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68" w:rsidRDefault="00CC456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</w:rPr>
              <w:t>Załącznik 3.4. do SIWZ</w:t>
            </w:r>
          </w:p>
        </w:tc>
      </w:tr>
      <w:tr w:rsidR="006436D8" w:rsidRPr="00B45BB5" w:rsidTr="00B57EC5">
        <w:tc>
          <w:tcPr>
            <w:tcW w:w="9210" w:type="dxa"/>
          </w:tcPr>
          <w:p w:rsidR="006436D8" w:rsidRDefault="006436D8" w:rsidP="00B57EC5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eastAsia="Arial Unicode MS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45BB5">
              <w:rPr>
                <w:rFonts w:ascii="Arial" w:eastAsia="Arial Unicode MS" w:hAnsi="Arial" w:cs="Arial"/>
                <w:b/>
                <w:color w:val="FF0000"/>
                <w:sz w:val="20"/>
                <w:szCs w:val="20"/>
                <w:lang w:eastAsia="pl-PL"/>
              </w:rPr>
              <w:t>Oświadczenia nie należy składać wraz z ofertą. Oświadczenie należy złożyć w terminie 3 dni od dnia przekazania lub zamieszczenia na stronie informacji podawanych podczas sesji otwarcia ofert</w:t>
            </w:r>
          </w:p>
          <w:p w:rsidR="00D54D4A" w:rsidRPr="00B45BB5" w:rsidRDefault="004E11BF" w:rsidP="00B57EC5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t>Rekonstrukcja tarasu I piętra przy zabytkowym pałacu Domu Pomocy Społecznej w Lubzinie</w:t>
            </w:r>
            <w:bookmarkStart w:id="0" w:name="_GoBack"/>
            <w:bookmarkEnd w:id="0"/>
          </w:p>
        </w:tc>
      </w:tr>
    </w:tbl>
    <w:p w:rsidR="006436D8" w:rsidRDefault="006436D8" w:rsidP="006436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84"/>
      </w:tblGrid>
      <w:tr w:rsidR="006436D8" w:rsidRPr="00B45BB5" w:rsidTr="00B57EC5">
        <w:trPr>
          <w:trHeight w:val="1895"/>
        </w:trPr>
        <w:tc>
          <w:tcPr>
            <w:tcW w:w="3420" w:type="dxa"/>
          </w:tcPr>
          <w:p w:rsidR="006436D8" w:rsidRPr="00B45BB5" w:rsidRDefault="006436D8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6436D8" w:rsidRPr="00B45BB5" w:rsidRDefault="006436D8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6436D8" w:rsidRPr="00B45BB5" w:rsidRDefault="006436D8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6436D8" w:rsidRPr="00B45BB5" w:rsidRDefault="006436D8" w:rsidP="00B57EC5">
            <w:pPr>
              <w:widowControl w:val="0"/>
              <w:suppressAutoHyphens/>
              <w:spacing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  <w:p w:rsidR="006436D8" w:rsidRPr="00B45BB5" w:rsidRDefault="006436D8" w:rsidP="00B57EC5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</w:rPr>
              <w:t xml:space="preserve">o przynależności lub braku przynależności do tej samej grupy kapitałowej, o której mowa w art. 24 ust. 1 pkt 23 </w:t>
            </w:r>
            <w:proofErr w:type="spellStart"/>
            <w:r w:rsidRPr="00B45BB5">
              <w:rPr>
                <w:rFonts w:ascii="Arial" w:hAnsi="Arial" w:cs="Arial"/>
                <w:b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</w:tbl>
    <w:p w:rsidR="006436D8" w:rsidRPr="00B45BB5" w:rsidRDefault="006436D8" w:rsidP="006436D8">
      <w:pPr>
        <w:rPr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suppressAutoHyphens/>
              <w:adjustRightInd w:val="0"/>
              <w:spacing w:before="12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t>Składamy listę podmiotów, razem z którymi należymy do tej samej grupy kapitałowej,</w:t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 której mowa w art. 24 ust. 1 pkt. 23 ustawy PZP w rozumieniu ustawy z dnia 16 lutego 2007 r. O ochronie konkurencji i konsumentów (Dz. U. nr 50 poz. 331 z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>. zm.).</w:t>
            </w:r>
          </w:p>
        </w:tc>
      </w:tr>
    </w:tbl>
    <w:p w:rsidR="006436D8" w:rsidRPr="00B45BB5" w:rsidRDefault="006436D8" w:rsidP="006436D8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52"/>
        <w:gridCol w:w="5661"/>
      </w:tblGrid>
      <w:tr w:rsidR="006436D8" w:rsidRPr="00B45BB5" w:rsidTr="00B57EC5">
        <w:tc>
          <w:tcPr>
            <w:tcW w:w="567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52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661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6436D8" w:rsidRPr="00B45BB5" w:rsidTr="00B57EC5">
        <w:tc>
          <w:tcPr>
            <w:tcW w:w="567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52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D8" w:rsidRPr="00B45BB5" w:rsidTr="00B57EC5">
        <w:tc>
          <w:tcPr>
            <w:tcW w:w="567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52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D8" w:rsidRPr="00B45BB5" w:rsidTr="00B57EC5">
        <w:tc>
          <w:tcPr>
            <w:tcW w:w="567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52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6D8" w:rsidRPr="00B45BB5" w:rsidRDefault="006436D8" w:rsidP="006436D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, dnia ......................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6436D8" w:rsidRPr="006374F1" w:rsidTr="00B57EC5">
        <w:tc>
          <w:tcPr>
            <w:tcW w:w="9210" w:type="dxa"/>
          </w:tcPr>
          <w:p w:rsidR="006436D8" w:rsidRPr="006374F1" w:rsidRDefault="006436D8" w:rsidP="00B57EC5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74F1">
              <w:rPr>
                <w:rFonts w:ascii="Arial" w:hAnsi="Arial" w:cs="Arial"/>
                <w:i/>
                <w:iCs/>
                <w:sz w:val="16"/>
                <w:szCs w:val="16"/>
              </w:rPr>
              <w:t>(podpis osoby upoważnionej do reprezentacji)</w:t>
            </w: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D8" w:rsidRPr="006374F1" w:rsidTr="00B57EC5">
        <w:tc>
          <w:tcPr>
            <w:tcW w:w="9210" w:type="dxa"/>
          </w:tcPr>
          <w:p w:rsidR="006436D8" w:rsidRPr="006374F1" w:rsidRDefault="006436D8" w:rsidP="00B57EC5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4E11BF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suppressAutoHyphens/>
              <w:adjustRightInd w:val="0"/>
              <w:spacing w:before="120" w:after="24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t>Informujemy, że nie należymy do grupy kapitałowej</w:t>
            </w:r>
            <w:r w:rsidRPr="00B45BB5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o której mowa w art. 24 ust. 1 pkt. 23 ustawy PZP w rozumieniu ustawy z dnia 16 lutego 2007 r. O ochronie konkurencji i konsumentów (Dz. U. nr 50 poz. 331 z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>. zm.).</w:t>
            </w: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tabs>
                <w:tab w:val="left" w:pos="4863"/>
              </w:tabs>
              <w:suppressAutoHyphens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, dnia ......................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6436D8" w:rsidRPr="006374F1" w:rsidTr="00B57EC5">
        <w:tc>
          <w:tcPr>
            <w:tcW w:w="9210" w:type="dxa"/>
          </w:tcPr>
          <w:p w:rsidR="006436D8" w:rsidRPr="006374F1" w:rsidRDefault="006436D8" w:rsidP="00B57EC5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74F1">
              <w:rPr>
                <w:rFonts w:ascii="Arial" w:hAnsi="Arial" w:cs="Arial"/>
                <w:i/>
                <w:iCs/>
                <w:sz w:val="16"/>
                <w:szCs w:val="16"/>
              </w:rPr>
              <w:t>(podpis osoby upoważnionej do reprezentacji)</w:t>
            </w: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D8" w:rsidRPr="006374F1" w:rsidTr="00B57EC5">
        <w:tc>
          <w:tcPr>
            <w:tcW w:w="9210" w:type="dxa"/>
          </w:tcPr>
          <w:p w:rsidR="006436D8" w:rsidRPr="006374F1" w:rsidRDefault="006436D8" w:rsidP="00B57EC5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8E75AB" w:rsidRDefault="008E75AB"/>
    <w:sectPr w:rsidR="008E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D8"/>
    <w:rsid w:val="00394D6B"/>
    <w:rsid w:val="00433AF2"/>
    <w:rsid w:val="004E11BF"/>
    <w:rsid w:val="006436D8"/>
    <w:rsid w:val="007334B3"/>
    <w:rsid w:val="008E75AB"/>
    <w:rsid w:val="00CC4568"/>
    <w:rsid w:val="00D54D4A"/>
    <w:rsid w:val="00FD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6D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6D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2</cp:revision>
  <cp:lastPrinted>2017-09-01T06:53:00Z</cp:lastPrinted>
  <dcterms:created xsi:type="dcterms:W3CDTF">2019-05-08T06:43:00Z</dcterms:created>
  <dcterms:modified xsi:type="dcterms:W3CDTF">2019-05-08T06:43:00Z</dcterms:modified>
</cp:coreProperties>
</file>