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A" w:rsidRDefault="006A782A" w:rsidP="006A782A">
      <w:pPr>
        <w:spacing w:before="420" w:line="100" w:lineRule="atLeast"/>
        <w:ind w:left="0" w:right="400" w:firstLine="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Załącznik nr 5.1 do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siwz</w:t>
      </w:r>
      <w:proofErr w:type="spellEnd"/>
    </w:p>
    <w:p w:rsidR="005560E7" w:rsidRDefault="005560E7" w:rsidP="005560E7">
      <w:pPr>
        <w:spacing w:before="0" w:line="240" w:lineRule="auto"/>
        <w:ind w:left="0" w:right="403" w:firstLine="0"/>
        <w:jc w:val="left"/>
        <w:rPr>
          <w:rFonts w:ascii="Times New Roman" w:hAnsi="Times New Roman" w:cs="Times New Roman"/>
          <w:bCs/>
          <w:iCs/>
        </w:rPr>
      </w:pPr>
    </w:p>
    <w:p w:rsidR="005560E7" w:rsidRDefault="005560E7" w:rsidP="005560E7">
      <w:pPr>
        <w:spacing w:before="0" w:line="240" w:lineRule="auto"/>
        <w:ind w:left="0" w:right="403" w:firstLine="0"/>
        <w:jc w:val="left"/>
        <w:rPr>
          <w:rFonts w:ascii="Times New Roman" w:hAnsi="Times New Roman" w:cs="Times New Roman"/>
          <w:bCs/>
          <w:iCs/>
        </w:rPr>
      </w:pPr>
    </w:p>
    <w:p w:rsidR="005560E7" w:rsidRPr="00BD4296" w:rsidRDefault="005560E7" w:rsidP="005560E7">
      <w:pPr>
        <w:spacing w:before="0" w:line="240" w:lineRule="auto"/>
        <w:ind w:left="0" w:right="403" w:firstLine="0"/>
        <w:jc w:val="left"/>
        <w:rPr>
          <w:rFonts w:ascii="Times New Roman" w:hAnsi="Times New Roman" w:cs="Times New Roman"/>
          <w:bCs/>
          <w:i/>
          <w:iCs/>
        </w:rPr>
      </w:pPr>
      <w:r w:rsidRPr="00BD4296">
        <w:rPr>
          <w:rFonts w:ascii="Times New Roman" w:hAnsi="Times New Roman" w:cs="Times New Roman"/>
          <w:bCs/>
          <w:i/>
          <w:iCs/>
        </w:rPr>
        <w:t xml:space="preserve">Starostwo Powiatowe w Ropczycach                                                            Ropczyce dnia </w:t>
      </w:r>
      <w:r w:rsidR="00DB0501">
        <w:rPr>
          <w:rFonts w:ascii="Times New Roman" w:hAnsi="Times New Roman" w:cs="Times New Roman"/>
          <w:bCs/>
          <w:i/>
          <w:iCs/>
        </w:rPr>
        <w:t>1</w:t>
      </w:r>
      <w:r w:rsidRPr="00BD4296">
        <w:rPr>
          <w:rFonts w:ascii="Times New Roman" w:hAnsi="Times New Roman" w:cs="Times New Roman"/>
          <w:bCs/>
          <w:i/>
          <w:iCs/>
        </w:rPr>
        <w:t>0</w:t>
      </w:r>
      <w:bookmarkStart w:id="0" w:name="_GoBack"/>
      <w:bookmarkEnd w:id="0"/>
      <w:r w:rsidRPr="00BD4296">
        <w:rPr>
          <w:rFonts w:ascii="Times New Roman" w:hAnsi="Times New Roman" w:cs="Times New Roman"/>
          <w:bCs/>
          <w:i/>
          <w:iCs/>
        </w:rPr>
        <w:t>.07.2019r.</w:t>
      </w:r>
    </w:p>
    <w:p w:rsidR="005560E7" w:rsidRPr="00BD4296" w:rsidRDefault="005560E7" w:rsidP="005560E7">
      <w:pPr>
        <w:spacing w:before="0" w:line="240" w:lineRule="auto"/>
        <w:ind w:left="0" w:right="403" w:firstLine="0"/>
        <w:jc w:val="left"/>
        <w:rPr>
          <w:rFonts w:ascii="Times New Roman" w:hAnsi="Times New Roman" w:cs="Times New Roman"/>
          <w:bCs/>
          <w:i/>
          <w:iCs/>
        </w:rPr>
      </w:pPr>
      <w:r w:rsidRPr="00BD4296">
        <w:rPr>
          <w:rFonts w:ascii="Times New Roman" w:hAnsi="Times New Roman" w:cs="Times New Roman"/>
          <w:bCs/>
          <w:i/>
          <w:iCs/>
        </w:rPr>
        <w:t>Wydział Geodezji i Gospodarki Gruntami</w:t>
      </w:r>
    </w:p>
    <w:p w:rsidR="005560E7" w:rsidRPr="009106CB" w:rsidRDefault="005560E7">
      <w:pPr>
        <w:spacing w:before="420" w:line="100" w:lineRule="atLeast"/>
        <w:ind w:left="0" w:right="400" w:firstLine="0"/>
        <w:jc w:val="right"/>
        <w:rPr>
          <w:rFonts w:ascii="Times New Roman" w:hAnsi="Times New Roman" w:cs="Times New Roman"/>
        </w:rPr>
      </w:pPr>
    </w:p>
    <w:p w:rsidR="00811892" w:rsidRDefault="00811892">
      <w:pPr>
        <w:spacing w:before="420" w:line="100" w:lineRule="atLeast"/>
        <w:ind w:left="0" w:right="40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11892" w:rsidRDefault="00811892">
      <w:pPr>
        <w:spacing w:before="420" w:line="100" w:lineRule="atLeast"/>
        <w:ind w:left="0" w:right="40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11892" w:rsidRDefault="00811892">
      <w:pPr>
        <w:spacing w:before="420" w:line="100" w:lineRule="atLeast"/>
        <w:ind w:left="0" w:right="40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55CCF" w:rsidRPr="009106CB" w:rsidRDefault="00D55CCF">
      <w:pPr>
        <w:spacing w:before="420" w:line="100" w:lineRule="atLeast"/>
        <w:ind w:left="0" w:right="400" w:firstLine="0"/>
        <w:jc w:val="center"/>
        <w:rPr>
          <w:rFonts w:ascii="Times New Roman" w:hAnsi="Times New Roman" w:cs="Times New Roman"/>
        </w:rPr>
      </w:pPr>
      <w:r w:rsidRPr="009106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WARUNKI TECHNICZNE</w:t>
      </w:r>
    </w:p>
    <w:p w:rsidR="00D55CCF" w:rsidRDefault="00B91B1D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91B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INWENTARYZACJA SZCZEGÓŁOWEJ POZIOMEJ OSNOWY GEODEZYJNEJ NA TERENIE POWIATU ROPCZYCKO-SĘDZISZOWSKIEGO I AKTUALIZACJA BAZY DANYCH 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ZCZEGÓŁOWYCH OSNÓW GEODEZYJNYCH </w:t>
      </w:r>
      <w:r w:rsidR="009106CB" w:rsidRPr="009106C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118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POPRZEZ:</w:t>
      </w:r>
    </w:p>
    <w:p w:rsidR="00811892" w:rsidRDefault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11892" w:rsidRDefault="00811892" w:rsidP="00811892">
      <w:pPr>
        <w:spacing w:before="0" w:line="360" w:lineRule="auto"/>
        <w:ind w:left="403" w:right="403" w:hanging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11892">
        <w:rPr>
          <w:rFonts w:ascii="Times New Roman" w:hAnsi="Times New Roman" w:cs="Times New Roman"/>
        </w:rPr>
        <w:t xml:space="preserve">Inwentaryzację </w:t>
      </w:r>
      <w:r>
        <w:rPr>
          <w:rFonts w:ascii="Times New Roman" w:hAnsi="Times New Roman" w:cs="Times New Roman"/>
        </w:rPr>
        <w:t xml:space="preserve">szczegółowej </w:t>
      </w:r>
      <w:r w:rsidRPr="00811892">
        <w:rPr>
          <w:rFonts w:ascii="Times New Roman" w:hAnsi="Times New Roman" w:cs="Times New Roman"/>
        </w:rPr>
        <w:t>poziomej osnowy geodezyjnej.</w:t>
      </w:r>
    </w:p>
    <w:p w:rsidR="00811892" w:rsidRPr="00811892" w:rsidRDefault="00811892" w:rsidP="00811892">
      <w:pPr>
        <w:spacing w:before="0" w:line="360" w:lineRule="auto"/>
        <w:ind w:left="403" w:right="403" w:hanging="301"/>
        <w:rPr>
          <w:rFonts w:ascii="Times New Roman" w:hAnsi="Times New Roman" w:cs="Times New Roman"/>
        </w:rPr>
      </w:pPr>
      <w:r w:rsidRPr="00811892">
        <w:rPr>
          <w:rFonts w:ascii="Times New Roman" w:hAnsi="Times New Roman" w:cs="Times New Roman"/>
        </w:rPr>
        <w:t>2.</w:t>
      </w:r>
      <w:r w:rsidRPr="00811892">
        <w:rPr>
          <w:rFonts w:ascii="Times New Roman" w:hAnsi="Times New Roman" w:cs="Times New Roman"/>
        </w:rPr>
        <w:tab/>
        <w:t>Aktualizację Bazy Danych Szczegółowych Osnów Geodezyjnych.</w:t>
      </w: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560E7">
        <w:rPr>
          <w:rFonts w:ascii="Times New Roman" w:hAnsi="Times New Roman" w:cs="Times New Roman"/>
        </w:rPr>
        <w:t>Opracował:</w:t>
      </w:r>
      <w:r w:rsidR="00852329">
        <w:rPr>
          <w:rFonts w:ascii="Times New Roman" w:hAnsi="Times New Roman" w:cs="Times New Roman"/>
        </w:rPr>
        <w:t xml:space="preserve"> Jan Czarnik</w:t>
      </w:r>
    </w:p>
    <w:p w:rsidR="005560E7" w:rsidRDefault="005560E7" w:rsidP="00811892">
      <w:pPr>
        <w:spacing w:before="420" w:line="100" w:lineRule="atLeast"/>
        <w:ind w:left="560" w:right="400" w:firstLine="0"/>
        <w:jc w:val="center"/>
        <w:rPr>
          <w:rFonts w:ascii="Times New Roman" w:hAnsi="Times New Roman" w:cs="Times New Roman"/>
        </w:rPr>
      </w:pPr>
    </w:p>
    <w:p w:rsidR="00811892" w:rsidRDefault="00811892" w:rsidP="00811892">
      <w:pPr>
        <w:spacing w:before="0" w:line="360" w:lineRule="auto"/>
        <w:ind w:left="0" w:right="403" w:firstLine="0"/>
        <w:rPr>
          <w:rFonts w:ascii="Times New Roman" w:hAnsi="Times New Roman" w:cs="Times New Roman"/>
        </w:rPr>
      </w:pPr>
    </w:p>
    <w:p w:rsidR="00811892" w:rsidRPr="00811892" w:rsidRDefault="00811892" w:rsidP="00811892">
      <w:pPr>
        <w:spacing w:before="0" w:line="360" w:lineRule="auto"/>
        <w:ind w:left="0" w:right="403" w:firstLine="0"/>
        <w:jc w:val="left"/>
        <w:rPr>
          <w:rFonts w:ascii="Times New Roman" w:hAnsi="Times New Roman" w:cs="Times New Roman"/>
          <w:b/>
        </w:rPr>
      </w:pPr>
      <w:r w:rsidRPr="00811892">
        <w:rPr>
          <w:rFonts w:ascii="Times New Roman" w:hAnsi="Times New Roman" w:cs="Times New Roman"/>
          <w:b/>
        </w:rPr>
        <w:t>1. Wykaz skrótów stosowanych w nin</w:t>
      </w:r>
      <w:r>
        <w:rPr>
          <w:rFonts w:ascii="Times New Roman" w:hAnsi="Times New Roman" w:cs="Times New Roman"/>
          <w:b/>
        </w:rPr>
        <w:t>iejszych Warunkach Technicznych.</w:t>
      </w:r>
    </w:p>
    <w:p w:rsidR="00811892" w:rsidRPr="00811892" w:rsidRDefault="00811892" w:rsidP="00811892">
      <w:pPr>
        <w:spacing w:before="0" w:line="360" w:lineRule="auto"/>
        <w:ind w:left="0" w:right="4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811892">
        <w:rPr>
          <w:rFonts w:ascii="Times New Roman" w:hAnsi="Times New Roman" w:cs="Times New Roman"/>
          <w:b/>
        </w:rPr>
        <w:t>BDSOG</w:t>
      </w:r>
      <w:r>
        <w:rPr>
          <w:rFonts w:ascii="Times New Roman" w:hAnsi="Times New Roman" w:cs="Times New Roman"/>
          <w:b/>
        </w:rPr>
        <w:t xml:space="preserve"> - </w:t>
      </w:r>
      <w:r w:rsidRPr="00811892">
        <w:rPr>
          <w:rFonts w:ascii="Times New Roman" w:hAnsi="Times New Roman" w:cs="Times New Roman"/>
        </w:rPr>
        <w:t>baza danych szczegółowych osnów geodezyjnych, o której mowa w art. 4</w:t>
      </w:r>
    </w:p>
    <w:p w:rsidR="00811892" w:rsidRPr="00811892" w:rsidRDefault="00811892" w:rsidP="00811892">
      <w:pPr>
        <w:spacing w:before="0" w:line="360" w:lineRule="auto"/>
        <w:ind w:left="561" w:right="4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11892">
        <w:rPr>
          <w:rFonts w:ascii="Times New Roman" w:hAnsi="Times New Roman" w:cs="Times New Roman"/>
        </w:rPr>
        <w:t>ust. 1a  pkt 10  Ustawy z dnia  17 maja  1989  r.   Prawo geod</w:t>
      </w:r>
      <w:r>
        <w:rPr>
          <w:rFonts w:ascii="Times New Roman" w:hAnsi="Times New Roman" w:cs="Times New Roman"/>
        </w:rPr>
        <w:t xml:space="preserve">ezyjne i kartograficzne </w:t>
      </w:r>
      <w:r>
        <w:rPr>
          <w:rFonts w:ascii="Times New Roman" w:hAnsi="Times New Roman" w:cs="Times New Roman"/>
        </w:rPr>
        <w:br/>
        <w:t xml:space="preserve">       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</w:t>
      </w:r>
      <w:r w:rsidRPr="0081189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841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 725</w:t>
      </w:r>
      <w:r w:rsidRPr="00811892">
        <w:rPr>
          <w:rFonts w:ascii="Times New Roman" w:hAnsi="Times New Roman" w:cs="Times New Roman"/>
        </w:rPr>
        <w:t>)</w:t>
      </w:r>
    </w:p>
    <w:p w:rsidR="00811892" w:rsidRDefault="00811892" w:rsidP="00811892">
      <w:pPr>
        <w:spacing w:before="0" w:line="360" w:lineRule="auto"/>
        <w:ind w:left="0" w:right="4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11892">
        <w:rPr>
          <w:rFonts w:ascii="Times New Roman" w:hAnsi="Times New Roman" w:cs="Times New Roman"/>
          <w:b/>
        </w:rPr>
        <w:t>ST</w:t>
      </w:r>
      <w:r w:rsidRPr="00811892">
        <w:rPr>
          <w:rFonts w:ascii="Times New Roman" w:hAnsi="Times New Roman" w:cs="Times New Roman"/>
        </w:rPr>
        <w:tab/>
        <w:t xml:space="preserve">-  </w:t>
      </w:r>
      <w:r>
        <w:rPr>
          <w:rFonts w:ascii="Times New Roman" w:hAnsi="Times New Roman" w:cs="Times New Roman"/>
        </w:rPr>
        <w:t xml:space="preserve"> </w:t>
      </w:r>
      <w:r w:rsidR="005560E7">
        <w:rPr>
          <w:rFonts w:ascii="Times New Roman" w:hAnsi="Times New Roman" w:cs="Times New Roman"/>
        </w:rPr>
        <w:t>system</w:t>
      </w:r>
      <w:r w:rsidRPr="00811892">
        <w:rPr>
          <w:rFonts w:ascii="Times New Roman" w:hAnsi="Times New Roman" w:cs="Times New Roman"/>
        </w:rPr>
        <w:t xml:space="preserve"> teleinformatyczn</w:t>
      </w:r>
      <w:r w:rsidR="005560E7">
        <w:rPr>
          <w:rFonts w:ascii="Times New Roman" w:hAnsi="Times New Roman" w:cs="Times New Roman"/>
        </w:rPr>
        <w:t>y</w:t>
      </w:r>
      <w:r w:rsidRPr="00811892">
        <w:rPr>
          <w:rFonts w:ascii="Times New Roman" w:hAnsi="Times New Roman" w:cs="Times New Roman"/>
        </w:rPr>
        <w:t xml:space="preserve"> funkcjonując</w:t>
      </w:r>
      <w:r w:rsidR="005D7F6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811892">
        <w:rPr>
          <w:rFonts w:ascii="Times New Roman" w:hAnsi="Times New Roman" w:cs="Times New Roman"/>
        </w:rPr>
        <w:t>u Zamawiającego, służąc</w:t>
      </w:r>
      <w:r w:rsidR="005560E7">
        <w:rPr>
          <w:rFonts w:ascii="Times New Roman" w:hAnsi="Times New Roman" w:cs="Times New Roman"/>
        </w:rPr>
        <w:t>y</w:t>
      </w:r>
      <w:r w:rsidRPr="00811892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     </w:t>
      </w:r>
    </w:p>
    <w:p w:rsidR="00811892" w:rsidRPr="00811892" w:rsidRDefault="00811892" w:rsidP="00811892">
      <w:pPr>
        <w:spacing w:before="0" w:line="360" w:lineRule="auto"/>
        <w:ind w:left="0" w:right="4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11892">
        <w:rPr>
          <w:rFonts w:ascii="Times New Roman" w:hAnsi="Times New Roman" w:cs="Times New Roman"/>
        </w:rPr>
        <w:t xml:space="preserve">zarządzania </w:t>
      </w:r>
      <w:proofErr w:type="spellStart"/>
      <w:r w:rsidRPr="00811892">
        <w:rPr>
          <w:rFonts w:ascii="Times New Roman" w:hAnsi="Times New Roman" w:cs="Times New Roman"/>
        </w:rPr>
        <w:t>PZGi</w:t>
      </w:r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w powiecie ropczycko-sędziszowskim.</w:t>
      </w:r>
    </w:p>
    <w:p w:rsidR="00811892" w:rsidRDefault="00811892" w:rsidP="00811892">
      <w:pPr>
        <w:spacing w:before="0" w:line="360" w:lineRule="auto"/>
        <w:ind w:left="0" w:right="4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11892">
        <w:rPr>
          <w:rFonts w:ascii="Times New Roman" w:hAnsi="Times New Roman" w:cs="Times New Roman"/>
          <w:b/>
        </w:rPr>
        <w:t>PGiK</w:t>
      </w:r>
      <w:proofErr w:type="spellEnd"/>
      <w:r w:rsidRPr="00811892">
        <w:rPr>
          <w:rFonts w:ascii="Times New Roman" w:hAnsi="Times New Roman" w:cs="Times New Roman"/>
        </w:rPr>
        <w:tab/>
        <w:t xml:space="preserve">- </w:t>
      </w:r>
      <w:r w:rsidR="008419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Us</w:t>
      </w:r>
      <w:r w:rsidRPr="00811892">
        <w:rPr>
          <w:rFonts w:ascii="Times New Roman" w:hAnsi="Times New Roman" w:cs="Times New Roman"/>
        </w:rPr>
        <w:t xml:space="preserve">tawa z dnia 17 maja 1989 r. Prawo geodezyjne i kartograficzne </w:t>
      </w:r>
      <w:r>
        <w:rPr>
          <w:rFonts w:ascii="Times New Roman" w:hAnsi="Times New Roman" w:cs="Times New Roman"/>
        </w:rPr>
        <w:br/>
        <w:t xml:space="preserve">                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</w:t>
      </w:r>
      <w:r w:rsidRPr="0081189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841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 725</w:t>
      </w:r>
      <w:r w:rsidRPr="00811892">
        <w:rPr>
          <w:rFonts w:ascii="Times New Roman" w:hAnsi="Times New Roman" w:cs="Times New Roman"/>
        </w:rPr>
        <w:t>)</w:t>
      </w:r>
    </w:p>
    <w:p w:rsidR="00811892" w:rsidRPr="00811892" w:rsidRDefault="00811892" w:rsidP="00811892">
      <w:pPr>
        <w:spacing w:before="0" w:line="360" w:lineRule="auto"/>
        <w:ind w:left="0" w:right="403" w:firstLine="0"/>
        <w:jc w:val="left"/>
        <w:rPr>
          <w:rFonts w:ascii="Times New Roman" w:hAnsi="Times New Roman" w:cs="Times New Roman"/>
        </w:rPr>
      </w:pPr>
      <w:r w:rsidRPr="00811892">
        <w:rPr>
          <w:rFonts w:ascii="Times New Roman" w:hAnsi="Times New Roman" w:cs="Times New Roman"/>
          <w:b/>
        </w:rPr>
        <w:t>PL-2000</w:t>
      </w:r>
      <w:r>
        <w:rPr>
          <w:rFonts w:ascii="Times New Roman" w:hAnsi="Times New Roman" w:cs="Times New Roman"/>
          <w:b/>
        </w:rPr>
        <w:t xml:space="preserve"> - </w:t>
      </w:r>
      <w:r w:rsidRPr="00811892">
        <w:rPr>
          <w:rFonts w:ascii="Times New Roman" w:hAnsi="Times New Roman" w:cs="Times New Roman"/>
        </w:rPr>
        <w:t xml:space="preserve"> układ współrzędnych płaskich prostokątnych określony w Rozporządzeniu</w:t>
      </w:r>
    </w:p>
    <w:p w:rsidR="00811892" w:rsidRPr="00811892" w:rsidRDefault="00841939" w:rsidP="00811892">
      <w:pPr>
        <w:spacing w:before="0" w:line="360" w:lineRule="auto"/>
        <w:ind w:left="561" w:right="4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11892" w:rsidRPr="00811892">
        <w:rPr>
          <w:rFonts w:ascii="Times New Roman" w:hAnsi="Times New Roman" w:cs="Times New Roman"/>
        </w:rPr>
        <w:t xml:space="preserve">z dnia 15 października 2012 r. w sprawie państwowego systemu odniesień przestrzennych </w:t>
      </w:r>
      <w:r>
        <w:rPr>
          <w:rFonts w:ascii="Times New Roman" w:hAnsi="Times New Roman" w:cs="Times New Roman"/>
        </w:rPr>
        <w:br/>
        <w:t xml:space="preserve">        </w:t>
      </w:r>
      <w:r w:rsidR="00811892" w:rsidRPr="00811892">
        <w:rPr>
          <w:rFonts w:ascii="Times New Roman" w:hAnsi="Times New Roman" w:cs="Times New Roman"/>
        </w:rPr>
        <w:t>(Dz. U.</w:t>
      </w:r>
      <w:r>
        <w:rPr>
          <w:rFonts w:ascii="Times New Roman" w:hAnsi="Times New Roman" w:cs="Times New Roman"/>
        </w:rPr>
        <w:t xml:space="preserve"> z </w:t>
      </w:r>
      <w:r w:rsidR="00811892" w:rsidRPr="00811892"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 xml:space="preserve"> r.,  poz</w:t>
      </w:r>
      <w:r w:rsidR="00811892" w:rsidRPr="008118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11892" w:rsidRPr="00811892">
        <w:rPr>
          <w:rFonts w:ascii="Times New Roman" w:hAnsi="Times New Roman" w:cs="Times New Roman"/>
        </w:rPr>
        <w:t>1247)</w:t>
      </w:r>
    </w:p>
    <w:p w:rsidR="00811892" w:rsidRPr="00811892" w:rsidRDefault="00811892" w:rsidP="00841939">
      <w:pPr>
        <w:spacing w:before="0" w:line="360" w:lineRule="auto"/>
        <w:ind w:right="403"/>
        <w:jc w:val="left"/>
        <w:rPr>
          <w:rFonts w:ascii="Times New Roman" w:hAnsi="Times New Roman" w:cs="Times New Roman"/>
        </w:rPr>
      </w:pPr>
      <w:proofErr w:type="spellStart"/>
      <w:r w:rsidRPr="00841939">
        <w:rPr>
          <w:rFonts w:ascii="Times New Roman" w:hAnsi="Times New Roman" w:cs="Times New Roman"/>
          <w:b/>
        </w:rPr>
        <w:t>PODGiK</w:t>
      </w:r>
      <w:proofErr w:type="spellEnd"/>
      <w:r w:rsidR="00841939">
        <w:rPr>
          <w:rFonts w:ascii="Times New Roman" w:hAnsi="Times New Roman" w:cs="Times New Roman"/>
          <w:b/>
        </w:rPr>
        <w:t xml:space="preserve"> -</w:t>
      </w:r>
      <w:r w:rsidRPr="00811892">
        <w:rPr>
          <w:rFonts w:ascii="Times New Roman" w:hAnsi="Times New Roman" w:cs="Times New Roman"/>
        </w:rPr>
        <w:t xml:space="preserve"> Powiatowy Ośrodek  Dokumentacji Geodezyjnej</w:t>
      </w:r>
      <w:r w:rsidR="00841939">
        <w:rPr>
          <w:rFonts w:ascii="Times New Roman" w:hAnsi="Times New Roman" w:cs="Times New Roman"/>
        </w:rPr>
        <w:t xml:space="preserve"> </w:t>
      </w:r>
      <w:r w:rsidRPr="00811892">
        <w:rPr>
          <w:rFonts w:ascii="Times New Roman" w:hAnsi="Times New Roman" w:cs="Times New Roman"/>
        </w:rPr>
        <w:t>i Kartograficznej</w:t>
      </w:r>
      <w:r w:rsidR="00841939">
        <w:rPr>
          <w:rFonts w:ascii="Times New Roman" w:hAnsi="Times New Roman" w:cs="Times New Roman"/>
        </w:rPr>
        <w:t xml:space="preserve"> </w:t>
      </w:r>
      <w:r w:rsidRPr="00811892">
        <w:rPr>
          <w:rFonts w:ascii="Times New Roman" w:hAnsi="Times New Roman" w:cs="Times New Roman"/>
        </w:rPr>
        <w:t xml:space="preserve">w </w:t>
      </w:r>
      <w:r w:rsidR="00841939">
        <w:rPr>
          <w:rFonts w:ascii="Times New Roman" w:hAnsi="Times New Roman" w:cs="Times New Roman"/>
        </w:rPr>
        <w:t>Ropczycach.</w:t>
      </w:r>
    </w:p>
    <w:p w:rsidR="00811892" w:rsidRPr="00811892" w:rsidRDefault="00811892" w:rsidP="00841939">
      <w:pPr>
        <w:spacing w:before="0" w:line="360" w:lineRule="auto"/>
        <w:ind w:right="403"/>
        <w:jc w:val="left"/>
        <w:rPr>
          <w:rFonts w:ascii="Times New Roman" w:hAnsi="Times New Roman" w:cs="Times New Roman"/>
        </w:rPr>
      </w:pPr>
      <w:proofErr w:type="spellStart"/>
      <w:r w:rsidRPr="00841939">
        <w:rPr>
          <w:rFonts w:ascii="Times New Roman" w:hAnsi="Times New Roman" w:cs="Times New Roman"/>
          <w:b/>
        </w:rPr>
        <w:t>PZGiK</w:t>
      </w:r>
      <w:proofErr w:type="spellEnd"/>
      <w:r w:rsidR="00841939">
        <w:rPr>
          <w:rFonts w:ascii="Times New Roman" w:hAnsi="Times New Roman" w:cs="Times New Roman"/>
          <w:b/>
        </w:rPr>
        <w:t xml:space="preserve">    </w:t>
      </w:r>
      <w:r w:rsidRPr="00811892">
        <w:rPr>
          <w:rFonts w:ascii="Times New Roman" w:hAnsi="Times New Roman" w:cs="Times New Roman"/>
        </w:rPr>
        <w:t>-</w:t>
      </w:r>
      <w:r w:rsidR="00841939">
        <w:rPr>
          <w:rFonts w:ascii="Times New Roman" w:hAnsi="Times New Roman" w:cs="Times New Roman"/>
        </w:rPr>
        <w:t xml:space="preserve"> </w:t>
      </w:r>
      <w:r w:rsidRPr="00811892">
        <w:rPr>
          <w:rFonts w:ascii="Times New Roman" w:hAnsi="Times New Roman" w:cs="Times New Roman"/>
        </w:rPr>
        <w:t>Państwowy Zasób Geodezyjny i Kartograficzny</w:t>
      </w:r>
      <w:r w:rsidR="00841939">
        <w:rPr>
          <w:rFonts w:ascii="Times New Roman" w:hAnsi="Times New Roman" w:cs="Times New Roman"/>
        </w:rPr>
        <w:t>.</w:t>
      </w:r>
    </w:p>
    <w:p w:rsidR="00811892" w:rsidRPr="00811892" w:rsidRDefault="00811892" w:rsidP="00841939">
      <w:pPr>
        <w:spacing w:before="0" w:line="360" w:lineRule="auto"/>
        <w:ind w:right="403"/>
        <w:jc w:val="left"/>
        <w:rPr>
          <w:rFonts w:ascii="Times New Roman" w:hAnsi="Times New Roman" w:cs="Times New Roman"/>
        </w:rPr>
      </w:pPr>
      <w:r w:rsidRPr="00841939">
        <w:rPr>
          <w:rFonts w:ascii="Times New Roman" w:hAnsi="Times New Roman" w:cs="Times New Roman"/>
          <w:b/>
        </w:rPr>
        <w:t>WT</w:t>
      </w:r>
      <w:r w:rsidR="00841939">
        <w:rPr>
          <w:rFonts w:ascii="Times New Roman" w:hAnsi="Times New Roman" w:cs="Times New Roman"/>
          <w:b/>
        </w:rPr>
        <w:t xml:space="preserve">          </w:t>
      </w:r>
      <w:r w:rsidRPr="00811892">
        <w:rPr>
          <w:rFonts w:ascii="Times New Roman" w:hAnsi="Times New Roman" w:cs="Times New Roman"/>
        </w:rPr>
        <w:t>-</w:t>
      </w:r>
      <w:r w:rsidR="00841939">
        <w:rPr>
          <w:rFonts w:ascii="Times New Roman" w:hAnsi="Times New Roman" w:cs="Times New Roman"/>
        </w:rPr>
        <w:t xml:space="preserve"> n</w:t>
      </w:r>
      <w:r w:rsidRPr="00811892">
        <w:rPr>
          <w:rFonts w:ascii="Times New Roman" w:hAnsi="Times New Roman" w:cs="Times New Roman"/>
        </w:rPr>
        <w:t>iniejsze Warunki Techniczne</w:t>
      </w:r>
      <w:r w:rsidR="00841939">
        <w:rPr>
          <w:rFonts w:ascii="Times New Roman" w:hAnsi="Times New Roman" w:cs="Times New Roman"/>
        </w:rPr>
        <w:t>.</w:t>
      </w:r>
    </w:p>
    <w:p w:rsidR="00811892" w:rsidRPr="00811892" w:rsidRDefault="00811892" w:rsidP="00841939">
      <w:pPr>
        <w:spacing w:before="0" w:line="360" w:lineRule="auto"/>
        <w:ind w:right="403"/>
        <w:jc w:val="left"/>
        <w:rPr>
          <w:rFonts w:ascii="Times New Roman" w:hAnsi="Times New Roman" w:cs="Times New Roman"/>
        </w:rPr>
      </w:pPr>
      <w:r w:rsidRPr="00841939">
        <w:rPr>
          <w:rFonts w:ascii="Times New Roman" w:hAnsi="Times New Roman" w:cs="Times New Roman"/>
          <w:b/>
        </w:rPr>
        <w:t>Wykonawca</w:t>
      </w:r>
      <w:r w:rsidRPr="00811892">
        <w:rPr>
          <w:rFonts w:ascii="Times New Roman" w:hAnsi="Times New Roman" w:cs="Times New Roman"/>
        </w:rPr>
        <w:tab/>
        <w:t>-</w:t>
      </w:r>
      <w:r w:rsidRPr="00811892">
        <w:rPr>
          <w:rFonts w:ascii="Times New Roman" w:hAnsi="Times New Roman" w:cs="Times New Roman"/>
        </w:rPr>
        <w:tab/>
        <w:t>podmiot realizujący prace geodezyjne objęte WT</w:t>
      </w:r>
      <w:r w:rsidR="00841939">
        <w:rPr>
          <w:rFonts w:ascii="Times New Roman" w:hAnsi="Times New Roman" w:cs="Times New Roman"/>
        </w:rPr>
        <w:t>.</w:t>
      </w:r>
    </w:p>
    <w:p w:rsidR="00811892" w:rsidRDefault="00811892" w:rsidP="00841939">
      <w:pPr>
        <w:spacing w:before="0" w:line="360" w:lineRule="auto"/>
        <w:ind w:right="403"/>
        <w:jc w:val="left"/>
        <w:rPr>
          <w:rFonts w:ascii="Times New Roman" w:hAnsi="Times New Roman" w:cs="Times New Roman"/>
        </w:rPr>
      </w:pPr>
      <w:r w:rsidRPr="00841939">
        <w:rPr>
          <w:rFonts w:ascii="Times New Roman" w:hAnsi="Times New Roman" w:cs="Times New Roman"/>
          <w:b/>
        </w:rPr>
        <w:t>Zamawiający</w:t>
      </w:r>
      <w:r w:rsidRPr="00811892">
        <w:rPr>
          <w:rFonts w:ascii="Times New Roman" w:hAnsi="Times New Roman" w:cs="Times New Roman"/>
        </w:rPr>
        <w:tab/>
        <w:t>-</w:t>
      </w:r>
      <w:r w:rsidRPr="00811892">
        <w:rPr>
          <w:rFonts w:ascii="Times New Roman" w:hAnsi="Times New Roman" w:cs="Times New Roman"/>
        </w:rPr>
        <w:tab/>
        <w:t xml:space="preserve">Powiat </w:t>
      </w:r>
      <w:r w:rsidR="00841939">
        <w:rPr>
          <w:rFonts w:ascii="Times New Roman" w:hAnsi="Times New Roman" w:cs="Times New Roman"/>
        </w:rPr>
        <w:t>Ropczycko-Sędziszowski.</w:t>
      </w:r>
    </w:p>
    <w:p w:rsidR="00552EB9" w:rsidRDefault="00552EB9" w:rsidP="00552EB9">
      <w:pPr>
        <w:spacing w:before="0" w:line="360" w:lineRule="auto"/>
        <w:ind w:right="403"/>
        <w:jc w:val="left"/>
        <w:rPr>
          <w:rFonts w:ascii="Times New Roman" w:hAnsi="Times New Roman" w:cs="Times New Roman"/>
        </w:rPr>
      </w:pPr>
    </w:p>
    <w:p w:rsidR="00552EB9" w:rsidRPr="00552EB9" w:rsidRDefault="00552EB9" w:rsidP="00BD4296">
      <w:pPr>
        <w:spacing w:before="0" w:line="360" w:lineRule="auto"/>
        <w:ind w:right="403"/>
        <w:rPr>
          <w:rFonts w:ascii="Times New Roman" w:hAnsi="Times New Roman" w:cs="Times New Roman"/>
          <w:b/>
        </w:rPr>
      </w:pPr>
      <w:r w:rsidRPr="00552EB9">
        <w:rPr>
          <w:rFonts w:ascii="Times New Roman" w:hAnsi="Times New Roman" w:cs="Times New Roman"/>
          <w:b/>
        </w:rPr>
        <w:t>2. Dane formalno-prawne.</w:t>
      </w:r>
    </w:p>
    <w:p w:rsidR="00552EB9" w:rsidRDefault="00552EB9" w:rsidP="00BD4296">
      <w:p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 xml:space="preserve">Zamawiający: Powiat </w:t>
      </w:r>
      <w:r>
        <w:rPr>
          <w:rFonts w:ascii="Times New Roman" w:hAnsi="Times New Roman" w:cs="Times New Roman"/>
        </w:rPr>
        <w:t>Ropczycko-Sędziszowski</w:t>
      </w:r>
      <w:r w:rsidRPr="00552EB9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Ropczycach</w:t>
      </w:r>
      <w:r w:rsidRPr="00552EB9">
        <w:rPr>
          <w:rFonts w:ascii="Times New Roman" w:hAnsi="Times New Roman" w:cs="Times New Roman"/>
        </w:rPr>
        <w:t>, ul. Kon</w:t>
      </w:r>
      <w:r>
        <w:rPr>
          <w:rFonts w:ascii="Times New Roman" w:hAnsi="Times New Roman" w:cs="Times New Roman"/>
        </w:rPr>
        <w:t>opnickiej 5</w:t>
      </w:r>
      <w:r w:rsidRPr="00552EB9">
        <w:rPr>
          <w:rFonts w:ascii="Times New Roman" w:hAnsi="Times New Roman" w:cs="Times New Roman"/>
        </w:rPr>
        <w:t>,</w:t>
      </w:r>
    </w:p>
    <w:p w:rsidR="00552EB9" w:rsidRDefault="00552EB9" w:rsidP="00BD4296">
      <w:pPr>
        <w:spacing w:before="0" w:line="360" w:lineRule="auto"/>
        <w:ind w:right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39-100 Ropczyce.</w:t>
      </w:r>
    </w:p>
    <w:p w:rsidR="00365C74" w:rsidRDefault="00365C74" w:rsidP="00BD4296">
      <w:pPr>
        <w:spacing w:before="0" w:line="360" w:lineRule="auto"/>
        <w:ind w:right="403"/>
        <w:rPr>
          <w:rFonts w:ascii="Times New Roman" w:hAnsi="Times New Roman" w:cs="Times New Roman"/>
        </w:rPr>
      </w:pPr>
    </w:p>
    <w:p w:rsidR="00552EB9" w:rsidRPr="00552EB9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>Wykonawca zobowiązany jest do dokładnego zapoznania się z niniejszymi Warunkami Technicznymi. Stanowią one bowiem podstawę opracowania oferty, a po udzieleniu zamówienia, realizacji przedmiotu umowy.</w:t>
      </w:r>
    </w:p>
    <w:p w:rsidR="00552EB9" w:rsidRPr="00552EB9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 xml:space="preserve">Zmiana Warunków Technicznych w trakcie realizacji przedmiotu umowy będzie dopuszczalna jedynie w przypadku zmian w przepisach prawnych i technicznych, na tyle ważnych, że zmieniających istotę zamówienia. Zakres zmian musi zostać uzgodniony przez Wykonawcę </w:t>
      </w:r>
      <w:r>
        <w:rPr>
          <w:rFonts w:ascii="Times New Roman" w:hAnsi="Times New Roman" w:cs="Times New Roman"/>
        </w:rPr>
        <w:br/>
      </w:r>
      <w:r w:rsidRPr="00552EB9">
        <w:rPr>
          <w:rFonts w:ascii="Times New Roman" w:hAnsi="Times New Roman" w:cs="Times New Roman"/>
        </w:rPr>
        <w:t xml:space="preserve">z Zamawiającym i opisany w Dzienniku Robót. Wykonawca pracy zobowiązany jest do założenia </w:t>
      </w:r>
      <w:r>
        <w:rPr>
          <w:rFonts w:ascii="Times New Roman" w:hAnsi="Times New Roman" w:cs="Times New Roman"/>
        </w:rPr>
        <w:br/>
      </w:r>
      <w:r w:rsidRPr="00552EB9">
        <w:rPr>
          <w:rFonts w:ascii="Times New Roman" w:hAnsi="Times New Roman" w:cs="Times New Roman"/>
        </w:rPr>
        <w:t>i bieżącego prowadzenia Dziennika Robót.</w:t>
      </w:r>
    </w:p>
    <w:p w:rsidR="00552EB9" w:rsidRPr="00552EB9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>Wykonawca pracy zobowiązany jest do udostępnienia opracowanych materiałów do kontroli na każdym etapie realizacji prac oraz do stosowania się do zaleceń Zamawiającego.</w:t>
      </w:r>
    </w:p>
    <w:p w:rsidR="00552EB9" w:rsidRPr="00552EB9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>W przypadkach wystąpienia, w trakcie realizacji prac, wątpliwości, co do sposobu ich przeprowadzenia lub wystąpienia sytuacji nieprzewidzianych w obowiązujących przepisach prawnych i w niniejszych Warunkach Technicznych, Wykonawca pracy zobowiązany jest do szczegółowych uzgodnień z Zamawiającym, potwierdzonych zapisami w Dzienniku Robót. Wyklucza się stosowanie przez Wykonawcę rozwiązań nie uzgodnionych z Zamawiającym.</w:t>
      </w:r>
    </w:p>
    <w:p w:rsidR="00552EB9" w:rsidRPr="00552EB9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lastRenderedPageBreak/>
        <w:t>Zamawiający zastrzega sobie możliwość ustanowienia niezależnego inspektora, inspektoratu lub podmiotu monitorująco-kontrolującego, który działając z ramienia Zamawiającego będzie sprawował nadzór nad pracami oraz będzie dokonywał kontroli opracowania. O fakcie powołania takiego podmiotu Wykonawca zostanie poinformowany niezwłocznie drogą pisemną.</w:t>
      </w:r>
    </w:p>
    <w:p w:rsidR="00D76CF6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 xml:space="preserve">Oprogramowanie, w jakim Zamawiający prowadzi ST to </w:t>
      </w:r>
      <w:r w:rsidR="00D76CF6">
        <w:rPr>
          <w:rFonts w:ascii="Times New Roman" w:hAnsi="Times New Roman" w:cs="Times New Roman"/>
        </w:rPr>
        <w:t>BANK OSNÓW 3.</w:t>
      </w:r>
    </w:p>
    <w:p w:rsidR="00552EB9" w:rsidRPr="00552EB9" w:rsidRDefault="00552EB9" w:rsidP="00BD4296">
      <w:pPr>
        <w:spacing w:before="0" w:line="360" w:lineRule="auto"/>
        <w:ind w:left="460" w:right="403" w:firstLine="0"/>
        <w:rPr>
          <w:rFonts w:ascii="Times New Roman" w:hAnsi="Times New Roman" w:cs="Times New Roman"/>
        </w:rPr>
      </w:pPr>
      <w:r w:rsidRPr="00552EB9">
        <w:rPr>
          <w:rFonts w:ascii="Times New Roman" w:hAnsi="Times New Roman" w:cs="Times New Roman"/>
        </w:rPr>
        <w:t>Więcej informacji na temat systemu oraz jego możliwości technicznych można uzyskać na stronie internetowej producenta oraz właściciela praw autorskich systemu, firmy GEO</w:t>
      </w:r>
      <w:r w:rsidR="00D76CF6">
        <w:rPr>
          <w:rFonts w:ascii="Times New Roman" w:hAnsi="Times New Roman" w:cs="Times New Roman"/>
        </w:rPr>
        <w:t>BID</w:t>
      </w:r>
      <w:r w:rsidRPr="00552EB9">
        <w:rPr>
          <w:rFonts w:ascii="Times New Roman" w:hAnsi="Times New Roman" w:cs="Times New Roman"/>
        </w:rPr>
        <w:t xml:space="preserve"> </w:t>
      </w:r>
      <w:r w:rsidR="00D76CF6">
        <w:rPr>
          <w:rFonts w:ascii="Times New Roman" w:hAnsi="Times New Roman" w:cs="Times New Roman"/>
        </w:rPr>
        <w:br/>
      </w:r>
      <w:r w:rsidRPr="00552EB9">
        <w:rPr>
          <w:rFonts w:ascii="Times New Roman" w:hAnsi="Times New Roman" w:cs="Times New Roman"/>
        </w:rPr>
        <w:t>S</w:t>
      </w:r>
      <w:r w:rsidR="00D76CF6">
        <w:rPr>
          <w:rFonts w:ascii="Times New Roman" w:hAnsi="Times New Roman" w:cs="Times New Roman"/>
        </w:rPr>
        <w:t>p. z o.o. Katowice,</w:t>
      </w:r>
      <w:r w:rsidRPr="00552EB9">
        <w:rPr>
          <w:rFonts w:ascii="Times New Roman" w:hAnsi="Times New Roman" w:cs="Times New Roman"/>
        </w:rPr>
        <w:t xml:space="preserve"> www.geo</w:t>
      </w:r>
      <w:r w:rsidR="00D76CF6">
        <w:rPr>
          <w:rFonts w:ascii="Times New Roman" w:hAnsi="Times New Roman" w:cs="Times New Roman"/>
        </w:rPr>
        <w:t>bid</w:t>
      </w:r>
      <w:r w:rsidRPr="00552EB9">
        <w:rPr>
          <w:rFonts w:ascii="Times New Roman" w:hAnsi="Times New Roman" w:cs="Times New Roman"/>
        </w:rPr>
        <w:t>.pl. W czasie trwania zamówienia wersja systemu może ulec zmianie, w szczególności może zostać zaktualizowana w ramach posiadanej wersji lub podniesiona do wersji nowszych (kolejnych).</w:t>
      </w:r>
    </w:p>
    <w:p w:rsidR="0018057B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D76CF6">
        <w:rPr>
          <w:rFonts w:ascii="Times New Roman" w:hAnsi="Times New Roman" w:cs="Times New Roman"/>
        </w:rPr>
        <w:t xml:space="preserve">Dla obszaru opracowania istnieją materiały źródłowe w postaci operatów pomiarowych </w:t>
      </w:r>
      <w:r w:rsidR="00BD4296">
        <w:rPr>
          <w:rFonts w:ascii="Times New Roman" w:hAnsi="Times New Roman" w:cs="Times New Roman"/>
        </w:rPr>
        <w:br/>
      </w:r>
      <w:r w:rsidRPr="00D76CF6">
        <w:rPr>
          <w:rFonts w:ascii="Times New Roman" w:hAnsi="Times New Roman" w:cs="Times New Roman"/>
        </w:rPr>
        <w:t xml:space="preserve">z pomiarów osnów, wykazy współrzędnych punktów osnowy, opisy topograficzne. Zamawiający przekaże Wykonawcy ww. dokumenty, w celu wykorzystania do opracowania przedmiotowych baz danych. </w:t>
      </w:r>
      <w:r w:rsidR="0018057B">
        <w:rPr>
          <w:rFonts w:ascii="Times New Roman" w:hAnsi="Times New Roman" w:cs="Times New Roman"/>
        </w:rPr>
        <w:t>Zamawiający przekaże Wykonawcy BDSOG w postaci elektronicznej w tym opisy topograficzne i wykazy punktów w układzie współrzędnych płaskich 2000 strefa 7.</w:t>
      </w:r>
    </w:p>
    <w:p w:rsidR="00552EB9" w:rsidRDefault="00552EB9" w:rsidP="00BD4296">
      <w:pPr>
        <w:spacing w:before="0" w:line="360" w:lineRule="auto"/>
        <w:ind w:left="460" w:right="403" w:firstLine="0"/>
        <w:rPr>
          <w:rFonts w:ascii="Times New Roman" w:hAnsi="Times New Roman" w:cs="Times New Roman"/>
        </w:rPr>
      </w:pPr>
      <w:r w:rsidRPr="00D76CF6">
        <w:rPr>
          <w:rFonts w:ascii="Times New Roman" w:hAnsi="Times New Roman" w:cs="Times New Roman"/>
        </w:rPr>
        <w:t>Zamawiający przekaże nieodpłatnie Wykonawcy komplet danych i materiałów służących   wykonaniu   przedmiotu   zamówienia  w   uzgodnionych   terminach.   W   przypadku</w:t>
      </w:r>
      <w:r w:rsidR="00D76CF6">
        <w:rPr>
          <w:rFonts w:ascii="Times New Roman" w:hAnsi="Times New Roman" w:cs="Times New Roman"/>
        </w:rPr>
        <w:t xml:space="preserve"> </w:t>
      </w:r>
      <w:r w:rsidRPr="00D76CF6">
        <w:rPr>
          <w:rFonts w:ascii="Times New Roman" w:hAnsi="Times New Roman" w:cs="Times New Roman"/>
        </w:rPr>
        <w:t xml:space="preserve">stwierdzenia przez Wykonawcę podczas analizy otrzymanych materiałów, braków w otrzymanej dokumentacji, należy bezzwłocznie wystąpić do </w:t>
      </w:r>
      <w:proofErr w:type="spellStart"/>
      <w:r w:rsidRPr="00D76CF6">
        <w:rPr>
          <w:rFonts w:ascii="Times New Roman" w:hAnsi="Times New Roman" w:cs="Times New Roman"/>
        </w:rPr>
        <w:t>PODGiK</w:t>
      </w:r>
      <w:proofErr w:type="spellEnd"/>
      <w:r w:rsidRPr="00D76CF6">
        <w:rPr>
          <w:rFonts w:ascii="Times New Roman" w:hAnsi="Times New Roman" w:cs="Times New Roman"/>
        </w:rPr>
        <w:t xml:space="preserve"> w celu ich uzupełnienia. </w:t>
      </w:r>
      <w:r w:rsidR="00D76CF6">
        <w:rPr>
          <w:rFonts w:ascii="Times New Roman" w:hAnsi="Times New Roman" w:cs="Times New Roman"/>
        </w:rPr>
        <w:br/>
      </w:r>
      <w:r w:rsidRPr="00D76CF6">
        <w:rPr>
          <w:rFonts w:ascii="Times New Roman" w:hAnsi="Times New Roman" w:cs="Times New Roman"/>
        </w:rPr>
        <w:t xml:space="preserve">W przypadku, gdy do wykonania przedmiotu zamówienia niezbędne będą materiały </w:t>
      </w:r>
      <w:r w:rsidR="00BD4296">
        <w:rPr>
          <w:rFonts w:ascii="Times New Roman" w:hAnsi="Times New Roman" w:cs="Times New Roman"/>
        </w:rPr>
        <w:br/>
      </w:r>
      <w:r w:rsidRPr="00D76CF6">
        <w:rPr>
          <w:rFonts w:ascii="Times New Roman" w:hAnsi="Times New Roman" w:cs="Times New Roman"/>
        </w:rPr>
        <w:t xml:space="preserve">z wojewódzkiej lub centralnej części </w:t>
      </w:r>
      <w:proofErr w:type="spellStart"/>
      <w:r w:rsidRPr="00D76CF6">
        <w:rPr>
          <w:rFonts w:ascii="Times New Roman" w:hAnsi="Times New Roman" w:cs="Times New Roman"/>
        </w:rPr>
        <w:t>PZGiK</w:t>
      </w:r>
      <w:proofErr w:type="spellEnd"/>
      <w:r w:rsidRPr="00D76CF6">
        <w:rPr>
          <w:rFonts w:ascii="Times New Roman" w:hAnsi="Times New Roman" w:cs="Times New Roman"/>
        </w:rPr>
        <w:t xml:space="preserve">, </w:t>
      </w:r>
      <w:r w:rsidR="00D76CF6">
        <w:rPr>
          <w:rFonts w:ascii="Times New Roman" w:hAnsi="Times New Roman" w:cs="Times New Roman"/>
        </w:rPr>
        <w:t xml:space="preserve"> </w:t>
      </w:r>
      <w:r w:rsidRPr="00D76CF6">
        <w:rPr>
          <w:rFonts w:ascii="Times New Roman" w:hAnsi="Times New Roman" w:cs="Times New Roman"/>
        </w:rPr>
        <w:t xml:space="preserve">Zamawiający pozyska te materiały na podstawie art. 5 ust. 3 ustawy lub na podstawie art. 15 Ustawy z dnia 17 lutego 2005 r. o informatyzacji działalności podmiotów realizujących zadania publiczne (Dz. U. 2017.570 </w:t>
      </w:r>
      <w:proofErr w:type="spellStart"/>
      <w:r w:rsidRPr="00D76CF6">
        <w:rPr>
          <w:rFonts w:ascii="Times New Roman" w:hAnsi="Times New Roman" w:cs="Times New Roman"/>
        </w:rPr>
        <w:t>t.j</w:t>
      </w:r>
      <w:proofErr w:type="spellEnd"/>
      <w:r w:rsidRPr="00D76CF6">
        <w:rPr>
          <w:rFonts w:ascii="Times New Roman" w:hAnsi="Times New Roman" w:cs="Times New Roman"/>
        </w:rPr>
        <w:t>.), a następnie przekaże je nieodpłatnie Wykonawcy.</w:t>
      </w:r>
    </w:p>
    <w:p w:rsidR="00A07841" w:rsidRPr="00A07841" w:rsidRDefault="00A07841" w:rsidP="00BD4296">
      <w:pPr>
        <w:pStyle w:val="Akapitzlist"/>
        <w:numPr>
          <w:ilvl w:val="0"/>
          <w:numId w:val="11"/>
        </w:numPr>
        <w:spacing w:line="360" w:lineRule="auto"/>
        <w:ind w:right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pozyskał dane dotyczące osnowy podstawowej z centralnej części </w:t>
      </w:r>
      <w:proofErr w:type="spellStart"/>
      <w:r>
        <w:rPr>
          <w:rFonts w:ascii="Times New Roman" w:hAnsi="Times New Roman" w:cs="Times New Roman"/>
        </w:rPr>
        <w:t>PZGiK</w:t>
      </w:r>
      <w:proofErr w:type="spellEnd"/>
      <w:r>
        <w:rPr>
          <w:rFonts w:ascii="Times New Roman" w:hAnsi="Times New Roman" w:cs="Times New Roman"/>
        </w:rPr>
        <w:t>.</w:t>
      </w:r>
    </w:p>
    <w:p w:rsidR="00041255" w:rsidRDefault="005560E7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służące uzupełnieniu </w:t>
      </w:r>
      <w:r w:rsidR="00552EB9" w:rsidRPr="00041255">
        <w:rPr>
          <w:rFonts w:ascii="Times New Roman" w:hAnsi="Times New Roman" w:cs="Times New Roman"/>
        </w:rPr>
        <w:t xml:space="preserve">ST należy wykonać stosując funkcje do modyfikacji jednostkowych dostępne w </w:t>
      </w:r>
      <w:r w:rsidR="00D76CF6" w:rsidRPr="00041255">
        <w:rPr>
          <w:rFonts w:ascii="Times New Roman" w:hAnsi="Times New Roman" w:cs="Times New Roman"/>
        </w:rPr>
        <w:t>systemie BANK OSNÓW 3</w:t>
      </w:r>
      <w:r w:rsidR="00552EB9" w:rsidRPr="00041255">
        <w:rPr>
          <w:rFonts w:ascii="Times New Roman" w:hAnsi="Times New Roman" w:cs="Times New Roman"/>
        </w:rPr>
        <w:t xml:space="preserve">. </w:t>
      </w:r>
    </w:p>
    <w:p w:rsidR="00552EB9" w:rsidRPr="00041255" w:rsidRDefault="00552EB9" w:rsidP="00BD4296">
      <w:pPr>
        <w:numPr>
          <w:ilvl w:val="0"/>
          <w:numId w:val="11"/>
        </w:numPr>
        <w:spacing w:before="0" w:line="360" w:lineRule="auto"/>
        <w:ind w:right="403"/>
        <w:rPr>
          <w:rFonts w:ascii="Times New Roman" w:hAnsi="Times New Roman" w:cs="Times New Roman"/>
        </w:rPr>
      </w:pPr>
      <w:r w:rsidRPr="00041255">
        <w:rPr>
          <w:rFonts w:ascii="Times New Roman" w:hAnsi="Times New Roman" w:cs="Times New Roman"/>
        </w:rPr>
        <w:t>Wszelkie materiały cyfrowe należy przekaz</w:t>
      </w:r>
      <w:r w:rsidR="00041255" w:rsidRPr="00041255">
        <w:rPr>
          <w:rFonts w:ascii="Times New Roman" w:hAnsi="Times New Roman" w:cs="Times New Roman"/>
        </w:rPr>
        <w:t>a</w:t>
      </w:r>
      <w:r w:rsidRPr="00041255">
        <w:rPr>
          <w:rFonts w:ascii="Times New Roman" w:hAnsi="Times New Roman" w:cs="Times New Roman"/>
        </w:rPr>
        <w:t xml:space="preserve">ć do kontroli na odpowiednio opisanych nośnikach optycznych. Wszelkie materiały cyfrowe Wykonawca jest zobowiązany osadzić w ST a także niezależnie przekazać w postaci reprezentacji plikowej zorganizowanej, uporządkowanej </w:t>
      </w:r>
      <w:r w:rsidR="00BD4296">
        <w:rPr>
          <w:rFonts w:ascii="Times New Roman" w:hAnsi="Times New Roman" w:cs="Times New Roman"/>
        </w:rPr>
        <w:br/>
      </w:r>
      <w:r w:rsidRPr="00041255">
        <w:rPr>
          <w:rFonts w:ascii="Times New Roman" w:hAnsi="Times New Roman" w:cs="Times New Roman"/>
        </w:rPr>
        <w:t>i udokumentowanej na zewnętrznym dysku twardym, lub innym nośniku danych. Reprezentacja plikowa nie może być zrzutem z bazy danych</w:t>
      </w:r>
      <w:r w:rsidR="00BD3A58">
        <w:rPr>
          <w:rFonts w:ascii="Times New Roman" w:hAnsi="Times New Roman" w:cs="Times New Roman"/>
        </w:rPr>
        <w:t>,</w:t>
      </w:r>
      <w:r w:rsidRPr="00041255">
        <w:rPr>
          <w:rFonts w:ascii="Times New Roman" w:hAnsi="Times New Roman" w:cs="Times New Roman"/>
        </w:rPr>
        <w:t xml:space="preserve"> ponieważ musi ona zostać skontrolowana w celu dopuszc</w:t>
      </w:r>
      <w:r w:rsidR="00D76CF6" w:rsidRPr="00041255">
        <w:rPr>
          <w:rFonts w:ascii="Times New Roman" w:hAnsi="Times New Roman" w:cs="Times New Roman"/>
        </w:rPr>
        <w:t>zenia do zasilenia bazy danych.</w:t>
      </w:r>
    </w:p>
    <w:p w:rsidR="00D55CCF" w:rsidRPr="00041255" w:rsidRDefault="00D55CCF" w:rsidP="00BD4296">
      <w:pPr>
        <w:spacing w:before="0" w:line="100" w:lineRule="atLeast"/>
        <w:ind w:left="0" w:right="1800" w:firstLine="0"/>
        <w:rPr>
          <w:rFonts w:ascii="Times New Roman" w:hAnsi="Times New Roman" w:cs="Times New Roman"/>
          <w:b/>
          <w:bCs/>
        </w:rPr>
      </w:pPr>
    </w:p>
    <w:p w:rsidR="00D55CCF" w:rsidRPr="00041255" w:rsidRDefault="00041255" w:rsidP="00BD4296">
      <w:pPr>
        <w:spacing w:before="0" w:line="100" w:lineRule="atLeast"/>
        <w:ind w:right="1800"/>
        <w:rPr>
          <w:rFonts w:ascii="Times New Roman" w:hAnsi="Times New Roman" w:cs="Times New Roman"/>
        </w:rPr>
      </w:pPr>
      <w:r w:rsidRPr="00041255">
        <w:rPr>
          <w:rFonts w:ascii="Times New Roman" w:hAnsi="Times New Roman" w:cs="Times New Roman"/>
          <w:b/>
          <w:bCs/>
        </w:rPr>
        <w:t>3</w:t>
      </w:r>
      <w:r w:rsidR="00D55CCF" w:rsidRPr="0004125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 </w:t>
      </w:r>
      <w:r w:rsidR="00D55CCF" w:rsidRPr="00041255">
        <w:rPr>
          <w:rFonts w:ascii="Times New Roman" w:hAnsi="Times New Roman" w:cs="Times New Roman"/>
          <w:b/>
          <w:bCs/>
        </w:rPr>
        <w:t xml:space="preserve">OBOWIĄZUJĄCE </w:t>
      </w:r>
      <w:r w:rsidR="00290F73" w:rsidRPr="00041255">
        <w:rPr>
          <w:rFonts w:ascii="Times New Roman" w:hAnsi="Times New Roman" w:cs="Times New Roman"/>
          <w:b/>
          <w:bCs/>
        </w:rPr>
        <w:t xml:space="preserve">PODSTAWOWE </w:t>
      </w:r>
      <w:r w:rsidR="00D55CCF" w:rsidRPr="00041255">
        <w:rPr>
          <w:rFonts w:ascii="Times New Roman" w:hAnsi="Times New Roman" w:cs="Times New Roman"/>
          <w:b/>
          <w:bCs/>
        </w:rPr>
        <w:t>NORMY PRAWNE</w:t>
      </w:r>
      <w:r w:rsidR="00290F73" w:rsidRPr="00041255">
        <w:rPr>
          <w:rFonts w:ascii="Times New Roman" w:hAnsi="Times New Roman" w:cs="Times New Roman"/>
          <w:b/>
          <w:bCs/>
        </w:rPr>
        <w:t>:</w:t>
      </w:r>
    </w:p>
    <w:p w:rsidR="00D55CCF" w:rsidRPr="009106CB" w:rsidRDefault="00D55CCF" w:rsidP="00BD4296">
      <w:pPr>
        <w:spacing w:before="0" w:line="100" w:lineRule="atLeast"/>
        <w:ind w:left="160" w:right="1800" w:firstLine="0"/>
        <w:rPr>
          <w:rFonts w:ascii="Times New Roman" w:hAnsi="Times New Roman" w:cs="Times New Roman"/>
          <w:b/>
          <w:bCs/>
          <w:sz w:val="10"/>
          <w:szCs w:val="10"/>
        </w:rPr>
      </w:pPr>
    </w:p>
    <w:p w:rsidR="00D55CCF" w:rsidRPr="00E153A4" w:rsidRDefault="00D55CCF" w:rsidP="00BD4296">
      <w:pPr>
        <w:pStyle w:val="Akapitzlist1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>Ustawa z dnia 17 maja 1989 r. Prawo geodezyjne i kartograficzne (</w:t>
      </w:r>
      <w:proofErr w:type="spellStart"/>
      <w:r w:rsidR="009106CB" w:rsidRPr="00623659">
        <w:rPr>
          <w:rFonts w:ascii="Times New Roman" w:hAnsi="Times New Roman" w:cs="Times New Roman"/>
        </w:rPr>
        <w:t>t.j</w:t>
      </w:r>
      <w:proofErr w:type="spellEnd"/>
      <w:r w:rsidR="009106CB" w:rsidRPr="00623659">
        <w:rPr>
          <w:rFonts w:ascii="Times New Roman" w:hAnsi="Times New Roman" w:cs="Times New Roman"/>
        </w:rPr>
        <w:t>. Dz. U. z 201</w:t>
      </w:r>
      <w:r w:rsidR="00612C22">
        <w:rPr>
          <w:rFonts w:ascii="Times New Roman" w:hAnsi="Times New Roman" w:cs="Times New Roman"/>
        </w:rPr>
        <w:t>9</w:t>
      </w:r>
      <w:r w:rsidR="009106CB" w:rsidRPr="00623659">
        <w:rPr>
          <w:rFonts w:ascii="Times New Roman" w:hAnsi="Times New Roman" w:cs="Times New Roman"/>
        </w:rPr>
        <w:t xml:space="preserve"> r.,</w:t>
      </w:r>
      <w:r w:rsidR="00237C59">
        <w:rPr>
          <w:rFonts w:ascii="Times New Roman" w:hAnsi="Times New Roman" w:cs="Times New Roman"/>
        </w:rPr>
        <w:t xml:space="preserve"> </w:t>
      </w:r>
      <w:r w:rsidR="009106CB" w:rsidRPr="00623659">
        <w:rPr>
          <w:rFonts w:ascii="Times New Roman" w:hAnsi="Times New Roman" w:cs="Times New Roman"/>
        </w:rPr>
        <w:t>poz.</w:t>
      </w:r>
      <w:r w:rsidR="00E153A4">
        <w:rPr>
          <w:rFonts w:ascii="Times New Roman" w:hAnsi="Times New Roman" w:cs="Times New Roman"/>
        </w:rPr>
        <w:t xml:space="preserve"> </w:t>
      </w:r>
      <w:r w:rsidR="009106CB" w:rsidRPr="00E153A4">
        <w:rPr>
          <w:rFonts w:ascii="Times New Roman" w:hAnsi="Times New Roman" w:cs="Times New Roman"/>
        </w:rPr>
        <w:t>725)</w:t>
      </w:r>
      <w:r w:rsidR="00237C59">
        <w:rPr>
          <w:rFonts w:ascii="Times New Roman" w:hAnsi="Times New Roman" w:cs="Times New Roman"/>
        </w:rPr>
        <w:t>;</w:t>
      </w:r>
    </w:p>
    <w:p w:rsidR="00237C59" w:rsidRPr="00623659" w:rsidRDefault="00237C59" w:rsidP="00BD4296">
      <w:pPr>
        <w:pStyle w:val="Akapitzlist1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Rozporządzenie Ministra Administracji i Cyfryzacji z dnia 14 lutego 2012 r. w sprawie osnów geodezyjnych, grawimetrycznych i magnetycznych </w:t>
      </w:r>
      <w:bookmarkStart w:id="1" w:name="_Hlk11218753"/>
      <w:r w:rsidRPr="00623659">
        <w:rPr>
          <w:rFonts w:ascii="Times New Roman" w:hAnsi="Times New Roman" w:cs="Times New Roman"/>
        </w:rPr>
        <w:t>(Dz. U. z 2012 r. poz. 352</w:t>
      </w:r>
      <w:bookmarkEnd w:id="1"/>
      <w:r w:rsidRPr="00623659">
        <w:rPr>
          <w:rFonts w:ascii="Times New Roman" w:hAnsi="Times New Roman" w:cs="Times New Roman"/>
        </w:rPr>
        <w:t>);</w:t>
      </w:r>
    </w:p>
    <w:p w:rsidR="00290F73" w:rsidRPr="00623659" w:rsidRDefault="00290F73" w:rsidP="00BD4296">
      <w:pPr>
        <w:pStyle w:val="Akapitzlist1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lastRenderedPageBreak/>
        <w:t>Rozporządzenie Rady Ministrów z dnia 15 października 2012 r. w sprawie państwowego systemu odniesień przestrzennych (Dz. U. z 2012 r. poz. 1247);</w:t>
      </w:r>
    </w:p>
    <w:p w:rsidR="00D55CCF" w:rsidRPr="00623659" w:rsidRDefault="00D55CCF" w:rsidP="00B65176">
      <w:pPr>
        <w:pStyle w:val="Akapitzlist1"/>
        <w:numPr>
          <w:ilvl w:val="0"/>
          <w:numId w:val="1"/>
        </w:numPr>
        <w:spacing w:before="60" w:after="0" w:line="360" w:lineRule="auto"/>
        <w:ind w:left="459" w:hanging="357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Rozporządzenie Ministra </w:t>
      </w:r>
      <w:r w:rsidR="00237C59">
        <w:rPr>
          <w:rFonts w:ascii="Times New Roman" w:hAnsi="Times New Roman" w:cs="Times New Roman"/>
        </w:rPr>
        <w:t>Administracji i Cyfryzacji</w:t>
      </w:r>
      <w:r w:rsidRPr="00623659">
        <w:rPr>
          <w:rFonts w:ascii="Times New Roman" w:hAnsi="Times New Roman" w:cs="Times New Roman"/>
        </w:rPr>
        <w:t xml:space="preserve"> z dnia </w:t>
      </w:r>
      <w:r w:rsidR="00237C59">
        <w:rPr>
          <w:rFonts w:ascii="Times New Roman" w:hAnsi="Times New Roman" w:cs="Times New Roman"/>
        </w:rPr>
        <w:t>8</w:t>
      </w:r>
      <w:r w:rsidRPr="00623659">
        <w:rPr>
          <w:rFonts w:ascii="Times New Roman" w:hAnsi="Times New Roman" w:cs="Times New Roman"/>
        </w:rPr>
        <w:t xml:space="preserve"> lipca 20</w:t>
      </w:r>
      <w:r w:rsidR="00237C59">
        <w:rPr>
          <w:rFonts w:ascii="Times New Roman" w:hAnsi="Times New Roman" w:cs="Times New Roman"/>
        </w:rPr>
        <w:t>14</w:t>
      </w:r>
      <w:r w:rsidRPr="00623659">
        <w:rPr>
          <w:rFonts w:ascii="Times New Roman" w:hAnsi="Times New Roman" w:cs="Times New Roman"/>
        </w:rPr>
        <w:t xml:space="preserve"> r. w sprawie </w:t>
      </w:r>
      <w:r w:rsidR="00237C59">
        <w:rPr>
          <w:rFonts w:ascii="Times New Roman" w:hAnsi="Times New Roman" w:cs="Times New Roman"/>
        </w:rPr>
        <w:t xml:space="preserve">formularzy dotyczących </w:t>
      </w:r>
      <w:r w:rsidRPr="00623659">
        <w:rPr>
          <w:rFonts w:ascii="Times New Roman" w:hAnsi="Times New Roman" w:cs="Times New Roman"/>
        </w:rPr>
        <w:t>zgłaszania prac geod</w:t>
      </w:r>
      <w:r w:rsidRPr="00237C59">
        <w:rPr>
          <w:rFonts w:ascii="Times New Roman" w:hAnsi="Times New Roman" w:cs="Times New Roman"/>
        </w:rPr>
        <w:t xml:space="preserve">ezyjnych i </w:t>
      </w:r>
      <w:r w:rsidR="00237C59" w:rsidRPr="00237C59">
        <w:rPr>
          <w:rFonts w:ascii="Times New Roman" w:hAnsi="Times New Roman" w:cs="Times New Roman"/>
        </w:rPr>
        <w:t xml:space="preserve">prac </w:t>
      </w:r>
      <w:r w:rsidRPr="00237C59">
        <w:rPr>
          <w:rFonts w:ascii="Times New Roman" w:hAnsi="Times New Roman" w:cs="Times New Roman"/>
        </w:rPr>
        <w:t>kartograficz</w:t>
      </w:r>
      <w:r w:rsidR="00290F73" w:rsidRPr="00237C59">
        <w:rPr>
          <w:rFonts w:ascii="Times New Roman" w:hAnsi="Times New Roman" w:cs="Times New Roman"/>
        </w:rPr>
        <w:t xml:space="preserve">nych, </w:t>
      </w:r>
      <w:r w:rsidR="00237C59" w:rsidRPr="00237C59">
        <w:rPr>
          <w:rFonts w:ascii="Times New Roman" w:hAnsi="Times New Roman" w:cs="Times New Roman"/>
        </w:rPr>
        <w:t xml:space="preserve">zawiadomienia o wykonaniu tych </w:t>
      </w:r>
      <w:r w:rsidR="00237C59" w:rsidRPr="00237C59">
        <w:rPr>
          <w:rStyle w:val="Uwydatnienie"/>
          <w:rFonts w:ascii="Times New Roman" w:hAnsi="Times New Roman" w:cs="Times New Roman"/>
          <w:i w:val="0"/>
          <w:iCs w:val="0"/>
        </w:rPr>
        <w:t>prac</w:t>
      </w:r>
      <w:r w:rsidR="00237C59" w:rsidRPr="00237C59">
        <w:rPr>
          <w:rFonts w:ascii="Times New Roman" w:hAnsi="Times New Roman" w:cs="Times New Roman"/>
        </w:rPr>
        <w:t xml:space="preserve"> oraz przekazywania ich wyników do państwowego zasobu </w:t>
      </w:r>
      <w:r w:rsidR="00237C59" w:rsidRPr="00237C59">
        <w:rPr>
          <w:rStyle w:val="Uwydatnienie"/>
          <w:rFonts w:ascii="Times New Roman" w:hAnsi="Times New Roman" w:cs="Times New Roman"/>
          <w:i w:val="0"/>
          <w:iCs w:val="0"/>
        </w:rPr>
        <w:t>geodezyjnego</w:t>
      </w:r>
      <w:r w:rsidR="00237C59" w:rsidRPr="00237C59">
        <w:rPr>
          <w:rFonts w:ascii="Times New Roman" w:hAnsi="Times New Roman" w:cs="Times New Roman"/>
          <w:i/>
          <w:iCs/>
        </w:rPr>
        <w:t xml:space="preserve"> </w:t>
      </w:r>
      <w:r w:rsidR="00237C59" w:rsidRPr="00237C59">
        <w:rPr>
          <w:rFonts w:ascii="Times New Roman" w:hAnsi="Times New Roman" w:cs="Times New Roman"/>
        </w:rPr>
        <w:t>i kartograficznego</w:t>
      </w:r>
      <w:r w:rsidR="00237C59">
        <w:rPr>
          <w:rFonts w:ascii="Times New Roman" w:hAnsi="Times New Roman" w:cs="Times New Roman"/>
        </w:rPr>
        <w:t xml:space="preserve"> </w:t>
      </w:r>
      <w:r w:rsidR="00BD4296">
        <w:rPr>
          <w:rFonts w:ascii="Times New Roman" w:hAnsi="Times New Roman" w:cs="Times New Roman"/>
        </w:rPr>
        <w:br/>
      </w:r>
      <w:r w:rsidR="00237C59" w:rsidRPr="00623659">
        <w:rPr>
          <w:rFonts w:ascii="Times New Roman" w:hAnsi="Times New Roman" w:cs="Times New Roman"/>
        </w:rPr>
        <w:t>(Dz. U. z 201</w:t>
      </w:r>
      <w:r w:rsidR="00237C59">
        <w:rPr>
          <w:rFonts w:ascii="Times New Roman" w:hAnsi="Times New Roman" w:cs="Times New Roman"/>
        </w:rPr>
        <w:t>4</w:t>
      </w:r>
      <w:r w:rsidR="00237C59" w:rsidRPr="00623659">
        <w:rPr>
          <w:rFonts w:ascii="Times New Roman" w:hAnsi="Times New Roman" w:cs="Times New Roman"/>
        </w:rPr>
        <w:t xml:space="preserve"> r. poz. </w:t>
      </w:r>
      <w:r w:rsidR="00237C59">
        <w:rPr>
          <w:rFonts w:ascii="Times New Roman" w:hAnsi="Times New Roman" w:cs="Times New Roman"/>
        </w:rPr>
        <w:t>924);</w:t>
      </w:r>
    </w:p>
    <w:p w:rsidR="00D55CCF" w:rsidRPr="00623659" w:rsidRDefault="00D55CCF" w:rsidP="002151AD">
      <w:pPr>
        <w:pStyle w:val="Akapitzlist1"/>
        <w:numPr>
          <w:ilvl w:val="0"/>
          <w:numId w:val="1"/>
        </w:numPr>
        <w:spacing w:before="60" w:after="0" w:line="360" w:lineRule="auto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>Rozporządzenie Ministra Spraw Wewnętrznych i Administracji z dnia 9 listopada 2011r. w sprawie standardów technicznych wykonywania geo</w:t>
      </w:r>
      <w:r w:rsidR="009106CB" w:rsidRPr="00623659">
        <w:rPr>
          <w:rFonts w:ascii="Times New Roman" w:hAnsi="Times New Roman" w:cs="Times New Roman"/>
        </w:rPr>
        <w:t>dezyjnych pomiarów sytuacyjnych</w:t>
      </w:r>
      <w:r w:rsidRPr="00623659">
        <w:rPr>
          <w:rFonts w:ascii="Times New Roman" w:hAnsi="Times New Roman" w:cs="Times New Roman"/>
        </w:rPr>
        <w:t xml:space="preserve"> i wysokościowych oraz opracowywania i przekazywania wyników tych pomia</w:t>
      </w:r>
      <w:r w:rsidR="009106CB" w:rsidRPr="00623659">
        <w:rPr>
          <w:rFonts w:ascii="Times New Roman" w:hAnsi="Times New Roman" w:cs="Times New Roman"/>
        </w:rPr>
        <w:t>rów</w:t>
      </w:r>
      <w:r w:rsidRPr="00623659">
        <w:rPr>
          <w:rFonts w:ascii="Times New Roman" w:hAnsi="Times New Roman" w:cs="Times New Roman"/>
        </w:rPr>
        <w:t xml:space="preserve"> do państwowego zasobu geodezyjnego i kartograficznego (Dz. U.</w:t>
      </w:r>
      <w:r w:rsidR="009106CB" w:rsidRPr="00623659">
        <w:rPr>
          <w:rFonts w:ascii="Times New Roman" w:hAnsi="Times New Roman" w:cs="Times New Roman"/>
        </w:rPr>
        <w:t xml:space="preserve"> z 2011 r.</w:t>
      </w:r>
      <w:r w:rsidRPr="00623659">
        <w:rPr>
          <w:rFonts w:ascii="Times New Roman" w:hAnsi="Times New Roman" w:cs="Times New Roman"/>
        </w:rPr>
        <w:t xml:space="preserve"> Nr 263, poz. 1572);</w:t>
      </w:r>
    </w:p>
    <w:p w:rsidR="00D55CCF" w:rsidRPr="00623659" w:rsidRDefault="00D55CCF" w:rsidP="002151AD">
      <w:pPr>
        <w:spacing w:line="36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623659">
        <w:rPr>
          <w:rFonts w:ascii="Times New Roman" w:hAnsi="Times New Roman" w:cs="Times New Roman"/>
        </w:rPr>
        <w:t xml:space="preserve">6. </w:t>
      </w:r>
      <w:r w:rsidR="00A07841">
        <w:rPr>
          <w:rFonts w:ascii="Times New Roman" w:hAnsi="Times New Roman" w:cs="Times New Roman"/>
        </w:rPr>
        <w:t xml:space="preserve"> </w:t>
      </w:r>
      <w:r w:rsidR="00290F73" w:rsidRPr="00623659">
        <w:rPr>
          <w:rFonts w:ascii="Times New Roman" w:hAnsi="Times New Roman" w:cs="Times New Roman"/>
        </w:rPr>
        <w:t>Rozporządzenie Ministra Administracji i Cyfryzacji</w:t>
      </w:r>
      <w:r w:rsidR="00290F73" w:rsidRPr="00623659">
        <w:rPr>
          <w:rFonts w:ascii="Times New Roman" w:eastAsia="Times New Roman" w:hAnsi="Times New Roman" w:cs="Times New Roman"/>
          <w:kern w:val="0"/>
          <w:lang w:eastAsia="pl-PL"/>
        </w:rPr>
        <w:t xml:space="preserve"> z dnia 5 września 2013 r. w sprawie organizacji </w:t>
      </w:r>
      <w:r w:rsidR="00A07841">
        <w:rPr>
          <w:rFonts w:ascii="Times New Roman" w:eastAsia="Times New Roman" w:hAnsi="Times New Roman" w:cs="Times New Roman"/>
          <w:kern w:val="0"/>
          <w:lang w:eastAsia="pl-PL"/>
        </w:rPr>
        <w:t xml:space="preserve">    </w:t>
      </w:r>
      <w:r w:rsidR="00290F73" w:rsidRPr="00623659">
        <w:rPr>
          <w:rFonts w:ascii="Times New Roman" w:eastAsia="Times New Roman" w:hAnsi="Times New Roman" w:cs="Times New Roman"/>
          <w:kern w:val="0"/>
          <w:lang w:eastAsia="pl-PL"/>
        </w:rPr>
        <w:t xml:space="preserve">i trybu prowadzenia państwowego zasobu </w:t>
      </w:r>
      <w:r w:rsidR="00290F73" w:rsidRPr="00623659">
        <w:rPr>
          <w:rFonts w:ascii="Times New Roman" w:eastAsia="Times New Roman" w:hAnsi="Times New Roman" w:cs="Times New Roman"/>
          <w:iCs/>
          <w:kern w:val="0"/>
          <w:lang w:eastAsia="pl-PL"/>
        </w:rPr>
        <w:t>geodezyjnego</w:t>
      </w:r>
      <w:r w:rsidR="00290F73" w:rsidRPr="00623659">
        <w:rPr>
          <w:rFonts w:ascii="Times New Roman" w:eastAsia="Times New Roman" w:hAnsi="Times New Roman" w:cs="Times New Roman"/>
          <w:kern w:val="0"/>
          <w:lang w:eastAsia="pl-PL"/>
        </w:rPr>
        <w:t xml:space="preserve"> i kartograficznego;</w:t>
      </w:r>
    </w:p>
    <w:p w:rsidR="00290F73" w:rsidRPr="00A07841" w:rsidRDefault="00290F73" w:rsidP="00E153A4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A07841">
        <w:rPr>
          <w:rFonts w:ascii="Times New Roman" w:eastAsia="Times New Roman" w:hAnsi="Times New Roman" w:cs="Times New Roman"/>
          <w:kern w:val="0"/>
          <w:lang w:eastAsia="pl-PL"/>
        </w:rPr>
        <w:t>7.</w:t>
      </w:r>
      <w:r w:rsidR="00A07841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A07841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A07841">
        <w:rPr>
          <w:rFonts w:ascii="Times New Roman" w:hAnsi="Times New Roman" w:cs="Times New Roman"/>
        </w:rPr>
        <w:t xml:space="preserve">Rozporządzenie Ministra Spraw Wewnętrznych i Administracji </w:t>
      </w:r>
      <w:r w:rsidRPr="00A07841">
        <w:rPr>
          <w:rFonts w:ascii="Times New Roman" w:eastAsia="Times New Roman" w:hAnsi="Times New Roman" w:cs="Times New Roman"/>
          <w:kern w:val="0"/>
          <w:lang w:eastAsia="pl-PL"/>
        </w:rPr>
        <w:t xml:space="preserve">z dnia 15 kwietnia 1999 r. </w:t>
      </w:r>
      <w:r w:rsidR="00E13E67" w:rsidRPr="00A07841">
        <w:rPr>
          <w:rFonts w:ascii="Times New Roman" w:eastAsia="Times New Roman" w:hAnsi="Times New Roman" w:cs="Times New Roman"/>
          <w:kern w:val="0"/>
          <w:lang w:eastAsia="pl-PL"/>
        </w:rPr>
        <w:t xml:space="preserve">w </w:t>
      </w:r>
      <w:r w:rsidRPr="00A07841">
        <w:rPr>
          <w:rFonts w:ascii="Times New Roman" w:eastAsia="Times New Roman" w:hAnsi="Times New Roman" w:cs="Times New Roman"/>
          <w:iCs/>
          <w:kern w:val="0"/>
          <w:lang w:eastAsia="pl-PL"/>
        </w:rPr>
        <w:t>sprawie</w:t>
      </w:r>
      <w:r w:rsidRPr="00A07841">
        <w:rPr>
          <w:rFonts w:ascii="Times New Roman" w:eastAsia="Times New Roman" w:hAnsi="Times New Roman" w:cs="Times New Roman"/>
          <w:kern w:val="0"/>
          <w:lang w:eastAsia="pl-PL"/>
        </w:rPr>
        <w:t xml:space="preserve"> ochrony </w:t>
      </w:r>
      <w:r w:rsidRPr="00A07841">
        <w:rPr>
          <w:rFonts w:ascii="Times New Roman" w:eastAsia="Times New Roman" w:hAnsi="Times New Roman" w:cs="Times New Roman"/>
          <w:iCs/>
          <w:kern w:val="0"/>
          <w:lang w:eastAsia="pl-PL"/>
        </w:rPr>
        <w:t>znaków geodezyjnych, grawimetrycznych</w:t>
      </w:r>
      <w:r w:rsidR="00A07841">
        <w:rPr>
          <w:rFonts w:ascii="Times New Roman" w:eastAsia="Times New Roman" w:hAnsi="Times New Roman" w:cs="Times New Roman"/>
          <w:kern w:val="0"/>
          <w:lang w:eastAsia="pl-PL"/>
        </w:rPr>
        <w:t xml:space="preserve"> i magnetycznych;</w:t>
      </w:r>
    </w:p>
    <w:p w:rsidR="00A07841" w:rsidRPr="00A07841" w:rsidRDefault="00A07841" w:rsidP="00A0784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A07841">
        <w:rPr>
          <w:rFonts w:ascii="Times New Roman" w:eastAsia="Times New Roman" w:hAnsi="Times New Roman" w:cs="Times New Roman"/>
          <w:sz w:val="22"/>
        </w:rPr>
        <w:t xml:space="preserve">Rozporządzenie Rady Ministrów z dnia 10 stycznia 2012 r. w sprawie państwowego rejestru granic </w:t>
      </w:r>
      <w:r w:rsidRPr="00A07841">
        <w:rPr>
          <w:rFonts w:ascii="Times New Roman" w:eastAsia="Times New Roman" w:hAnsi="Times New Roman" w:cs="Times New Roman"/>
          <w:sz w:val="22"/>
        </w:rPr>
        <w:br/>
        <w:t>i powierzchni jednostek podziałów terytorialn</w:t>
      </w:r>
      <w:r>
        <w:rPr>
          <w:rFonts w:ascii="Times New Roman" w:eastAsia="Times New Roman" w:hAnsi="Times New Roman" w:cs="Times New Roman"/>
          <w:sz w:val="22"/>
        </w:rPr>
        <w:t>ych (Dz. U. z 2012 r. poz. 199);</w:t>
      </w:r>
    </w:p>
    <w:p w:rsidR="00A07841" w:rsidRPr="00A07841" w:rsidRDefault="00A07841" w:rsidP="00A0784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A07841">
        <w:rPr>
          <w:rFonts w:ascii="Times New Roman" w:eastAsia="Times New Roman" w:hAnsi="Times New Roman" w:cs="Times New Roman"/>
          <w:sz w:val="22"/>
        </w:rPr>
        <w:t xml:space="preserve">Rozporządzenie Rady Ministrów z dnia 12 kwietnia 2012 r. w sprawie Krajowych Ram Interoperacyjności, minimalnych wymagań dla rejestrów publicznych i wymiany informacji </w:t>
      </w:r>
      <w:r w:rsidR="00BD4296">
        <w:rPr>
          <w:rFonts w:ascii="Times New Roman" w:eastAsia="Times New Roman" w:hAnsi="Times New Roman" w:cs="Times New Roman"/>
          <w:sz w:val="22"/>
        </w:rPr>
        <w:br/>
      </w:r>
      <w:r w:rsidRPr="00A07841">
        <w:rPr>
          <w:rFonts w:ascii="Times New Roman" w:eastAsia="Times New Roman" w:hAnsi="Times New Roman" w:cs="Times New Roman"/>
          <w:sz w:val="22"/>
        </w:rPr>
        <w:t xml:space="preserve">w postaci elektronicznej oraz minimalnych wymagań dla systemów teleinformatycznych </w:t>
      </w:r>
      <w:r w:rsidR="00BD4296">
        <w:rPr>
          <w:rFonts w:ascii="Times New Roman" w:eastAsia="Times New Roman" w:hAnsi="Times New Roman" w:cs="Times New Roman"/>
          <w:sz w:val="22"/>
        </w:rPr>
        <w:br/>
      </w:r>
      <w:r w:rsidRPr="00A07841">
        <w:rPr>
          <w:rFonts w:ascii="Times New Roman" w:eastAsia="Times New Roman" w:hAnsi="Times New Roman" w:cs="Times New Roman"/>
          <w:sz w:val="22"/>
        </w:rPr>
        <w:t>(Dz. U. z 2012 r. poz.</w:t>
      </w:r>
      <w:r>
        <w:rPr>
          <w:rFonts w:ascii="Times New Roman" w:eastAsia="Times New Roman" w:hAnsi="Times New Roman" w:cs="Times New Roman"/>
          <w:sz w:val="22"/>
        </w:rPr>
        <w:t xml:space="preserve"> 526 ze zm.);</w:t>
      </w:r>
    </w:p>
    <w:p w:rsidR="001E5156" w:rsidRDefault="00A07841" w:rsidP="001E5156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A07841">
        <w:rPr>
          <w:rFonts w:ascii="Times New Roman" w:eastAsia="Times New Roman" w:hAnsi="Times New Roman" w:cs="Times New Roman"/>
          <w:sz w:val="22"/>
        </w:rPr>
        <w:t xml:space="preserve">Rozporządzenie Ministra Rozwoju Regionalnego i Budownictwa w sprawie ewidencji gruntów </w:t>
      </w:r>
      <w:r w:rsidRPr="00A07841">
        <w:rPr>
          <w:rFonts w:ascii="Times New Roman" w:eastAsia="Times New Roman" w:hAnsi="Times New Roman" w:cs="Times New Roman"/>
          <w:sz w:val="22"/>
        </w:rPr>
        <w:br/>
        <w:t>i budynków (Dz</w:t>
      </w:r>
      <w:r w:rsidR="001E5156">
        <w:rPr>
          <w:rFonts w:ascii="Times New Roman" w:eastAsia="Times New Roman" w:hAnsi="Times New Roman" w:cs="Times New Roman"/>
          <w:sz w:val="22"/>
        </w:rPr>
        <w:t>. U. z 2015 r. poz. 542 ze zm.);</w:t>
      </w:r>
    </w:p>
    <w:p w:rsidR="001E5156" w:rsidRPr="001E5156" w:rsidRDefault="001E5156" w:rsidP="001E5156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1E5156">
        <w:rPr>
          <w:rFonts w:ascii="Times New Roman" w:hAnsi="Times New Roman" w:cs="Times New Roman"/>
          <w:color w:val="auto"/>
          <w:sz w:val="22"/>
        </w:rPr>
        <w:t>Ustawa z dnia 10 maja 2018 r. o ochronie danych osobowych (Dz. U. z 2018r. poz.1000,1669).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>W kwestiach niesprzecznych z przepisami prawnymi wymienionymi powyżej należy stosować poniższe instrukcje techniczne oraz wytyczne techniczne i specyfikacje:</w:t>
      </w:r>
    </w:p>
    <w:p w:rsidR="00041255" w:rsidRP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</w:p>
    <w:p w:rsidR="00041255" w:rsidRPr="00C05228" w:rsidRDefault="00041255" w:rsidP="00C05228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C05228">
        <w:rPr>
          <w:rFonts w:ascii="Times New Roman" w:eastAsia="Times New Roman" w:hAnsi="Times New Roman" w:cs="Times New Roman"/>
          <w:sz w:val="22"/>
        </w:rPr>
        <w:t>Instrukcje techniczne:</w:t>
      </w:r>
    </w:p>
    <w:p w:rsidR="00041255" w:rsidRP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>0-1 Ogólne zasady wykonywania prac geodezyjnych;</w:t>
      </w:r>
    </w:p>
    <w:p w:rsidR="00041255" w:rsidRP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>G-1 Pozioma osnowa geodezyjna;</w:t>
      </w:r>
    </w:p>
    <w:p w:rsidR="00041255" w:rsidRPr="00C05228" w:rsidRDefault="00041255" w:rsidP="00C05228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2"/>
        </w:rPr>
      </w:pPr>
      <w:r w:rsidRPr="00C05228">
        <w:rPr>
          <w:rFonts w:ascii="Times New Roman" w:eastAsia="Times New Roman" w:hAnsi="Times New Roman" w:cs="Times New Roman"/>
          <w:sz w:val="22"/>
        </w:rPr>
        <w:t>Wytyczne techniczne: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 xml:space="preserve">G-1.5 Szczegółowa osnowa pozioma. Projektowanie, pomiar i opracowanie wyników; 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 xml:space="preserve">G-1.6 Przeglądy i konserwacje punktów geodezyjnych, grawimetrycznych i magnetycznych; 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 xml:space="preserve">G-1.9 Katalog znaków geodezyjnych oraz zasady stabilizacji punktów; 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 xml:space="preserve">G-1.10 Formuły </w:t>
      </w:r>
      <w:proofErr w:type="spellStart"/>
      <w:r w:rsidRPr="00041255">
        <w:rPr>
          <w:rFonts w:ascii="Times New Roman" w:eastAsia="Times New Roman" w:hAnsi="Times New Roman" w:cs="Times New Roman"/>
          <w:kern w:val="0"/>
          <w:lang w:eastAsia="pl-PL"/>
        </w:rPr>
        <w:t>odwzorowawcze</w:t>
      </w:r>
      <w:proofErr w:type="spellEnd"/>
      <w:r w:rsidRPr="00041255">
        <w:rPr>
          <w:rFonts w:ascii="Times New Roman" w:eastAsia="Times New Roman" w:hAnsi="Times New Roman" w:cs="Times New Roman"/>
          <w:kern w:val="0"/>
          <w:lang w:eastAsia="pl-PL"/>
        </w:rPr>
        <w:t xml:space="preserve"> i parametry układów współrzędnych; 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 xml:space="preserve">G-2.2 Szczegółowa osnowa wysokościowa. Projektowanie, pomiar i opracowanie wyników; </w:t>
      </w:r>
    </w:p>
    <w:p w:rsid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>G-2.5 Szczegółowa pozioma i wysokościowa osnowa geodezyjna. Projektowanie, pomiar i opracowanie wyników.</w:t>
      </w:r>
    </w:p>
    <w:p w:rsidR="00041255" w:rsidRPr="00041255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</w:p>
    <w:p w:rsidR="00041255" w:rsidRPr="00623659" w:rsidRDefault="00041255" w:rsidP="00041255">
      <w:pPr>
        <w:spacing w:before="0" w:line="360" w:lineRule="auto"/>
        <w:ind w:left="403" w:hanging="301"/>
        <w:rPr>
          <w:rFonts w:ascii="Times New Roman" w:eastAsia="Times New Roman" w:hAnsi="Times New Roman" w:cs="Times New Roman"/>
          <w:kern w:val="0"/>
          <w:lang w:eastAsia="pl-PL"/>
        </w:rPr>
      </w:pPr>
      <w:r w:rsidRPr="00041255">
        <w:rPr>
          <w:rFonts w:ascii="Times New Roman" w:eastAsia="Times New Roman" w:hAnsi="Times New Roman" w:cs="Times New Roman"/>
          <w:kern w:val="0"/>
          <w:lang w:eastAsia="pl-PL"/>
        </w:rPr>
        <w:t>Uwaga: Przy realizacji zamówienia wiążące będą dla Wykonawcy również te przepisy prawa, które wejdą w życie w okresie realizacji przedmiotu umowy, nie później jednak niż 60 dni przed upływem umownego terminu jego realizacji.</w:t>
      </w:r>
    </w:p>
    <w:p w:rsidR="00D55CCF" w:rsidRPr="00623659" w:rsidRDefault="00041255" w:rsidP="00E153A4">
      <w:pPr>
        <w:spacing w:before="240" w:line="100" w:lineRule="atLeast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55CCF" w:rsidRPr="00623659">
        <w:rPr>
          <w:rFonts w:ascii="Times New Roman" w:hAnsi="Times New Roman" w:cs="Times New Roman"/>
          <w:b/>
          <w:bCs/>
          <w:sz w:val="20"/>
          <w:szCs w:val="20"/>
        </w:rPr>
        <w:t xml:space="preserve">. CEL </w:t>
      </w:r>
      <w:r w:rsidR="00B84B2B" w:rsidRPr="00623659">
        <w:rPr>
          <w:rFonts w:ascii="Times New Roman" w:hAnsi="Times New Roman" w:cs="Times New Roman"/>
          <w:b/>
          <w:bCs/>
          <w:sz w:val="20"/>
          <w:szCs w:val="20"/>
        </w:rPr>
        <w:t xml:space="preserve">I </w:t>
      </w:r>
      <w:r w:rsidR="00C05228">
        <w:rPr>
          <w:rFonts w:ascii="Times New Roman" w:hAnsi="Times New Roman" w:cs="Times New Roman"/>
          <w:b/>
          <w:bCs/>
          <w:sz w:val="20"/>
          <w:szCs w:val="20"/>
        </w:rPr>
        <w:t>PRZEDMIOT</w:t>
      </w:r>
      <w:r w:rsidR="00B84B2B" w:rsidRPr="006236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5CCF" w:rsidRPr="00623659">
        <w:rPr>
          <w:rFonts w:ascii="Times New Roman" w:hAnsi="Times New Roman" w:cs="Times New Roman"/>
          <w:b/>
          <w:bCs/>
          <w:sz w:val="20"/>
          <w:szCs w:val="20"/>
        </w:rPr>
        <w:t>OPRACOWANIA</w:t>
      </w:r>
      <w:r w:rsidR="00C0522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55CCF" w:rsidRDefault="00D55CCF" w:rsidP="00FF2787">
      <w:pPr>
        <w:spacing w:before="220" w:line="360" w:lineRule="auto"/>
        <w:ind w:left="0" w:firstLine="0"/>
        <w:jc w:val="left"/>
        <w:rPr>
          <w:rFonts w:ascii="Times New Roman" w:hAnsi="Times New Roman" w:cs="Times New Roman"/>
          <w:b/>
          <w:bCs/>
        </w:rPr>
      </w:pPr>
      <w:r w:rsidRPr="00623659">
        <w:rPr>
          <w:rFonts w:ascii="Times New Roman" w:hAnsi="Times New Roman" w:cs="Times New Roman"/>
          <w:b/>
          <w:bCs/>
        </w:rPr>
        <w:t>1</w:t>
      </w:r>
      <w:r w:rsidR="00C05228">
        <w:rPr>
          <w:rFonts w:ascii="Times New Roman" w:hAnsi="Times New Roman" w:cs="Times New Roman"/>
          <w:b/>
          <w:bCs/>
        </w:rPr>
        <w:t>.</w:t>
      </w:r>
      <w:r w:rsidRPr="00623659">
        <w:rPr>
          <w:rFonts w:ascii="Times New Roman" w:hAnsi="Times New Roman" w:cs="Times New Roman"/>
          <w:b/>
          <w:bCs/>
        </w:rPr>
        <w:t xml:space="preserve"> Cel prac geodezyjnych:</w:t>
      </w:r>
    </w:p>
    <w:p w:rsidR="00C05228" w:rsidRPr="00C05228" w:rsidRDefault="00C05228" w:rsidP="00C05228">
      <w:pPr>
        <w:spacing w:before="220" w:line="36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C05228">
        <w:rPr>
          <w:rFonts w:ascii="Times New Roman" w:hAnsi="Times New Roman" w:cs="Times New Roman"/>
          <w:bCs/>
        </w:rPr>
        <w:t xml:space="preserve">Celem prac jest: przegląd stanu podstawowej osnowy geodezyjnej, inwentaryzacja poziomej szczegółowej osnowy geodezyjnej, aktualizacja BDSOG o wyniki </w:t>
      </w:r>
      <w:r>
        <w:rPr>
          <w:rFonts w:ascii="Times New Roman" w:hAnsi="Times New Roman" w:cs="Times New Roman"/>
          <w:bCs/>
        </w:rPr>
        <w:t xml:space="preserve">przeprowadzonej inwentaryzacji - </w:t>
      </w:r>
      <w:r w:rsidRPr="00C05228">
        <w:rPr>
          <w:rFonts w:ascii="Times New Roman" w:hAnsi="Times New Roman" w:cs="Times New Roman"/>
          <w:bCs/>
        </w:rPr>
        <w:t>mając na celu podniesienie uniwersalności i funkcjonalności osnowy geodezyjnej, niezbędnej do wykonywania prac geodezyjnych i kartograficznych oraz dostosowanie do obowiązujących standardów.</w:t>
      </w:r>
      <w:r w:rsidR="009F6558">
        <w:rPr>
          <w:rFonts w:ascii="Times New Roman" w:hAnsi="Times New Roman" w:cs="Times New Roman"/>
          <w:bCs/>
        </w:rPr>
        <w:t xml:space="preserve"> </w:t>
      </w:r>
      <w:r w:rsidR="00AA620A">
        <w:rPr>
          <w:rFonts w:ascii="Times New Roman" w:hAnsi="Times New Roman" w:cs="Times New Roman"/>
          <w:bCs/>
        </w:rPr>
        <w:t xml:space="preserve">Prace te będą stanowić podstawę w kolejnym etapie (planowanym na 2020 rok) do opracowania projektu </w:t>
      </w:r>
      <w:r w:rsidR="00224D16">
        <w:rPr>
          <w:rFonts w:ascii="Times New Roman" w:hAnsi="Times New Roman" w:cs="Times New Roman"/>
          <w:bCs/>
        </w:rPr>
        <w:t xml:space="preserve">wraz </w:t>
      </w:r>
      <w:r w:rsidR="00224D16">
        <w:rPr>
          <w:rFonts w:ascii="Times New Roman" w:hAnsi="Times New Roman" w:cs="Times New Roman"/>
          <w:bCs/>
        </w:rPr>
        <w:br/>
        <w:t xml:space="preserve">z realizacją </w:t>
      </w:r>
      <w:r w:rsidR="00AA620A">
        <w:rPr>
          <w:rFonts w:ascii="Times New Roman" w:hAnsi="Times New Roman" w:cs="Times New Roman"/>
          <w:bCs/>
        </w:rPr>
        <w:t xml:space="preserve">modernizacji szczegółowej poziomej osnowy geodezyjnej. </w:t>
      </w:r>
    </w:p>
    <w:p w:rsidR="00C05228" w:rsidRPr="00C05228" w:rsidRDefault="00C05228" w:rsidP="00C05228">
      <w:pPr>
        <w:spacing w:before="220" w:line="36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C05228">
        <w:rPr>
          <w:rFonts w:ascii="Times New Roman" w:hAnsi="Times New Roman" w:cs="Times New Roman"/>
          <w:bCs/>
        </w:rPr>
        <w:t>Powyższe cele należy osiągnąć w drodze następujących działań:</w:t>
      </w:r>
    </w:p>
    <w:p w:rsidR="00FF2787" w:rsidRDefault="00FF2787" w:rsidP="00BC4C0E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dokumentów zasobu dla podstawowej osnowy geodezyjnej i szczegółowej osnowy </w:t>
      </w:r>
    </w:p>
    <w:p w:rsidR="00FF2787" w:rsidRDefault="00FF2787" w:rsidP="00FF2787">
      <w:pPr>
        <w:spacing w:line="360" w:lineRule="auto"/>
        <w:ind w:left="3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geodezyjnej.</w:t>
      </w:r>
    </w:p>
    <w:p w:rsidR="00FF2787" w:rsidRDefault="00FF2787" w:rsidP="00FF278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F2787">
        <w:rPr>
          <w:rFonts w:ascii="Times New Roman" w:hAnsi="Times New Roman" w:cs="Times New Roman"/>
        </w:rPr>
        <w:t>Przeprowadzenie p</w:t>
      </w:r>
      <w:r w:rsidR="00225DC0" w:rsidRPr="00FF2787">
        <w:rPr>
          <w:rFonts w:ascii="Times New Roman" w:hAnsi="Times New Roman" w:cs="Times New Roman"/>
        </w:rPr>
        <w:t>rzegląd</w:t>
      </w:r>
      <w:r w:rsidRPr="00FF2787">
        <w:rPr>
          <w:rFonts w:ascii="Times New Roman" w:hAnsi="Times New Roman" w:cs="Times New Roman"/>
        </w:rPr>
        <w:t>u</w:t>
      </w:r>
      <w:r w:rsidR="00225DC0" w:rsidRPr="00FF2787">
        <w:rPr>
          <w:rFonts w:ascii="Times New Roman" w:hAnsi="Times New Roman" w:cs="Times New Roman"/>
        </w:rPr>
        <w:t xml:space="preserve"> </w:t>
      </w:r>
      <w:r w:rsidRPr="00FF2787">
        <w:rPr>
          <w:rFonts w:ascii="Times New Roman" w:hAnsi="Times New Roman" w:cs="Times New Roman"/>
        </w:rPr>
        <w:t xml:space="preserve">i inwentaryzacji </w:t>
      </w:r>
      <w:r w:rsidR="00D55CCF" w:rsidRPr="00FF2787">
        <w:rPr>
          <w:rFonts w:ascii="Times New Roman" w:hAnsi="Times New Roman" w:cs="Times New Roman"/>
        </w:rPr>
        <w:t xml:space="preserve">wszystkich punktów </w:t>
      </w:r>
      <w:r w:rsidRPr="00FF2787">
        <w:rPr>
          <w:rFonts w:ascii="Times New Roman" w:hAnsi="Times New Roman" w:cs="Times New Roman"/>
        </w:rPr>
        <w:t xml:space="preserve">podstawowej i </w:t>
      </w:r>
      <w:r w:rsidR="00C917D4" w:rsidRPr="00FF2787">
        <w:rPr>
          <w:rFonts w:ascii="Times New Roman" w:hAnsi="Times New Roman" w:cs="Times New Roman"/>
        </w:rPr>
        <w:t xml:space="preserve">szczegółowej </w:t>
      </w:r>
    </w:p>
    <w:p w:rsidR="0083359C" w:rsidRDefault="00C917D4" w:rsidP="00FF2787">
      <w:pPr>
        <w:spacing w:line="360" w:lineRule="auto"/>
        <w:ind w:left="357" w:firstLine="0"/>
        <w:rPr>
          <w:rFonts w:ascii="Times New Roman" w:hAnsi="Times New Roman" w:cs="Times New Roman"/>
        </w:rPr>
      </w:pPr>
      <w:r w:rsidRPr="00FF2787">
        <w:rPr>
          <w:rFonts w:ascii="Times New Roman" w:hAnsi="Times New Roman" w:cs="Times New Roman"/>
        </w:rPr>
        <w:t xml:space="preserve">poziomej </w:t>
      </w:r>
      <w:r w:rsidR="00FF2787">
        <w:rPr>
          <w:rFonts w:ascii="Times New Roman" w:hAnsi="Times New Roman" w:cs="Times New Roman"/>
        </w:rPr>
        <w:t xml:space="preserve">osnowy </w:t>
      </w:r>
      <w:r w:rsidRPr="00FF2787">
        <w:rPr>
          <w:rFonts w:ascii="Times New Roman" w:hAnsi="Times New Roman" w:cs="Times New Roman"/>
        </w:rPr>
        <w:t xml:space="preserve">geodezyjnej </w:t>
      </w:r>
      <w:r w:rsidR="00D55CCF" w:rsidRPr="00FF2787">
        <w:rPr>
          <w:rFonts w:ascii="Times New Roman" w:hAnsi="Times New Roman" w:cs="Times New Roman"/>
        </w:rPr>
        <w:t xml:space="preserve">na terenie powiatu </w:t>
      </w:r>
      <w:r w:rsidRPr="00FF2787">
        <w:rPr>
          <w:rFonts w:ascii="Times New Roman" w:hAnsi="Times New Roman" w:cs="Times New Roman"/>
        </w:rPr>
        <w:t>ropczycko-sędziszowskiego</w:t>
      </w:r>
      <w:r w:rsidR="00FF2787">
        <w:rPr>
          <w:rFonts w:ascii="Times New Roman" w:hAnsi="Times New Roman" w:cs="Times New Roman"/>
        </w:rPr>
        <w:t>.</w:t>
      </w:r>
    </w:p>
    <w:p w:rsidR="000966FA" w:rsidRDefault="00FF2787" w:rsidP="00FF2787">
      <w:pPr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0966FA">
        <w:rPr>
          <w:rFonts w:ascii="Times New Roman" w:hAnsi="Times New Roman" w:cs="Times New Roman"/>
        </w:rPr>
        <w:t xml:space="preserve">Wykonanie pomiarów kontrolnych punktów podstawowej i szczegółowej poziomej osnowy </w:t>
      </w:r>
    </w:p>
    <w:p w:rsidR="00FF2787" w:rsidRPr="000966FA" w:rsidRDefault="000966FA" w:rsidP="000966FA">
      <w:pPr>
        <w:spacing w:before="0" w:line="360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F2787" w:rsidRPr="000966FA">
        <w:rPr>
          <w:rFonts w:ascii="Times New Roman" w:hAnsi="Times New Roman" w:cs="Times New Roman"/>
        </w:rPr>
        <w:t>eodezyjnej</w:t>
      </w:r>
      <w:r>
        <w:rPr>
          <w:rFonts w:ascii="Times New Roman" w:hAnsi="Times New Roman" w:cs="Times New Roman"/>
        </w:rPr>
        <w:t>.</w:t>
      </w:r>
    </w:p>
    <w:p w:rsidR="00C917D4" w:rsidRDefault="000966FA" w:rsidP="00BC4C0E">
      <w:pPr>
        <w:numPr>
          <w:ilvl w:val="0"/>
          <w:numId w:val="2"/>
        </w:numPr>
        <w:spacing w:before="0"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87280" w:rsidRPr="0083359C">
        <w:rPr>
          <w:rFonts w:ascii="Times New Roman" w:hAnsi="Times New Roman" w:cs="Times New Roman"/>
        </w:rPr>
        <w:t>ktualizacja</w:t>
      </w:r>
      <w:r w:rsidR="00087280" w:rsidRPr="0083359C">
        <w:rPr>
          <w:rFonts w:ascii="Arial Narrow" w:hAnsi="Arial Narrow"/>
          <w:i/>
        </w:rPr>
        <w:t xml:space="preserve"> </w:t>
      </w:r>
      <w:r w:rsidR="00087280" w:rsidRPr="0083359C">
        <w:rPr>
          <w:rFonts w:ascii="Times New Roman" w:hAnsi="Times New Roman" w:cs="Times New Roman"/>
        </w:rPr>
        <w:t xml:space="preserve">bazy danych BDSOG prowadzonej przez Powiatowy Ośrodek Dokumentacji </w:t>
      </w:r>
      <w:r w:rsidR="00C917D4">
        <w:rPr>
          <w:rFonts w:ascii="Times New Roman" w:hAnsi="Times New Roman" w:cs="Times New Roman"/>
        </w:rPr>
        <w:t xml:space="preserve">   </w:t>
      </w:r>
    </w:p>
    <w:p w:rsidR="00C917D4" w:rsidRDefault="00087280" w:rsidP="00C917D4">
      <w:pPr>
        <w:spacing w:before="0" w:line="360" w:lineRule="auto"/>
        <w:ind w:left="357" w:firstLine="0"/>
        <w:rPr>
          <w:rFonts w:ascii="Times New Roman" w:hAnsi="Times New Roman" w:cs="Times New Roman"/>
        </w:rPr>
      </w:pPr>
      <w:r w:rsidRPr="0083359C">
        <w:rPr>
          <w:rFonts w:ascii="Times New Roman" w:hAnsi="Times New Roman" w:cs="Times New Roman"/>
        </w:rPr>
        <w:t xml:space="preserve">Geodezyjnej i Kartograficznej w </w:t>
      </w:r>
      <w:r w:rsidR="00FF2787">
        <w:rPr>
          <w:rFonts w:ascii="Times New Roman" w:hAnsi="Times New Roman" w:cs="Times New Roman"/>
        </w:rPr>
        <w:t>Ropczycach</w:t>
      </w:r>
      <w:r w:rsidRPr="0083359C">
        <w:rPr>
          <w:rFonts w:ascii="Times New Roman" w:hAnsi="Times New Roman" w:cs="Times New Roman"/>
        </w:rPr>
        <w:t xml:space="preserve"> w systemie BANK OSNÓW 3 </w:t>
      </w:r>
      <w:r w:rsidR="002151AD" w:rsidRPr="0083359C">
        <w:rPr>
          <w:rFonts w:ascii="Times New Roman" w:hAnsi="Times New Roman" w:cs="Times New Roman"/>
        </w:rPr>
        <w:t>i</w:t>
      </w:r>
      <w:r w:rsidR="00D55CCF" w:rsidRPr="0083359C">
        <w:rPr>
          <w:rFonts w:ascii="Times New Roman" w:hAnsi="Times New Roman" w:cs="Times New Roman"/>
        </w:rPr>
        <w:t xml:space="preserve"> doprowadzenie jej </w:t>
      </w:r>
      <w:r w:rsidR="00C917D4">
        <w:rPr>
          <w:rFonts w:ascii="Times New Roman" w:hAnsi="Times New Roman" w:cs="Times New Roman"/>
        </w:rPr>
        <w:t xml:space="preserve">   </w:t>
      </w:r>
    </w:p>
    <w:p w:rsidR="00623659" w:rsidRPr="0083359C" w:rsidRDefault="00D55CCF" w:rsidP="00C917D4">
      <w:pPr>
        <w:spacing w:before="0" w:line="360" w:lineRule="auto"/>
        <w:ind w:left="357" w:firstLine="0"/>
        <w:rPr>
          <w:rFonts w:ascii="Times New Roman" w:hAnsi="Times New Roman" w:cs="Times New Roman"/>
        </w:rPr>
      </w:pPr>
      <w:r w:rsidRPr="0083359C">
        <w:rPr>
          <w:rFonts w:ascii="Times New Roman" w:hAnsi="Times New Roman" w:cs="Times New Roman"/>
        </w:rPr>
        <w:t xml:space="preserve">do </w:t>
      </w:r>
      <w:r w:rsidR="00225DC0" w:rsidRPr="0083359C">
        <w:rPr>
          <w:rFonts w:ascii="Times New Roman" w:hAnsi="Times New Roman" w:cs="Times New Roman"/>
        </w:rPr>
        <w:t>obowiązujących standardów</w:t>
      </w:r>
      <w:r w:rsidR="00FF2787">
        <w:rPr>
          <w:rFonts w:ascii="Times New Roman" w:hAnsi="Times New Roman" w:cs="Times New Roman"/>
        </w:rPr>
        <w:t xml:space="preserve"> w oparciu o uzyskane wyniki inwentaryzacji.</w:t>
      </w:r>
    </w:p>
    <w:p w:rsidR="00D55CCF" w:rsidRPr="00623659" w:rsidRDefault="00D55CCF" w:rsidP="002151AD">
      <w:pPr>
        <w:spacing w:before="0" w:line="360" w:lineRule="auto"/>
        <w:ind w:left="119" w:firstLine="0"/>
        <w:jc w:val="left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  <w:b/>
          <w:bCs/>
        </w:rPr>
        <w:t>2</w:t>
      </w:r>
      <w:r w:rsidR="000966FA">
        <w:rPr>
          <w:rFonts w:ascii="Times New Roman" w:hAnsi="Times New Roman" w:cs="Times New Roman"/>
          <w:b/>
          <w:bCs/>
        </w:rPr>
        <w:t>.</w:t>
      </w:r>
      <w:r w:rsidRPr="00623659">
        <w:rPr>
          <w:rFonts w:ascii="Times New Roman" w:hAnsi="Times New Roman" w:cs="Times New Roman"/>
          <w:b/>
          <w:bCs/>
        </w:rPr>
        <w:t xml:space="preserve"> Podstawowe dane o obiekcie</w:t>
      </w:r>
    </w:p>
    <w:p w:rsidR="00C05228" w:rsidRDefault="00B84B2B" w:rsidP="00353ECB">
      <w:pPr>
        <w:spacing w:before="0" w:line="360" w:lineRule="auto"/>
        <w:ind w:left="380" w:firstLine="0"/>
        <w:rPr>
          <w:rFonts w:ascii="Times New Roman" w:hAnsi="Times New Roman" w:cs="Times New Roman"/>
          <w:color w:val="000000"/>
        </w:rPr>
      </w:pPr>
      <w:r w:rsidRPr="00623659">
        <w:rPr>
          <w:rFonts w:ascii="Times New Roman" w:hAnsi="Times New Roman" w:cs="Times New Roman"/>
        </w:rPr>
        <w:t>Po</w:t>
      </w:r>
      <w:r w:rsidR="00143346" w:rsidRPr="00623659">
        <w:rPr>
          <w:rFonts w:ascii="Times New Roman" w:hAnsi="Times New Roman" w:cs="Times New Roman"/>
        </w:rPr>
        <w:t xml:space="preserve">wiat </w:t>
      </w:r>
      <w:r w:rsidR="00C917D4">
        <w:rPr>
          <w:rFonts w:ascii="Times New Roman" w:hAnsi="Times New Roman" w:cs="Times New Roman"/>
        </w:rPr>
        <w:t>ropczycko-sędziszowski</w:t>
      </w:r>
      <w:r w:rsidR="00143346" w:rsidRPr="00623659">
        <w:rPr>
          <w:rFonts w:ascii="Times New Roman" w:hAnsi="Times New Roman" w:cs="Times New Roman"/>
        </w:rPr>
        <w:t xml:space="preserve"> położony jest w </w:t>
      </w:r>
      <w:r w:rsidR="003F5312">
        <w:rPr>
          <w:rFonts w:ascii="Times New Roman" w:hAnsi="Times New Roman" w:cs="Times New Roman"/>
        </w:rPr>
        <w:t>zachodniej</w:t>
      </w:r>
      <w:r w:rsidR="00143346" w:rsidRPr="00623659">
        <w:rPr>
          <w:rFonts w:ascii="Times New Roman" w:hAnsi="Times New Roman" w:cs="Times New Roman"/>
        </w:rPr>
        <w:t xml:space="preserve"> części </w:t>
      </w:r>
      <w:hyperlink r:id="rId9" w:tooltip="Województwo mazowieckie" w:history="1">
        <w:r w:rsidR="001E3E9B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województwa </w:t>
        </w:r>
        <w:r w:rsidR="00C917D4">
          <w:rPr>
            <w:rStyle w:val="Hipercze"/>
            <w:rFonts w:ascii="Times New Roman" w:hAnsi="Times New Roman" w:cs="Times New Roman"/>
            <w:color w:val="auto"/>
            <w:u w:val="none"/>
          </w:rPr>
          <w:t>podkarpackiego</w:t>
        </w:r>
      </w:hyperlink>
      <w:r w:rsidR="00143346" w:rsidRPr="00623659">
        <w:rPr>
          <w:rFonts w:ascii="Times New Roman" w:hAnsi="Times New Roman" w:cs="Times New Roman"/>
        </w:rPr>
        <w:t>.</w:t>
      </w:r>
      <w:r w:rsidR="0051129E" w:rsidRPr="00623659">
        <w:rPr>
          <w:rFonts w:ascii="Times New Roman" w:hAnsi="Times New Roman" w:cs="Times New Roman"/>
        </w:rPr>
        <w:t xml:space="preserve"> </w:t>
      </w:r>
      <w:r w:rsidR="00143346" w:rsidRPr="00623659">
        <w:rPr>
          <w:rFonts w:ascii="Times New Roman" w:eastAsia="Arial" w:hAnsi="Times New Roman" w:cs="Times New Roman"/>
        </w:rPr>
        <w:t>G</w:t>
      </w:r>
      <w:r w:rsidR="00143346" w:rsidRPr="00623659">
        <w:rPr>
          <w:rFonts w:ascii="Times New Roman" w:hAnsi="Times New Roman" w:cs="Times New Roman"/>
        </w:rPr>
        <w:t>raniczy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z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powiatami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C917D4">
        <w:rPr>
          <w:rFonts w:ascii="Times New Roman" w:eastAsia="Arial" w:hAnsi="Times New Roman" w:cs="Times New Roman"/>
        </w:rPr>
        <w:t>dębickim</w:t>
      </w:r>
      <w:r w:rsidR="00143346" w:rsidRPr="00623659">
        <w:rPr>
          <w:rFonts w:ascii="Times New Roman" w:eastAsia="Arial" w:hAnsi="Times New Roman" w:cs="Times New Roman"/>
        </w:rPr>
        <w:t xml:space="preserve">, </w:t>
      </w:r>
      <w:r w:rsidR="00C917D4">
        <w:rPr>
          <w:rFonts w:ascii="Times New Roman" w:eastAsia="Arial" w:hAnsi="Times New Roman" w:cs="Times New Roman"/>
        </w:rPr>
        <w:t>mieleckim</w:t>
      </w:r>
      <w:r w:rsidR="00143346" w:rsidRPr="00623659">
        <w:rPr>
          <w:rFonts w:ascii="Times New Roman" w:eastAsia="Arial" w:hAnsi="Times New Roman" w:cs="Times New Roman"/>
        </w:rPr>
        <w:t xml:space="preserve">, </w:t>
      </w:r>
      <w:r w:rsidR="00C917D4">
        <w:rPr>
          <w:rFonts w:ascii="Times New Roman" w:eastAsia="Arial" w:hAnsi="Times New Roman" w:cs="Times New Roman"/>
        </w:rPr>
        <w:t>kolbuszowskim</w:t>
      </w:r>
      <w:r w:rsidR="00143346" w:rsidRPr="00623659">
        <w:rPr>
          <w:rFonts w:ascii="Times New Roman" w:eastAsia="Arial" w:hAnsi="Times New Roman" w:cs="Times New Roman"/>
        </w:rPr>
        <w:t xml:space="preserve">, </w:t>
      </w:r>
      <w:r w:rsidR="00C917D4">
        <w:rPr>
          <w:rFonts w:ascii="Times New Roman" w:eastAsia="Arial" w:hAnsi="Times New Roman" w:cs="Times New Roman"/>
        </w:rPr>
        <w:t>rzeszowskim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C917D4">
        <w:rPr>
          <w:rFonts w:ascii="Times New Roman" w:eastAsia="Arial" w:hAnsi="Times New Roman" w:cs="Times New Roman"/>
        </w:rPr>
        <w:t>i strzyżowskim</w:t>
      </w:r>
      <w:r w:rsidR="00143346" w:rsidRPr="00623659">
        <w:rPr>
          <w:rFonts w:ascii="Times New Roman" w:hAnsi="Times New Roman" w:cs="Times New Roman"/>
        </w:rPr>
        <w:t>.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Obejmuje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w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swych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granicach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administracyjnych</w:t>
      </w:r>
      <w:r w:rsidR="00143346" w:rsidRPr="00623659">
        <w:rPr>
          <w:rFonts w:ascii="Times New Roman" w:eastAsia="Arial" w:hAnsi="Times New Roman" w:cs="Times New Roman"/>
        </w:rPr>
        <w:t xml:space="preserve"> miasto </w:t>
      </w:r>
      <w:r w:rsidR="00C917D4">
        <w:rPr>
          <w:rFonts w:ascii="Times New Roman" w:eastAsia="Arial" w:hAnsi="Times New Roman" w:cs="Times New Roman"/>
        </w:rPr>
        <w:t>Ropczyce, Sędziszów Małopolski</w:t>
      </w:r>
      <w:r w:rsidR="00143346" w:rsidRPr="00623659">
        <w:rPr>
          <w:rFonts w:ascii="Times New Roman" w:eastAsia="Arial" w:hAnsi="Times New Roman" w:cs="Times New Roman"/>
        </w:rPr>
        <w:t xml:space="preserve"> i </w:t>
      </w:r>
      <w:r w:rsidR="00C917D4">
        <w:rPr>
          <w:rFonts w:ascii="Times New Roman" w:eastAsia="Arial" w:hAnsi="Times New Roman" w:cs="Times New Roman"/>
        </w:rPr>
        <w:t>pięć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</w:rPr>
        <w:t>gmin,</w:t>
      </w:r>
      <w:r w:rsidR="00143346" w:rsidRPr="00623659">
        <w:rPr>
          <w:rFonts w:ascii="Times New Roman" w:eastAsia="Arial" w:hAnsi="Times New Roman" w:cs="Times New Roman"/>
        </w:rPr>
        <w:t xml:space="preserve"> </w:t>
      </w:r>
      <w:r w:rsidR="00143346" w:rsidRPr="00623659">
        <w:rPr>
          <w:rFonts w:ascii="Times New Roman" w:hAnsi="Times New Roman" w:cs="Times New Roman"/>
          <w:color w:val="000000"/>
        </w:rPr>
        <w:t xml:space="preserve">w tym </w:t>
      </w:r>
      <w:r w:rsidR="00C917D4">
        <w:rPr>
          <w:rFonts w:ascii="Times New Roman" w:hAnsi="Times New Roman" w:cs="Times New Roman"/>
          <w:color w:val="000000"/>
        </w:rPr>
        <w:t>dwie</w:t>
      </w:r>
      <w:r w:rsidR="00143346" w:rsidRPr="00623659">
        <w:rPr>
          <w:rFonts w:ascii="Times New Roman" w:hAnsi="Times New Roman" w:cs="Times New Roman"/>
          <w:color w:val="000000"/>
        </w:rPr>
        <w:t xml:space="preserve"> gmin</w:t>
      </w:r>
      <w:r w:rsidR="00C917D4">
        <w:rPr>
          <w:rFonts w:ascii="Times New Roman" w:hAnsi="Times New Roman" w:cs="Times New Roman"/>
          <w:color w:val="000000"/>
        </w:rPr>
        <w:t>y</w:t>
      </w:r>
      <w:r w:rsidR="00143346" w:rsidRPr="00623659">
        <w:rPr>
          <w:rFonts w:ascii="Times New Roman" w:hAnsi="Times New Roman" w:cs="Times New Roman"/>
          <w:color w:val="000000"/>
        </w:rPr>
        <w:t xml:space="preserve"> miejsko-wiejsk</w:t>
      </w:r>
      <w:r w:rsidR="00C917D4">
        <w:rPr>
          <w:rFonts w:ascii="Times New Roman" w:hAnsi="Times New Roman" w:cs="Times New Roman"/>
          <w:color w:val="000000"/>
        </w:rPr>
        <w:t>ie</w:t>
      </w:r>
      <w:r w:rsidR="00143346" w:rsidRPr="00623659">
        <w:rPr>
          <w:rFonts w:ascii="Times New Roman" w:hAnsi="Times New Roman" w:cs="Times New Roman"/>
          <w:color w:val="000000"/>
        </w:rPr>
        <w:t xml:space="preserve"> (</w:t>
      </w:r>
      <w:r w:rsidR="00C917D4">
        <w:rPr>
          <w:rFonts w:ascii="Times New Roman" w:hAnsi="Times New Roman" w:cs="Times New Roman"/>
          <w:color w:val="000000"/>
        </w:rPr>
        <w:t>Ropczyce i Sędziszów Małopolski</w:t>
      </w:r>
      <w:r w:rsidR="00143346" w:rsidRPr="00623659">
        <w:rPr>
          <w:rFonts w:ascii="Times New Roman" w:hAnsi="Times New Roman" w:cs="Times New Roman"/>
          <w:color w:val="000000"/>
        </w:rPr>
        <w:t xml:space="preserve">) oraz </w:t>
      </w:r>
      <w:r w:rsidR="00C917D4">
        <w:rPr>
          <w:rFonts w:ascii="Times New Roman" w:hAnsi="Times New Roman" w:cs="Times New Roman"/>
          <w:color w:val="000000"/>
        </w:rPr>
        <w:t>trzy</w:t>
      </w:r>
      <w:r w:rsidR="00237C59">
        <w:rPr>
          <w:rFonts w:ascii="Times New Roman" w:hAnsi="Times New Roman" w:cs="Times New Roman"/>
          <w:color w:val="000000"/>
        </w:rPr>
        <w:t xml:space="preserve"> gmin</w:t>
      </w:r>
      <w:r w:rsidR="00C917D4">
        <w:rPr>
          <w:rFonts w:ascii="Times New Roman" w:hAnsi="Times New Roman" w:cs="Times New Roman"/>
          <w:color w:val="000000"/>
        </w:rPr>
        <w:t>y</w:t>
      </w:r>
      <w:r w:rsidR="00143346" w:rsidRPr="00623659">
        <w:rPr>
          <w:rFonts w:ascii="Times New Roman" w:hAnsi="Times New Roman" w:cs="Times New Roman"/>
          <w:color w:val="000000"/>
        </w:rPr>
        <w:t xml:space="preserve"> wiejski</w:t>
      </w:r>
      <w:r w:rsidR="00C917D4">
        <w:rPr>
          <w:rFonts w:ascii="Times New Roman" w:hAnsi="Times New Roman" w:cs="Times New Roman"/>
          <w:color w:val="000000"/>
        </w:rPr>
        <w:t>e</w:t>
      </w:r>
      <w:r w:rsidR="00143346" w:rsidRPr="00623659">
        <w:rPr>
          <w:rFonts w:ascii="Times New Roman" w:hAnsi="Times New Roman" w:cs="Times New Roman"/>
          <w:color w:val="000000"/>
        </w:rPr>
        <w:t xml:space="preserve"> </w:t>
      </w:r>
      <w:r w:rsidR="00143346" w:rsidRPr="00623659">
        <w:rPr>
          <w:rFonts w:ascii="Times New Roman" w:hAnsi="Times New Roman" w:cs="Times New Roman"/>
        </w:rPr>
        <w:t>(</w:t>
      </w:r>
      <w:r w:rsidR="00DA112E">
        <w:rPr>
          <w:rFonts w:ascii="Times New Roman" w:hAnsi="Times New Roman" w:cs="Times New Roman"/>
        </w:rPr>
        <w:t>Iwierzyce, Ostrów i Wielopol</w:t>
      </w:r>
      <w:r w:rsidR="003F5312">
        <w:rPr>
          <w:rFonts w:ascii="Times New Roman" w:hAnsi="Times New Roman" w:cs="Times New Roman"/>
        </w:rPr>
        <w:t>e</w:t>
      </w:r>
      <w:r w:rsidR="00DA112E">
        <w:rPr>
          <w:rFonts w:ascii="Times New Roman" w:hAnsi="Times New Roman" w:cs="Times New Roman"/>
        </w:rPr>
        <w:t xml:space="preserve"> Skrzyńskie)</w:t>
      </w:r>
      <w:r w:rsidR="00143346" w:rsidRPr="00623659">
        <w:rPr>
          <w:rFonts w:ascii="Times New Roman" w:hAnsi="Times New Roman" w:cs="Times New Roman"/>
        </w:rPr>
        <w:t>.</w:t>
      </w:r>
      <w:r w:rsidR="00143346" w:rsidRPr="00623659">
        <w:rPr>
          <w:rFonts w:ascii="Times New Roman" w:hAnsi="Times New Roman" w:cs="Times New Roman"/>
          <w:color w:val="000000"/>
        </w:rPr>
        <w:t xml:space="preserve"> </w:t>
      </w:r>
    </w:p>
    <w:p w:rsidR="00C05228" w:rsidRDefault="00C05228" w:rsidP="00C05228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C05228">
        <w:rPr>
          <w:rFonts w:ascii="Times New Roman" w:hAnsi="Times New Roman" w:cs="Times New Roman"/>
          <w:sz w:val="22"/>
        </w:rPr>
        <w:t>o</w:t>
      </w:r>
      <w:r w:rsidR="00170700" w:rsidRPr="00C05228">
        <w:rPr>
          <w:rFonts w:ascii="Times New Roman" w:hAnsi="Times New Roman" w:cs="Times New Roman"/>
          <w:sz w:val="22"/>
        </w:rPr>
        <w:t xml:space="preserve">biekt obejmuje </w:t>
      </w:r>
      <w:r w:rsidR="00DA112E" w:rsidRPr="00C05228">
        <w:rPr>
          <w:rFonts w:ascii="Times New Roman" w:hAnsi="Times New Roman" w:cs="Times New Roman"/>
          <w:sz w:val="22"/>
        </w:rPr>
        <w:t>49</w:t>
      </w:r>
      <w:r w:rsidR="00170700" w:rsidRPr="00C05228">
        <w:rPr>
          <w:rFonts w:ascii="Times New Roman" w:hAnsi="Times New Roman" w:cs="Times New Roman"/>
          <w:sz w:val="22"/>
        </w:rPr>
        <w:t xml:space="preserve"> obrębów ewidencyjnych.</w:t>
      </w:r>
    </w:p>
    <w:p w:rsidR="00170700" w:rsidRPr="00741533" w:rsidRDefault="00C05228" w:rsidP="00C05228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 w:rsidRPr="00C05228">
        <w:rPr>
          <w:rFonts w:ascii="Times New Roman" w:hAnsi="Times New Roman" w:cs="Times New Roman"/>
          <w:sz w:val="22"/>
        </w:rPr>
        <w:t>p</w:t>
      </w:r>
      <w:r w:rsidR="00143346" w:rsidRPr="00C05228">
        <w:rPr>
          <w:rFonts w:ascii="Times New Roman" w:hAnsi="Times New Roman" w:cs="Times New Roman"/>
          <w:sz w:val="22"/>
        </w:rPr>
        <w:t xml:space="preserve">owierzchnia powiatu wynosi </w:t>
      </w:r>
      <w:r w:rsidR="00022063" w:rsidRPr="00C05228">
        <w:rPr>
          <w:rFonts w:ascii="Times New Roman" w:hAnsi="Times New Roman" w:cs="Times New Roman"/>
          <w:sz w:val="22"/>
        </w:rPr>
        <w:t>54</w:t>
      </w:r>
      <w:r w:rsidR="0051129E" w:rsidRPr="00C05228">
        <w:rPr>
          <w:rFonts w:ascii="Times New Roman" w:hAnsi="Times New Roman" w:cs="Times New Roman"/>
          <w:sz w:val="22"/>
        </w:rPr>
        <w:t xml:space="preserve"> </w:t>
      </w:r>
      <w:r w:rsidR="00022063" w:rsidRPr="00C05228">
        <w:rPr>
          <w:rFonts w:ascii="Times New Roman" w:hAnsi="Times New Roman" w:cs="Times New Roman"/>
          <w:sz w:val="22"/>
        </w:rPr>
        <w:t>831</w:t>
      </w:r>
      <w:r w:rsidR="0051129E" w:rsidRPr="00C05228">
        <w:rPr>
          <w:rFonts w:ascii="Times New Roman" w:hAnsi="Times New Roman" w:cs="Times New Roman"/>
          <w:sz w:val="22"/>
        </w:rPr>
        <w:t xml:space="preserve"> ha</w:t>
      </w:r>
      <w:r w:rsidR="00DC21DB" w:rsidRPr="00C05228">
        <w:rPr>
          <w:rFonts w:ascii="Times New Roman" w:hAnsi="Times New Roman" w:cs="Times New Roman"/>
        </w:rPr>
        <w:t>.</w:t>
      </w:r>
    </w:p>
    <w:p w:rsidR="00741533" w:rsidRPr="00741533" w:rsidRDefault="00741533" w:rsidP="0074153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Pr="00741533">
        <w:rPr>
          <w:rFonts w:ascii="Times New Roman" w:hAnsi="Times New Roman" w:cs="Times New Roman"/>
          <w:sz w:val="22"/>
        </w:rPr>
        <w:t>bowiązujący układ współrzędnych płaskich dla opracowania: PL- 2000 strefa 7.</w:t>
      </w:r>
    </w:p>
    <w:p w:rsidR="00741533" w:rsidRPr="00293CF2" w:rsidRDefault="00741533" w:rsidP="00741533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293CF2">
        <w:rPr>
          <w:rFonts w:ascii="Times New Roman" w:hAnsi="Times New Roman" w:cs="Times New Roman"/>
          <w:b/>
          <w:sz w:val="22"/>
        </w:rPr>
        <w:t xml:space="preserve">liczba punktów osnowy podstawowej na terenie powiatu to </w:t>
      </w:r>
      <w:r w:rsidR="00D21EE7">
        <w:rPr>
          <w:rFonts w:ascii="Times New Roman" w:hAnsi="Times New Roman" w:cs="Times New Roman"/>
          <w:b/>
          <w:sz w:val="22"/>
        </w:rPr>
        <w:t>1</w:t>
      </w:r>
      <w:r w:rsidRPr="00293CF2">
        <w:rPr>
          <w:rFonts w:ascii="Times New Roman" w:hAnsi="Times New Roman" w:cs="Times New Roman"/>
          <w:b/>
          <w:sz w:val="22"/>
        </w:rPr>
        <w:t>1 punktów.</w:t>
      </w:r>
    </w:p>
    <w:p w:rsidR="00741533" w:rsidRPr="00293CF2" w:rsidRDefault="00741533" w:rsidP="00293CF2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293CF2">
        <w:rPr>
          <w:rFonts w:ascii="Times New Roman" w:hAnsi="Times New Roman" w:cs="Times New Roman"/>
          <w:b/>
          <w:sz w:val="22"/>
        </w:rPr>
        <w:t xml:space="preserve">liczba punktów osnowy szczegółowej na terenie powiatu to </w:t>
      </w:r>
      <w:r w:rsidR="00293CF2" w:rsidRPr="00293CF2">
        <w:rPr>
          <w:rFonts w:ascii="Times New Roman" w:hAnsi="Times New Roman" w:cs="Times New Roman"/>
          <w:b/>
          <w:sz w:val="22"/>
        </w:rPr>
        <w:t>3689</w:t>
      </w:r>
      <w:r w:rsidRPr="00293CF2">
        <w:rPr>
          <w:rFonts w:ascii="Times New Roman" w:hAnsi="Times New Roman" w:cs="Times New Roman"/>
          <w:b/>
          <w:sz w:val="22"/>
        </w:rPr>
        <w:t xml:space="preserve"> punkt</w:t>
      </w:r>
      <w:r w:rsidR="00293CF2" w:rsidRPr="00293CF2">
        <w:rPr>
          <w:rFonts w:ascii="Times New Roman" w:hAnsi="Times New Roman" w:cs="Times New Roman"/>
          <w:b/>
          <w:sz w:val="22"/>
        </w:rPr>
        <w:t>ów</w:t>
      </w:r>
      <w:r w:rsidRPr="00293CF2">
        <w:rPr>
          <w:rFonts w:ascii="Times New Roman" w:hAnsi="Times New Roman" w:cs="Times New Roman"/>
          <w:b/>
          <w:sz w:val="22"/>
        </w:rPr>
        <w:t xml:space="preserve"> (</w:t>
      </w:r>
      <w:r w:rsidR="00293CF2" w:rsidRPr="00293CF2">
        <w:rPr>
          <w:rFonts w:ascii="Times New Roman" w:hAnsi="Times New Roman" w:cs="Times New Roman"/>
          <w:b/>
          <w:sz w:val="22"/>
        </w:rPr>
        <w:t xml:space="preserve">w tym 42 punkty </w:t>
      </w:r>
      <w:r w:rsidR="00C86457">
        <w:rPr>
          <w:rFonts w:ascii="Times New Roman" w:hAnsi="Times New Roman" w:cs="Times New Roman"/>
          <w:b/>
          <w:sz w:val="22"/>
        </w:rPr>
        <w:t xml:space="preserve">przeniesienia wraz z </w:t>
      </w:r>
      <w:proofErr w:type="spellStart"/>
      <w:r w:rsidR="00C86457">
        <w:rPr>
          <w:rFonts w:ascii="Times New Roman" w:hAnsi="Times New Roman" w:cs="Times New Roman"/>
          <w:b/>
          <w:sz w:val="22"/>
        </w:rPr>
        <w:t>excentrami</w:t>
      </w:r>
      <w:proofErr w:type="spellEnd"/>
      <w:r w:rsidR="00293CF2" w:rsidRPr="00293CF2">
        <w:rPr>
          <w:rFonts w:ascii="Times New Roman" w:hAnsi="Times New Roman" w:cs="Times New Roman"/>
          <w:b/>
          <w:sz w:val="22"/>
        </w:rPr>
        <w:t xml:space="preserve"> dla dawnej osnowy II klasy oraz 210 </w:t>
      </w:r>
      <w:proofErr w:type="spellStart"/>
      <w:r w:rsidR="00293CF2" w:rsidRPr="00293CF2">
        <w:rPr>
          <w:rFonts w:ascii="Times New Roman" w:hAnsi="Times New Roman" w:cs="Times New Roman"/>
          <w:b/>
          <w:sz w:val="22"/>
        </w:rPr>
        <w:t>poboczników</w:t>
      </w:r>
      <w:proofErr w:type="spellEnd"/>
      <w:r w:rsidR="00293CF2" w:rsidRPr="00293CF2">
        <w:rPr>
          <w:rFonts w:ascii="Times New Roman" w:hAnsi="Times New Roman" w:cs="Times New Roman"/>
          <w:b/>
          <w:sz w:val="22"/>
        </w:rPr>
        <w:t xml:space="preserve"> do dawnej osnowy III klasy) .</w:t>
      </w:r>
    </w:p>
    <w:p w:rsidR="0051129E" w:rsidRDefault="0051129E" w:rsidP="00E153A4">
      <w:pPr>
        <w:spacing w:before="0" w:line="360" w:lineRule="auto"/>
        <w:ind w:left="79" w:firstLine="0"/>
        <w:jc w:val="left"/>
        <w:rPr>
          <w:rFonts w:ascii="Times New Roman" w:hAnsi="Times New Roman" w:cs="Times New Roman"/>
          <w:b/>
          <w:bCs/>
        </w:rPr>
      </w:pPr>
      <w:r w:rsidRPr="00623659">
        <w:rPr>
          <w:rFonts w:ascii="Times New Roman" w:hAnsi="Times New Roman" w:cs="Times New Roman"/>
          <w:b/>
          <w:bCs/>
        </w:rPr>
        <w:lastRenderedPageBreak/>
        <w:t>3</w:t>
      </w:r>
      <w:r w:rsidR="000966FA">
        <w:rPr>
          <w:rFonts w:ascii="Times New Roman" w:hAnsi="Times New Roman" w:cs="Times New Roman"/>
          <w:b/>
          <w:bCs/>
        </w:rPr>
        <w:t>.</w:t>
      </w:r>
      <w:r w:rsidRPr="00623659">
        <w:rPr>
          <w:rFonts w:ascii="Times New Roman" w:hAnsi="Times New Roman" w:cs="Times New Roman"/>
          <w:b/>
          <w:bCs/>
        </w:rPr>
        <w:t xml:space="preserve"> Istniejące materiały geodezyjne i kartograficzne</w:t>
      </w:r>
    </w:p>
    <w:p w:rsidR="00F351BF" w:rsidRPr="00F351BF" w:rsidRDefault="00F351BF" w:rsidP="00353ECB">
      <w:pPr>
        <w:spacing w:before="0" w:line="360" w:lineRule="auto"/>
        <w:ind w:left="380" w:firstLine="0"/>
        <w:jc w:val="left"/>
        <w:rPr>
          <w:rFonts w:ascii="Times New Roman" w:hAnsi="Times New Roman" w:cs="Times New Roman"/>
          <w:bCs/>
        </w:rPr>
      </w:pPr>
      <w:r w:rsidRPr="00F351BF">
        <w:rPr>
          <w:rFonts w:ascii="Times New Roman" w:hAnsi="Times New Roman" w:cs="Times New Roman"/>
          <w:bCs/>
        </w:rPr>
        <w:t xml:space="preserve">Do przeprowadzenia przeglądu </w:t>
      </w:r>
      <w:r w:rsidR="00447567" w:rsidRPr="00F351BF">
        <w:rPr>
          <w:rFonts w:ascii="Times New Roman" w:hAnsi="Times New Roman" w:cs="Times New Roman"/>
          <w:bCs/>
        </w:rPr>
        <w:t xml:space="preserve">i inwentaryzacji </w:t>
      </w:r>
      <w:r w:rsidRPr="00F351BF">
        <w:rPr>
          <w:rFonts w:ascii="Times New Roman" w:hAnsi="Times New Roman" w:cs="Times New Roman"/>
          <w:bCs/>
        </w:rPr>
        <w:t>po</w:t>
      </w:r>
      <w:r w:rsidR="00447567">
        <w:rPr>
          <w:rFonts w:ascii="Times New Roman" w:hAnsi="Times New Roman" w:cs="Times New Roman"/>
          <w:bCs/>
        </w:rPr>
        <w:t xml:space="preserve">ziomej </w:t>
      </w:r>
      <w:r w:rsidRPr="00F351BF">
        <w:rPr>
          <w:rFonts w:ascii="Times New Roman" w:hAnsi="Times New Roman" w:cs="Times New Roman"/>
          <w:bCs/>
        </w:rPr>
        <w:t>osnowy geodezyjnej zostaną przekazane Wykonawcy</w:t>
      </w:r>
      <w:r w:rsidR="00447567">
        <w:rPr>
          <w:rFonts w:ascii="Times New Roman" w:hAnsi="Times New Roman" w:cs="Times New Roman"/>
          <w:bCs/>
        </w:rPr>
        <w:t xml:space="preserve"> następujące materiały</w:t>
      </w:r>
      <w:r w:rsidRPr="00F351BF">
        <w:rPr>
          <w:rFonts w:ascii="Times New Roman" w:hAnsi="Times New Roman" w:cs="Times New Roman"/>
          <w:bCs/>
        </w:rPr>
        <w:t>:</w:t>
      </w:r>
    </w:p>
    <w:p w:rsidR="0051129E" w:rsidRPr="00623659" w:rsidRDefault="004923FE" w:rsidP="008D37B9">
      <w:pPr>
        <w:numPr>
          <w:ilvl w:val="0"/>
          <w:numId w:val="6"/>
        </w:numPr>
        <w:spacing w:before="0" w:line="360" w:lineRule="auto"/>
        <w:ind w:left="391" w:firstLine="0"/>
        <w:jc w:val="left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operaty </w:t>
      </w:r>
      <w:r w:rsidR="002151AD" w:rsidRPr="00623659">
        <w:rPr>
          <w:rFonts w:ascii="Times New Roman" w:hAnsi="Times New Roman" w:cs="Times New Roman"/>
        </w:rPr>
        <w:t>techniczne</w:t>
      </w:r>
      <w:r w:rsidRPr="00623659">
        <w:rPr>
          <w:rFonts w:ascii="Times New Roman" w:hAnsi="Times New Roman" w:cs="Times New Roman"/>
        </w:rPr>
        <w:t xml:space="preserve"> z pomiarów osnów</w:t>
      </w:r>
      <w:r w:rsidR="0050457E">
        <w:rPr>
          <w:rFonts w:ascii="Times New Roman" w:hAnsi="Times New Roman" w:cs="Times New Roman"/>
        </w:rPr>
        <w:t xml:space="preserve"> – 69 operatów (</w:t>
      </w:r>
      <w:r w:rsidR="0022598D">
        <w:rPr>
          <w:rFonts w:ascii="Times New Roman" w:hAnsi="Times New Roman" w:cs="Times New Roman"/>
        </w:rPr>
        <w:t>2</w:t>
      </w:r>
      <w:r w:rsidR="0050457E">
        <w:rPr>
          <w:rFonts w:ascii="Times New Roman" w:hAnsi="Times New Roman" w:cs="Times New Roman"/>
        </w:rPr>
        <w:t>.</w:t>
      </w:r>
      <w:r w:rsidR="0022598D">
        <w:rPr>
          <w:rFonts w:ascii="Times New Roman" w:hAnsi="Times New Roman" w:cs="Times New Roman"/>
        </w:rPr>
        <w:t>8</w:t>
      </w:r>
      <w:r w:rsidR="0050457E">
        <w:rPr>
          <w:rFonts w:ascii="Times New Roman" w:hAnsi="Times New Roman" w:cs="Times New Roman"/>
        </w:rPr>
        <w:t>m bieżącego dokumentacji),</w:t>
      </w:r>
    </w:p>
    <w:p w:rsidR="004923FE" w:rsidRPr="00623659" w:rsidRDefault="004923FE" w:rsidP="008D37B9">
      <w:pPr>
        <w:numPr>
          <w:ilvl w:val="0"/>
          <w:numId w:val="6"/>
        </w:numPr>
        <w:spacing w:before="0" w:line="360" w:lineRule="auto"/>
        <w:ind w:left="391" w:firstLine="0"/>
        <w:jc w:val="left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>mapy przeglądowe szczegółowej osnowy poziomej i wysokościowej w skali 1:10 000,</w:t>
      </w:r>
    </w:p>
    <w:p w:rsidR="00F351BF" w:rsidRDefault="00401D9F" w:rsidP="00F351BF">
      <w:pPr>
        <w:numPr>
          <w:ilvl w:val="0"/>
          <w:numId w:val="6"/>
        </w:numPr>
        <w:spacing w:before="0" w:line="360" w:lineRule="auto"/>
        <w:ind w:left="391" w:firstLine="0"/>
        <w:jc w:val="left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opisy topograficzne </w:t>
      </w:r>
      <w:r>
        <w:rPr>
          <w:rFonts w:ascii="Times New Roman" w:hAnsi="Times New Roman" w:cs="Times New Roman"/>
        </w:rPr>
        <w:t xml:space="preserve">i </w:t>
      </w:r>
      <w:r w:rsidR="004923FE" w:rsidRPr="00623659">
        <w:rPr>
          <w:rFonts w:ascii="Times New Roman" w:hAnsi="Times New Roman" w:cs="Times New Roman"/>
        </w:rPr>
        <w:t xml:space="preserve">wykazy współrzędnych </w:t>
      </w:r>
      <w:r>
        <w:rPr>
          <w:rFonts w:ascii="Times New Roman" w:hAnsi="Times New Roman" w:cs="Times New Roman"/>
        </w:rPr>
        <w:t>w układzie współrzędnych płaskich 2000 strefa 7,</w:t>
      </w:r>
    </w:p>
    <w:p w:rsidR="008D37B9" w:rsidRPr="00F351BF" w:rsidRDefault="008D37B9" w:rsidP="00F351BF">
      <w:pPr>
        <w:numPr>
          <w:ilvl w:val="0"/>
          <w:numId w:val="6"/>
        </w:numPr>
        <w:spacing w:before="0" w:line="360" w:lineRule="auto"/>
        <w:ind w:left="391" w:firstLine="0"/>
        <w:jc w:val="left"/>
        <w:rPr>
          <w:rFonts w:ascii="Times New Roman" w:hAnsi="Times New Roman" w:cs="Times New Roman"/>
        </w:rPr>
      </w:pPr>
      <w:r w:rsidRPr="00F351BF">
        <w:rPr>
          <w:rFonts w:ascii="Times New Roman" w:hAnsi="Times New Roman" w:cs="Times New Roman"/>
        </w:rPr>
        <w:t>baza osnów w programie Bank Osnów 3</w:t>
      </w:r>
      <w:r w:rsidR="00237C59">
        <w:rPr>
          <w:rFonts w:ascii="Times New Roman" w:hAnsi="Times New Roman" w:cs="Times New Roman"/>
        </w:rPr>
        <w:t>,</w:t>
      </w:r>
    </w:p>
    <w:p w:rsidR="003802A7" w:rsidRPr="00623659" w:rsidRDefault="006E1EE5" w:rsidP="008D37B9">
      <w:pPr>
        <w:numPr>
          <w:ilvl w:val="0"/>
          <w:numId w:val="6"/>
        </w:numPr>
        <w:spacing w:before="0" w:after="240" w:line="360" w:lineRule="auto"/>
        <w:ind w:left="391" w:firstLine="0"/>
        <w:jc w:val="left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numeryczna mapa ewidencji gruntów i mapa zasadnicza prowadzona w programie </w:t>
      </w:r>
      <w:proofErr w:type="spellStart"/>
      <w:r w:rsidRPr="00623659">
        <w:rPr>
          <w:rFonts w:ascii="Times New Roman" w:hAnsi="Times New Roman" w:cs="Times New Roman"/>
        </w:rPr>
        <w:t>Ewmapa</w:t>
      </w:r>
      <w:proofErr w:type="spellEnd"/>
      <w:r w:rsidR="00DC21DB">
        <w:rPr>
          <w:rFonts w:ascii="Times New Roman" w:hAnsi="Times New Roman" w:cs="Times New Roman"/>
        </w:rPr>
        <w:t xml:space="preserve"> </w:t>
      </w:r>
      <w:r w:rsidRPr="00623659">
        <w:rPr>
          <w:rFonts w:ascii="Times New Roman" w:hAnsi="Times New Roman" w:cs="Times New Roman"/>
        </w:rPr>
        <w:t>12 FB.</w:t>
      </w:r>
    </w:p>
    <w:p w:rsidR="003802A7" w:rsidRPr="00B93FB6" w:rsidRDefault="003802A7" w:rsidP="00B93FB6">
      <w:pPr>
        <w:pStyle w:val="Akapitzlist"/>
        <w:numPr>
          <w:ilvl w:val="0"/>
          <w:numId w:val="1"/>
        </w:numPr>
        <w:spacing w:line="100" w:lineRule="atLeast"/>
        <w:jc w:val="left"/>
        <w:rPr>
          <w:rFonts w:ascii="Times New Roman" w:hAnsi="Times New Roman" w:cs="Times New Roman"/>
          <w:b/>
          <w:bCs/>
          <w:sz w:val="22"/>
        </w:rPr>
      </w:pPr>
      <w:r w:rsidRPr="00B93FB6">
        <w:rPr>
          <w:rFonts w:ascii="Times New Roman" w:hAnsi="Times New Roman" w:cs="Times New Roman"/>
          <w:b/>
          <w:bCs/>
          <w:sz w:val="22"/>
        </w:rPr>
        <w:t xml:space="preserve">ZASADY INWENTARYZACJI PUNKTÓW </w:t>
      </w:r>
      <w:r w:rsidR="00B65176" w:rsidRPr="00B93FB6">
        <w:rPr>
          <w:rFonts w:ascii="Times New Roman" w:hAnsi="Times New Roman" w:cs="Times New Roman"/>
          <w:b/>
          <w:bCs/>
          <w:sz w:val="22"/>
        </w:rPr>
        <w:t xml:space="preserve">GEODEZYJNEJ </w:t>
      </w:r>
      <w:r w:rsidRPr="00B93FB6">
        <w:rPr>
          <w:rFonts w:ascii="Times New Roman" w:hAnsi="Times New Roman" w:cs="Times New Roman"/>
          <w:b/>
          <w:bCs/>
          <w:sz w:val="22"/>
        </w:rPr>
        <w:t xml:space="preserve">OSNOWY </w:t>
      </w:r>
      <w:r w:rsidR="00B65176" w:rsidRPr="00B93FB6">
        <w:rPr>
          <w:rFonts w:ascii="Times New Roman" w:hAnsi="Times New Roman" w:cs="Times New Roman"/>
          <w:b/>
          <w:bCs/>
          <w:sz w:val="22"/>
        </w:rPr>
        <w:t xml:space="preserve">POZIOMEJ </w:t>
      </w:r>
      <w:r w:rsidR="00B93FB6" w:rsidRPr="00B93FB6">
        <w:rPr>
          <w:rFonts w:ascii="Times New Roman" w:hAnsi="Times New Roman" w:cs="Times New Roman"/>
          <w:b/>
          <w:bCs/>
          <w:sz w:val="22"/>
        </w:rPr>
        <w:t xml:space="preserve">ORAZ </w:t>
      </w:r>
      <w:r w:rsidRPr="00B93FB6">
        <w:rPr>
          <w:rFonts w:ascii="Times New Roman" w:hAnsi="Times New Roman" w:cs="Times New Roman"/>
          <w:b/>
          <w:bCs/>
          <w:sz w:val="22"/>
        </w:rPr>
        <w:t>AKTUALIZACJI BDSOG</w:t>
      </w:r>
    </w:p>
    <w:p w:rsidR="00D55CCF" w:rsidRPr="009106CB" w:rsidRDefault="004D53FE" w:rsidP="003802A7">
      <w:pPr>
        <w:spacing w:before="240" w:line="100" w:lineRule="atLeast"/>
        <w:ind w:left="79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D55CCF" w:rsidRPr="009106CB">
        <w:rPr>
          <w:rFonts w:ascii="Times New Roman" w:hAnsi="Times New Roman" w:cs="Times New Roman"/>
          <w:b/>
          <w:bCs/>
        </w:rPr>
        <w:t xml:space="preserve"> </w:t>
      </w:r>
      <w:r w:rsidR="006E1EE5">
        <w:rPr>
          <w:rFonts w:ascii="Times New Roman" w:hAnsi="Times New Roman" w:cs="Times New Roman"/>
          <w:b/>
          <w:bCs/>
        </w:rPr>
        <w:t>Założenia techniczne</w:t>
      </w:r>
      <w:r w:rsidR="00AF6130">
        <w:rPr>
          <w:rFonts w:ascii="Times New Roman" w:hAnsi="Times New Roman" w:cs="Times New Roman"/>
          <w:b/>
          <w:bCs/>
        </w:rPr>
        <w:t xml:space="preserve"> i zakres prac</w:t>
      </w:r>
      <w:r w:rsidR="008B4D8D">
        <w:rPr>
          <w:rFonts w:ascii="Times New Roman" w:hAnsi="Times New Roman" w:cs="Times New Roman"/>
          <w:b/>
          <w:bCs/>
        </w:rPr>
        <w:t>.</w:t>
      </w:r>
    </w:p>
    <w:p w:rsidR="00A052F0" w:rsidRPr="00623659" w:rsidRDefault="00A052F0" w:rsidP="00353ECB">
      <w:pPr>
        <w:spacing w:before="120" w:line="360" w:lineRule="auto"/>
        <w:ind w:left="380" w:firstLine="0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Praca podlega zgłoszeniu w </w:t>
      </w:r>
      <w:proofErr w:type="spellStart"/>
      <w:r w:rsidRPr="00623659">
        <w:rPr>
          <w:rFonts w:ascii="Times New Roman" w:hAnsi="Times New Roman" w:cs="Times New Roman"/>
        </w:rPr>
        <w:t>PODGiK</w:t>
      </w:r>
      <w:proofErr w:type="spellEnd"/>
      <w:r w:rsidRPr="00623659">
        <w:rPr>
          <w:rFonts w:ascii="Times New Roman" w:hAnsi="Times New Roman" w:cs="Times New Roman"/>
        </w:rPr>
        <w:t xml:space="preserve"> w </w:t>
      </w:r>
      <w:r w:rsidR="007651D5">
        <w:rPr>
          <w:rFonts w:ascii="Times New Roman" w:hAnsi="Times New Roman" w:cs="Times New Roman"/>
        </w:rPr>
        <w:t>Ropczycach</w:t>
      </w:r>
      <w:r w:rsidRPr="00623659">
        <w:rPr>
          <w:rFonts w:ascii="Times New Roman" w:hAnsi="Times New Roman" w:cs="Times New Roman"/>
        </w:rPr>
        <w:t xml:space="preserve">. Zgodnie z art.40a ust.2 pkt 3 ustawy </w:t>
      </w:r>
      <w:proofErr w:type="spellStart"/>
      <w:r w:rsidRPr="00623659">
        <w:rPr>
          <w:rFonts w:ascii="Times New Roman" w:hAnsi="Times New Roman" w:cs="Times New Roman"/>
        </w:rPr>
        <w:t>Pgik</w:t>
      </w:r>
      <w:proofErr w:type="spellEnd"/>
      <w:r w:rsidRPr="00623659">
        <w:rPr>
          <w:rFonts w:ascii="Times New Roman" w:hAnsi="Times New Roman" w:cs="Times New Roman"/>
        </w:rPr>
        <w:t xml:space="preserve"> - nie pobiera się opłaty za udostępnienie wykonawcy prac </w:t>
      </w:r>
      <w:r w:rsidRPr="00623659">
        <w:rPr>
          <w:rStyle w:val="Uwydatnienie"/>
          <w:rFonts w:ascii="Times New Roman" w:hAnsi="Times New Roman" w:cs="Times New Roman"/>
          <w:i w:val="0"/>
        </w:rPr>
        <w:t>geodezyjnych</w:t>
      </w:r>
      <w:r w:rsidRPr="00623659">
        <w:rPr>
          <w:rFonts w:ascii="Times New Roman" w:hAnsi="Times New Roman" w:cs="Times New Roman"/>
        </w:rPr>
        <w:t xml:space="preserve"> lub prac kartograficznych materiałów zasobu - w przypadku prac</w:t>
      </w:r>
      <w:r w:rsidRPr="00623659">
        <w:rPr>
          <w:rStyle w:val="Uwydatnienie"/>
          <w:rFonts w:ascii="Times New Roman" w:hAnsi="Times New Roman" w:cs="Times New Roman"/>
          <w:i w:val="0"/>
        </w:rPr>
        <w:t xml:space="preserve"> geodezyjnych</w:t>
      </w:r>
      <w:r w:rsidRPr="00623659">
        <w:rPr>
          <w:rFonts w:ascii="Times New Roman" w:hAnsi="Times New Roman" w:cs="Times New Roman"/>
        </w:rPr>
        <w:t xml:space="preserve"> lub prac kartograficznych wykonywanych w celu realizacji określonych w ustawie zadań organów administracji </w:t>
      </w:r>
      <w:r w:rsidRPr="00623659">
        <w:rPr>
          <w:rStyle w:val="Uwydatnienie"/>
          <w:rFonts w:ascii="Times New Roman" w:hAnsi="Times New Roman" w:cs="Times New Roman"/>
          <w:i w:val="0"/>
        </w:rPr>
        <w:t>geodezyjnej</w:t>
      </w:r>
      <w:r w:rsidRPr="00623659">
        <w:rPr>
          <w:rFonts w:ascii="Times New Roman" w:hAnsi="Times New Roman" w:cs="Times New Roman"/>
        </w:rPr>
        <w:t xml:space="preserve"> i kartograficznej, po podpisaniu umowy w </w:t>
      </w:r>
      <w:r w:rsidRPr="00623659">
        <w:rPr>
          <w:rStyle w:val="Uwydatnienie"/>
          <w:rFonts w:ascii="Times New Roman" w:hAnsi="Times New Roman" w:cs="Times New Roman"/>
          <w:i w:val="0"/>
        </w:rPr>
        <w:t>sprawie</w:t>
      </w:r>
      <w:r w:rsidRPr="00623659">
        <w:rPr>
          <w:rFonts w:ascii="Times New Roman" w:hAnsi="Times New Roman" w:cs="Times New Roman"/>
        </w:rPr>
        <w:t xml:space="preserve"> udzielenia zamówienia publicznego obejmującego takie prace.</w:t>
      </w:r>
    </w:p>
    <w:p w:rsidR="00353ECB" w:rsidRDefault="00D55CCF" w:rsidP="00353ECB">
      <w:pPr>
        <w:spacing w:before="0" w:line="360" w:lineRule="auto"/>
        <w:ind w:left="380" w:hanging="23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W ramach </w:t>
      </w:r>
      <w:r w:rsidR="00353ECB">
        <w:rPr>
          <w:rFonts w:ascii="Times New Roman" w:hAnsi="Times New Roman" w:cs="Times New Roman"/>
        </w:rPr>
        <w:t xml:space="preserve">przeglądu i </w:t>
      </w:r>
      <w:r w:rsidRPr="00623659">
        <w:rPr>
          <w:rFonts w:ascii="Times New Roman" w:hAnsi="Times New Roman" w:cs="Times New Roman"/>
        </w:rPr>
        <w:t xml:space="preserve">inwentaryzacji punktów </w:t>
      </w:r>
      <w:r w:rsidR="00623659" w:rsidRPr="00623659">
        <w:rPr>
          <w:rFonts w:ascii="Times New Roman" w:hAnsi="Times New Roman" w:cs="Times New Roman"/>
        </w:rPr>
        <w:t>geodezyjnej</w:t>
      </w:r>
      <w:r w:rsidRPr="00623659">
        <w:rPr>
          <w:rFonts w:ascii="Times New Roman" w:hAnsi="Times New Roman" w:cs="Times New Roman"/>
        </w:rPr>
        <w:t xml:space="preserve"> osnowy poziomej należy wyko</w:t>
      </w:r>
      <w:r w:rsidR="006E1EE5" w:rsidRPr="00623659">
        <w:rPr>
          <w:rFonts w:ascii="Times New Roman" w:hAnsi="Times New Roman" w:cs="Times New Roman"/>
        </w:rPr>
        <w:t>nać przegląd wszystkich punktów</w:t>
      </w:r>
      <w:r w:rsidR="00AF6130" w:rsidRPr="00623659">
        <w:rPr>
          <w:rFonts w:ascii="Times New Roman" w:hAnsi="Times New Roman" w:cs="Times New Roman"/>
        </w:rPr>
        <w:t xml:space="preserve"> </w:t>
      </w:r>
      <w:r w:rsidR="00353ECB">
        <w:rPr>
          <w:rFonts w:ascii="Times New Roman" w:hAnsi="Times New Roman" w:cs="Times New Roman"/>
        </w:rPr>
        <w:t>osnowy poziomej podstawowej i szczegółowej (</w:t>
      </w:r>
      <w:r w:rsidR="00AF6130" w:rsidRPr="00623659">
        <w:rPr>
          <w:rFonts w:ascii="Times New Roman" w:hAnsi="Times New Roman" w:cs="Times New Roman"/>
        </w:rPr>
        <w:t xml:space="preserve">dawnej </w:t>
      </w:r>
      <w:r w:rsidRPr="00623659">
        <w:rPr>
          <w:rFonts w:ascii="Times New Roman" w:hAnsi="Times New Roman" w:cs="Times New Roman"/>
        </w:rPr>
        <w:t>osnowy poziomej II i III klasy</w:t>
      </w:r>
      <w:r w:rsidR="00353ECB">
        <w:rPr>
          <w:rFonts w:ascii="Times New Roman" w:hAnsi="Times New Roman" w:cs="Times New Roman"/>
        </w:rPr>
        <w:t>)</w:t>
      </w:r>
      <w:r w:rsidR="00A91B0C" w:rsidRPr="00623659">
        <w:rPr>
          <w:rFonts w:ascii="Times New Roman" w:hAnsi="Times New Roman" w:cs="Times New Roman"/>
        </w:rPr>
        <w:t xml:space="preserve"> </w:t>
      </w:r>
      <w:r w:rsidR="00353ECB">
        <w:rPr>
          <w:rFonts w:ascii="Times New Roman" w:hAnsi="Times New Roman" w:cs="Times New Roman"/>
        </w:rPr>
        <w:t>stosując następujące zasady:</w:t>
      </w:r>
    </w:p>
    <w:p w:rsidR="002F00CF" w:rsidRDefault="002F00CF" w:rsidP="002F00CF">
      <w:pPr>
        <w:numPr>
          <w:ilvl w:val="0"/>
          <w:numId w:val="8"/>
        </w:numPr>
        <w:spacing w:before="0" w:line="360" w:lineRule="auto"/>
        <w:rPr>
          <w:rFonts w:ascii="Times New Roman" w:hAnsi="Times New Roman" w:cs="Times New Roman"/>
        </w:rPr>
      </w:pPr>
      <w:r w:rsidRPr="002F00CF">
        <w:rPr>
          <w:rFonts w:ascii="Times New Roman" w:hAnsi="Times New Roman" w:cs="Times New Roman"/>
        </w:rPr>
        <w:t xml:space="preserve">Inwentaryzację punktów należy przeprowadzić na podstawie wywiadu terenowego sprawdzając wszystkie punkty pod kątem ich stanu fizycznego. Punkty należy odszukać na podstawie opisów topograficznych, a w przypadkach, gdy jest to niemożliwe (zmiana sytuacji) — metodą poligonową lub GPS (RTK). </w:t>
      </w:r>
      <w:r w:rsidR="001205AC" w:rsidRPr="00623659">
        <w:rPr>
          <w:rFonts w:ascii="Times New Roman" w:hAnsi="Times New Roman" w:cs="Times New Roman"/>
        </w:rPr>
        <w:t xml:space="preserve"> </w:t>
      </w:r>
      <w:r w:rsidR="00AD5877">
        <w:rPr>
          <w:rFonts w:ascii="Times New Roman" w:hAnsi="Times New Roman" w:cs="Times New Roman"/>
        </w:rPr>
        <w:t>O</w:t>
      </w:r>
      <w:r w:rsidR="003535BA" w:rsidRPr="00623659">
        <w:rPr>
          <w:rFonts w:ascii="Times New Roman" w:hAnsi="Times New Roman" w:cs="Times New Roman"/>
        </w:rPr>
        <w:t xml:space="preserve">kreślić jego stan techniczny </w:t>
      </w:r>
      <w:r w:rsidR="00A024EF">
        <w:rPr>
          <w:rFonts w:ascii="Times New Roman" w:hAnsi="Times New Roman" w:cs="Times New Roman"/>
        </w:rPr>
        <w:t>(</w:t>
      </w:r>
      <w:r w:rsidR="003535BA" w:rsidRPr="00623659">
        <w:rPr>
          <w:rFonts w:ascii="Times New Roman" w:hAnsi="Times New Roman" w:cs="Times New Roman"/>
        </w:rPr>
        <w:t>istniejący, uszkodzony, zniszczony</w:t>
      </w:r>
      <w:r w:rsidR="00A024EF">
        <w:rPr>
          <w:rFonts w:ascii="Times New Roman" w:hAnsi="Times New Roman" w:cs="Times New Roman"/>
        </w:rPr>
        <w:t xml:space="preserve">) </w:t>
      </w:r>
      <w:r w:rsidR="00BD4296">
        <w:rPr>
          <w:rFonts w:ascii="Times New Roman" w:hAnsi="Times New Roman" w:cs="Times New Roman"/>
        </w:rPr>
        <w:br/>
      </w:r>
      <w:r w:rsidR="00A024EF">
        <w:rPr>
          <w:rFonts w:ascii="Times New Roman" w:hAnsi="Times New Roman" w:cs="Times New Roman"/>
        </w:rPr>
        <w:t>i wizury na punkty sąsiednie</w:t>
      </w:r>
      <w:r w:rsidR="00AD5877">
        <w:rPr>
          <w:rFonts w:ascii="Times New Roman" w:hAnsi="Times New Roman" w:cs="Times New Roman"/>
        </w:rPr>
        <w:t xml:space="preserve">. </w:t>
      </w:r>
      <w:r w:rsidRPr="002F00CF">
        <w:rPr>
          <w:rFonts w:ascii="Times New Roman" w:hAnsi="Times New Roman" w:cs="Times New Roman"/>
        </w:rPr>
        <w:t>Po odnalezieniu znaku naziemnego sprawdzić rodzaj znaku, jego stan i umieszczone na opisie topograficznym miar od znaku do szczegółów sytuacyjnych</w:t>
      </w:r>
      <w:r>
        <w:rPr>
          <w:rFonts w:ascii="Times New Roman" w:hAnsi="Times New Roman" w:cs="Times New Roman"/>
        </w:rPr>
        <w:t>.</w:t>
      </w:r>
    </w:p>
    <w:p w:rsidR="00B93FB6" w:rsidRPr="00B93FB6" w:rsidRDefault="00B93FB6" w:rsidP="00B93FB6">
      <w:pPr>
        <w:pStyle w:val="Akapitzlist"/>
        <w:numPr>
          <w:ilvl w:val="0"/>
          <w:numId w:val="8"/>
        </w:numPr>
        <w:spacing w:after="0" w:line="360" w:lineRule="auto"/>
        <w:ind w:left="782" w:hanging="357"/>
        <w:rPr>
          <w:rFonts w:ascii="Times New Roman" w:eastAsia="Lucida Sans Unicode" w:hAnsi="Times New Roman" w:cs="Times New Roman"/>
          <w:color w:val="auto"/>
          <w:kern w:val="2"/>
          <w:sz w:val="22"/>
          <w:lang w:eastAsia="zh-CN"/>
        </w:rPr>
      </w:pPr>
      <w:r w:rsidRPr="00B93FB6">
        <w:rPr>
          <w:rFonts w:ascii="Times New Roman" w:eastAsia="Lucida Sans Unicode" w:hAnsi="Times New Roman" w:cs="Times New Roman"/>
          <w:color w:val="auto"/>
          <w:kern w:val="2"/>
          <w:sz w:val="22"/>
          <w:lang w:eastAsia="zh-CN"/>
        </w:rPr>
        <w:t>Przegląd i inwentaryzację wykonać zgodnie z §12 do §1</w:t>
      </w:r>
      <w:r>
        <w:rPr>
          <w:rFonts w:ascii="Times New Roman" w:eastAsia="Lucida Sans Unicode" w:hAnsi="Times New Roman" w:cs="Times New Roman"/>
          <w:color w:val="auto"/>
          <w:kern w:val="2"/>
          <w:sz w:val="22"/>
          <w:lang w:eastAsia="zh-CN"/>
        </w:rPr>
        <w:t>7</w:t>
      </w:r>
      <w:r w:rsidRPr="00B93FB6">
        <w:rPr>
          <w:rFonts w:ascii="Times New Roman" w:eastAsia="Lucida Sans Unicode" w:hAnsi="Times New Roman" w:cs="Times New Roman"/>
          <w:color w:val="auto"/>
          <w:kern w:val="2"/>
          <w:sz w:val="22"/>
          <w:lang w:eastAsia="zh-CN"/>
        </w:rPr>
        <w:t xml:space="preserve"> wytycznych technicznych G-1.6.</w:t>
      </w:r>
    </w:p>
    <w:p w:rsidR="002F00CF" w:rsidRDefault="002F00CF" w:rsidP="00B93FB6">
      <w:pPr>
        <w:numPr>
          <w:ilvl w:val="0"/>
          <w:numId w:val="8"/>
        </w:numPr>
        <w:spacing w:before="0" w:line="36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s</w:t>
      </w:r>
      <w:r w:rsidRPr="002F00CF">
        <w:rPr>
          <w:rFonts w:ascii="Times New Roman" w:hAnsi="Times New Roman" w:cs="Times New Roman"/>
        </w:rPr>
        <w:t xml:space="preserve">twierdzić, czy rodzaj stabilizacji </w:t>
      </w:r>
      <w:r>
        <w:rPr>
          <w:rFonts w:ascii="Times New Roman" w:hAnsi="Times New Roman" w:cs="Times New Roman"/>
        </w:rPr>
        <w:t xml:space="preserve">punktu osnowy </w:t>
      </w:r>
      <w:r w:rsidRPr="002F00CF">
        <w:rPr>
          <w:rFonts w:ascii="Times New Roman" w:hAnsi="Times New Roman" w:cs="Times New Roman"/>
        </w:rPr>
        <w:t>jest z</w:t>
      </w:r>
      <w:r>
        <w:rPr>
          <w:rFonts w:ascii="Times New Roman" w:hAnsi="Times New Roman" w:cs="Times New Roman"/>
        </w:rPr>
        <w:t>godny z dotychczasowymi danymi.</w:t>
      </w:r>
    </w:p>
    <w:p w:rsidR="008B4D8D" w:rsidRDefault="00FF7EE9" w:rsidP="008B4D8D">
      <w:pPr>
        <w:numPr>
          <w:ilvl w:val="0"/>
          <w:numId w:val="8"/>
        </w:numPr>
        <w:spacing w:before="0" w:line="36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każdego odszukanego punktu n</w:t>
      </w:r>
      <w:r w:rsidR="002F00CF">
        <w:rPr>
          <w:rFonts w:ascii="Times New Roman" w:hAnsi="Times New Roman" w:cs="Times New Roman"/>
        </w:rPr>
        <w:t>ależy w</w:t>
      </w:r>
      <w:r w:rsidR="002F00CF" w:rsidRPr="002F00CF">
        <w:rPr>
          <w:rFonts w:ascii="Times New Roman" w:hAnsi="Times New Roman" w:cs="Times New Roman"/>
        </w:rPr>
        <w:t>ykonać prace zabezpieczające i porządkowe, w tym: oczyszczenie podłoża wokół znaku (usunąć murawę bezpośrednio przy znaku), wycięcie krzaków w bezpośrednim sąsiedztwie znaku, oznaczenie słupa punktu oraz miejsca posadowienia punktu np.: widoczny znak na drzewie, asfalcie, chodniku itp.; niezmyw</w:t>
      </w:r>
      <w:r w:rsidR="002F00CF">
        <w:rPr>
          <w:rFonts w:ascii="Times New Roman" w:hAnsi="Times New Roman" w:cs="Times New Roman"/>
        </w:rPr>
        <w:t>alną farbą, w jaskrawym kolorze.</w:t>
      </w:r>
    </w:p>
    <w:p w:rsidR="008B4D8D" w:rsidRPr="008B4D8D" w:rsidRDefault="008B4D8D" w:rsidP="008B4D8D">
      <w:pPr>
        <w:numPr>
          <w:ilvl w:val="0"/>
          <w:numId w:val="8"/>
        </w:numPr>
        <w:spacing w:before="0" w:line="360" w:lineRule="auto"/>
        <w:ind w:left="782" w:hanging="357"/>
        <w:rPr>
          <w:rFonts w:ascii="Times New Roman" w:hAnsi="Times New Roman" w:cs="Times New Roman"/>
        </w:rPr>
      </w:pPr>
      <w:r w:rsidRPr="008B4D8D">
        <w:rPr>
          <w:rFonts w:ascii="Times New Roman" w:hAnsi="Times New Roman" w:cs="Times New Roman"/>
        </w:rPr>
        <w:t xml:space="preserve">Punkty inwentaryzowane </w:t>
      </w:r>
      <w:r>
        <w:rPr>
          <w:rFonts w:ascii="Times New Roman" w:hAnsi="Times New Roman" w:cs="Times New Roman"/>
        </w:rPr>
        <w:t xml:space="preserve">należy </w:t>
      </w:r>
      <w:r w:rsidRPr="008B4D8D">
        <w:rPr>
          <w:rFonts w:ascii="Times New Roman" w:hAnsi="Times New Roman" w:cs="Times New Roman"/>
        </w:rPr>
        <w:t>klasyfikowa</w:t>
      </w:r>
      <w:r>
        <w:rPr>
          <w:rFonts w:ascii="Times New Roman" w:hAnsi="Times New Roman" w:cs="Times New Roman"/>
        </w:rPr>
        <w:t xml:space="preserve">ć jako: „dobry", „uszkodzony", </w:t>
      </w:r>
      <w:r w:rsidRPr="008B4D8D">
        <w:rPr>
          <w:rFonts w:ascii="Times New Roman" w:hAnsi="Times New Roman" w:cs="Times New Roman"/>
        </w:rPr>
        <w:t xml:space="preserve">„zniszczony", </w:t>
      </w:r>
      <w:r w:rsidR="00BD4296">
        <w:rPr>
          <w:rFonts w:ascii="Times New Roman" w:hAnsi="Times New Roman" w:cs="Times New Roman"/>
        </w:rPr>
        <w:br/>
      </w:r>
      <w:r w:rsidRPr="008B4D8D">
        <w:rPr>
          <w:rFonts w:ascii="Times New Roman" w:hAnsi="Times New Roman" w:cs="Times New Roman"/>
        </w:rPr>
        <w:t>„do odnowienia". Dla osnowy podstawowej poziomej nie stosować klasyfikacji „do odnowienia".</w:t>
      </w:r>
    </w:p>
    <w:p w:rsidR="00101AB4" w:rsidRPr="00623659" w:rsidRDefault="00101AB4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- </w:t>
      </w:r>
      <w:r w:rsidRPr="00623659">
        <w:rPr>
          <w:rFonts w:ascii="Times New Roman" w:hAnsi="Times New Roman" w:cs="Times New Roman"/>
          <w:b/>
        </w:rPr>
        <w:t>"istniejący"</w:t>
      </w:r>
      <w:r w:rsidRPr="00623659">
        <w:rPr>
          <w:rFonts w:ascii="Times New Roman" w:hAnsi="Times New Roman" w:cs="Times New Roman"/>
        </w:rPr>
        <w:t>, jeżeli w terenie istnieje znak naziemny nieuszkodzony i punkt można wykorzystać do wykonania pomiarów geodezyjnych;</w:t>
      </w:r>
    </w:p>
    <w:p w:rsidR="00101AB4" w:rsidRPr="00623659" w:rsidRDefault="00101AB4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t xml:space="preserve">- </w:t>
      </w:r>
      <w:r w:rsidRPr="00623659">
        <w:rPr>
          <w:rFonts w:ascii="Times New Roman" w:hAnsi="Times New Roman" w:cs="Times New Roman"/>
          <w:b/>
        </w:rPr>
        <w:t>"uszkodzony"</w:t>
      </w:r>
      <w:r w:rsidRPr="00623659">
        <w:rPr>
          <w:rFonts w:ascii="Times New Roman" w:hAnsi="Times New Roman" w:cs="Times New Roman"/>
        </w:rPr>
        <w:t xml:space="preserve">, jeżeli znak naziemny został uszkodzony w taki sposób, że brak jest możliwości wykonania pomiaru lub odszukano w terenie tylko </w:t>
      </w:r>
      <w:proofErr w:type="spellStart"/>
      <w:r w:rsidRPr="00623659">
        <w:rPr>
          <w:rFonts w:ascii="Times New Roman" w:hAnsi="Times New Roman" w:cs="Times New Roman"/>
        </w:rPr>
        <w:t>podcentr</w:t>
      </w:r>
      <w:proofErr w:type="spellEnd"/>
      <w:r w:rsidRPr="00623659">
        <w:rPr>
          <w:rFonts w:ascii="Times New Roman" w:hAnsi="Times New Roman" w:cs="Times New Roman"/>
        </w:rPr>
        <w:t xml:space="preserve"> znaku - brak znaku naziemnego;</w:t>
      </w:r>
    </w:p>
    <w:p w:rsidR="008B4D8D" w:rsidRPr="008B4D8D" w:rsidRDefault="00101AB4" w:rsidP="008B4D8D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623659">
        <w:rPr>
          <w:rFonts w:ascii="Times New Roman" w:hAnsi="Times New Roman" w:cs="Times New Roman"/>
        </w:rPr>
        <w:lastRenderedPageBreak/>
        <w:t xml:space="preserve">- </w:t>
      </w:r>
      <w:r w:rsidRPr="00623659">
        <w:rPr>
          <w:rFonts w:ascii="Times New Roman" w:hAnsi="Times New Roman" w:cs="Times New Roman"/>
          <w:b/>
        </w:rPr>
        <w:t>"zniszczony"</w:t>
      </w:r>
      <w:r w:rsidRPr="00623659">
        <w:rPr>
          <w:rFonts w:ascii="Times New Roman" w:hAnsi="Times New Roman" w:cs="Times New Roman"/>
        </w:rPr>
        <w:t xml:space="preserve">, </w:t>
      </w:r>
      <w:r w:rsidR="008B4D8D">
        <w:rPr>
          <w:rFonts w:ascii="Times New Roman" w:hAnsi="Times New Roman" w:cs="Times New Roman"/>
        </w:rPr>
        <w:t xml:space="preserve">jeżeli </w:t>
      </w:r>
      <w:r w:rsidR="008B4D8D" w:rsidRPr="008B4D8D">
        <w:rPr>
          <w:rFonts w:ascii="Times New Roman" w:hAnsi="Times New Roman" w:cs="Times New Roman"/>
        </w:rPr>
        <w:t xml:space="preserve">opis topograficzny, sytuacja terenowa i kontrolne wyznaczenie ze współrzędnych pozwalają na ustalenie położenia punktu z dokładnością do 0,25 m, a punktu nie odnaleziono, pomimo zbadania ziemi za pomocą szpili, a w miejscach gdzie to jest możliwe (tereny nie pokryte chodnikami, asfaltem lub inną trwałą nawierzchnią), a także uzasadnione (tereny gdzie nie przebudowano gruntownie nawierzchni) nie odnaleziono </w:t>
      </w:r>
      <w:proofErr w:type="spellStart"/>
      <w:r w:rsidR="008B4D8D" w:rsidRPr="008B4D8D">
        <w:rPr>
          <w:rFonts w:ascii="Times New Roman" w:hAnsi="Times New Roman" w:cs="Times New Roman"/>
        </w:rPr>
        <w:t>podcentra</w:t>
      </w:r>
      <w:proofErr w:type="spellEnd"/>
      <w:r w:rsidR="008B4D8D" w:rsidRPr="008B4D8D">
        <w:rPr>
          <w:rFonts w:ascii="Times New Roman" w:hAnsi="Times New Roman" w:cs="Times New Roman"/>
        </w:rPr>
        <w:t xml:space="preserve">, pomimo wykopania otworu </w:t>
      </w:r>
      <w:r w:rsidR="00BD4296">
        <w:rPr>
          <w:rFonts w:ascii="Times New Roman" w:hAnsi="Times New Roman" w:cs="Times New Roman"/>
        </w:rPr>
        <w:br/>
      </w:r>
      <w:r w:rsidR="008B4D8D" w:rsidRPr="008B4D8D">
        <w:rPr>
          <w:rFonts w:ascii="Times New Roman" w:hAnsi="Times New Roman" w:cs="Times New Roman"/>
        </w:rPr>
        <w:t>o kubaturze zbliżonej do sześcianu i wymiarach około 1 m</w:t>
      </w:r>
      <w:r w:rsidR="00B81916">
        <w:rPr>
          <w:rFonts w:ascii="Times New Roman" w:hAnsi="Times New Roman" w:cs="Times New Roman"/>
          <w:vertAlign w:val="superscript"/>
        </w:rPr>
        <w:t>3</w:t>
      </w:r>
      <w:r w:rsidR="008B4D8D" w:rsidRPr="008B4D8D">
        <w:rPr>
          <w:rFonts w:ascii="Times New Roman" w:hAnsi="Times New Roman" w:cs="Times New Roman"/>
        </w:rPr>
        <w:t>.</w:t>
      </w:r>
      <w:r w:rsidR="008B4D8D">
        <w:rPr>
          <w:rFonts w:ascii="Times New Roman" w:hAnsi="Times New Roman" w:cs="Times New Roman"/>
        </w:rPr>
        <w:t xml:space="preserve">  W</w:t>
      </w:r>
      <w:r w:rsidR="008B4D8D" w:rsidRPr="008B4D8D">
        <w:rPr>
          <w:rFonts w:ascii="Times New Roman" w:hAnsi="Times New Roman" w:cs="Times New Roman"/>
        </w:rPr>
        <w:t xml:space="preserve"> miejscu osadzenia znaku wykonano roboty </w:t>
      </w:r>
      <w:proofErr w:type="spellStart"/>
      <w:r w:rsidR="008B4D8D" w:rsidRPr="008B4D8D">
        <w:rPr>
          <w:rFonts w:ascii="Times New Roman" w:hAnsi="Times New Roman" w:cs="Times New Roman"/>
        </w:rPr>
        <w:t>inżynieryjno</w:t>
      </w:r>
      <w:proofErr w:type="spellEnd"/>
      <w:r w:rsidR="008B4D8D" w:rsidRPr="008B4D8D">
        <w:rPr>
          <w:rFonts w:ascii="Times New Roman" w:hAnsi="Times New Roman" w:cs="Times New Roman"/>
        </w:rPr>
        <w:t xml:space="preserve"> - budowlane (np. budynek, wał ochronny, drogę o utwardzonej nawierzchni, chodnik) i nie ma możliwości lub jest niecelowe jego wznowienie,</w:t>
      </w:r>
    </w:p>
    <w:p w:rsidR="008B4D8D" w:rsidRPr="00D2438E" w:rsidRDefault="001E0BDE" w:rsidP="001E0BDE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4D8D" w:rsidRPr="008B4D8D">
        <w:rPr>
          <w:rFonts w:ascii="Times New Roman" w:hAnsi="Times New Roman" w:cs="Times New Roman"/>
        </w:rPr>
        <w:t xml:space="preserve"> </w:t>
      </w:r>
      <w:r w:rsidR="008B4D8D" w:rsidRPr="001E0BDE">
        <w:rPr>
          <w:rFonts w:ascii="Times New Roman" w:hAnsi="Times New Roman" w:cs="Times New Roman"/>
          <w:b/>
        </w:rPr>
        <w:t>„do odnowienia"</w:t>
      </w:r>
      <w:r w:rsidR="008B4D8D" w:rsidRPr="008B4D8D">
        <w:rPr>
          <w:rFonts w:ascii="Times New Roman" w:hAnsi="Times New Roman" w:cs="Times New Roman"/>
        </w:rPr>
        <w:t xml:space="preserve"> kiedy:</w:t>
      </w:r>
      <w:r>
        <w:rPr>
          <w:rFonts w:ascii="Times New Roman" w:hAnsi="Times New Roman" w:cs="Times New Roman"/>
        </w:rPr>
        <w:t xml:space="preserve"> </w:t>
      </w:r>
      <w:r w:rsidR="008B4D8D" w:rsidRPr="008B4D8D">
        <w:rPr>
          <w:rFonts w:ascii="Times New Roman" w:hAnsi="Times New Roman" w:cs="Times New Roman"/>
        </w:rPr>
        <w:t>zostanie odnaleziony tylko znak podziemny i jest możliwe w sensie warunków terenowych (w szczególności brak trwałego utwardzenia terenu betonem lub asfaltem) uzupełnienie stabilizacji znakiem naziemnym - należy w tym przypadku podać informację, czy to uzupełnienie stabilizacji jest zasadne w sensie jej późniejszej trwałości (np. nie jest zasadnym uzupełnianie stabilizacji na użytkowanych gruntach ornych)</w:t>
      </w:r>
      <w:r>
        <w:rPr>
          <w:rFonts w:ascii="Times New Roman" w:hAnsi="Times New Roman" w:cs="Times New Roman"/>
        </w:rPr>
        <w:t xml:space="preserve"> </w:t>
      </w:r>
      <w:r w:rsidRPr="00D2438E">
        <w:rPr>
          <w:rFonts w:ascii="Times New Roman" w:hAnsi="Times New Roman" w:cs="Times New Roman"/>
        </w:rPr>
        <w:t xml:space="preserve">oraz kiedy </w:t>
      </w:r>
      <w:r w:rsidR="008B4D8D" w:rsidRPr="00D2438E">
        <w:rPr>
          <w:rFonts w:ascii="Times New Roman" w:hAnsi="Times New Roman" w:cs="Times New Roman"/>
        </w:rPr>
        <w:t>zostanie odnaleziony tylko znak podziemny na utwardzonej nawierzchni (chodnik, asfalt) i jest możliwe jego ponowne osadzenie bez konieczności znacznego demontażu nawierzchni.</w:t>
      </w:r>
    </w:p>
    <w:p w:rsidR="005D3BFC" w:rsidRDefault="005D3BFC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5D3BFC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9C5DA6" w:rsidRPr="00623659">
        <w:rPr>
          <w:rFonts w:ascii="Times New Roman" w:hAnsi="Times New Roman" w:cs="Times New Roman"/>
        </w:rPr>
        <w:t xml:space="preserve">W przypadku zniszczonego znaku należy opisać czy istnieje możliwość odtworzenia punktu </w:t>
      </w:r>
      <w:r w:rsidR="00E05850">
        <w:rPr>
          <w:rFonts w:ascii="Times New Roman" w:hAnsi="Times New Roman" w:cs="Times New Roman"/>
        </w:rPr>
        <w:t xml:space="preserve">            </w:t>
      </w:r>
      <w:r w:rsidR="009C5DA6" w:rsidRPr="00623659">
        <w:rPr>
          <w:rFonts w:ascii="Times New Roman" w:hAnsi="Times New Roman" w:cs="Times New Roman"/>
        </w:rPr>
        <w:t>w miejscu zniszczonego</w:t>
      </w:r>
      <w:r w:rsidR="00D55CCF" w:rsidRPr="00623659">
        <w:rPr>
          <w:rFonts w:ascii="Times New Roman" w:hAnsi="Times New Roman" w:cs="Times New Roman"/>
        </w:rPr>
        <w:t xml:space="preserve"> </w:t>
      </w:r>
      <w:r w:rsidR="009C5DA6" w:rsidRPr="00623659">
        <w:rPr>
          <w:rFonts w:ascii="Times New Roman" w:hAnsi="Times New Roman" w:cs="Times New Roman"/>
        </w:rPr>
        <w:t>lub brak możliwości (np. wybudowana nowa droga)</w:t>
      </w:r>
      <w:r w:rsidR="00D55CCF" w:rsidRPr="00623659">
        <w:rPr>
          <w:rFonts w:ascii="Times New Roman" w:hAnsi="Times New Roman" w:cs="Times New Roman"/>
        </w:rPr>
        <w:t>.</w:t>
      </w:r>
      <w:r w:rsidR="009C5DA6" w:rsidRPr="00623659">
        <w:rPr>
          <w:rFonts w:ascii="Times New Roman" w:hAnsi="Times New Roman" w:cs="Times New Roman"/>
        </w:rPr>
        <w:t xml:space="preserve"> </w:t>
      </w:r>
    </w:p>
    <w:p w:rsidR="005D3BFC" w:rsidRDefault="005D3BFC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5D3BFC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9C5DA6" w:rsidRPr="00623659">
        <w:rPr>
          <w:rFonts w:ascii="Times New Roman" w:hAnsi="Times New Roman" w:cs="Times New Roman"/>
        </w:rPr>
        <w:t>W przypadku pochylenia znaku należy dokonać jego właściwego usytuowania oraz wykonać pomiar kontrolny</w:t>
      </w:r>
      <w:r w:rsidR="00C27DFD">
        <w:rPr>
          <w:rFonts w:ascii="Times New Roman" w:hAnsi="Times New Roman" w:cs="Times New Roman"/>
        </w:rPr>
        <w:t xml:space="preserve"> (</w:t>
      </w:r>
      <w:r w:rsidR="00ED351F">
        <w:rPr>
          <w:rFonts w:ascii="Times New Roman" w:hAnsi="Times New Roman" w:cs="Times New Roman"/>
        </w:rPr>
        <w:t>odpowiednia adnotacja</w:t>
      </w:r>
      <w:r w:rsidR="00C27DFD">
        <w:rPr>
          <w:rFonts w:ascii="Times New Roman" w:hAnsi="Times New Roman" w:cs="Times New Roman"/>
        </w:rPr>
        <w:t xml:space="preserve"> w uwagach tabeli nr 1)</w:t>
      </w:r>
      <w:r w:rsidR="009C5DA6" w:rsidRPr="00623659">
        <w:rPr>
          <w:rFonts w:ascii="Times New Roman" w:hAnsi="Times New Roman" w:cs="Times New Roman"/>
        </w:rPr>
        <w:t xml:space="preserve">. </w:t>
      </w:r>
    </w:p>
    <w:p w:rsidR="005D3BFC" w:rsidRDefault="005D3BFC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5D3BFC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="00777104" w:rsidRPr="00623659">
        <w:rPr>
          <w:rFonts w:ascii="Times New Roman" w:hAnsi="Times New Roman" w:cs="Times New Roman"/>
        </w:rPr>
        <w:t xml:space="preserve">Jeżeli znak naziemny został wykopany i nie jest uszkodzony, a znajduje się w pobliżu punktu osnowy, trzeba go ponownie </w:t>
      </w:r>
      <w:proofErr w:type="spellStart"/>
      <w:r w:rsidR="00777104" w:rsidRPr="00623659">
        <w:rPr>
          <w:rFonts w:ascii="Times New Roman" w:hAnsi="Times New Roman" w:cs="Times New Roman"/>
        </w:rPr>
        <w:t>zcentrować</w:t>
      </w:r>
      <w:proofErr w:type="spellEnd"/>
      <w:r w:rsidR="00777104" w:rsidRPr="00623659">
        <w:rPr>
          <w:rFonts w:ascii="Times New Roman" w:hAnsi="Times New Roman" w:cs="Times New Roman"/>
        </w:rPr>
        <w:t xml:space="preserve"> nad odszukanym znakiem podziemnym i wykonać pomiar kontrolny</w:t>
      </w:r>
      <w:r w:rsidR="00C27DFD">
        <w:rPr>
          <w:rFonts w:ascii="Times New Roman" w:hAnsi="Times New Roman" w:cs="Times New Roman"/>
        </w:rPr>
        <w:t xml:space="preserve"> (</w:t>
      </w:r>
      <w:r w:rsidR="00ED351F">
        <w:rPr>
          <w:rFonts w:ascii="Times New Roman" w:hAnsi="Times New Roman" w:cs="Times New Roman"/>
        </w:rPr>
        <w:t>odpowiednia adnotacja</w:t>
      </w:r>
      <w:r w:rsidR="00C27DFD">
        <w:rPr>
          <w:rFonts w:ascii="Times New Roman" w:hAnsi="Times New Roman" w:cs="Times New Roman"/>
        </w:rPr>
        <w:t xml:space="preserve"> w uwagach tabeli nr 1)</w:t>
      </w:r>
      <w:r w:rsidR="00C27DFD" w:rsidRPr="00623659">
        <w:rPr>
          <w:rFonts w:ascii="Times New Roman" w:hAnsi="Times New Roman" w:cs="Times New Roman"/>
        </w:rPr>
        <w:t>.</w:t>
      </w:r>
      <w:r w:rsidR="00777104" w:rsidRPr="00623659">
        <w:rPr>
          <w:rFonts w:ascii="Times New Roman" w:hAnsi="Times New Roman" w:cs="Times New Roman"/>
        </w:rPr>
        <w:t xml:space="preserve"> </w:t>
      </w:r>
    </w:p>
    <w:p w:rsidR="005D3BFC" w:rsidRDefault="005D3BFC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5D3BFC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</w:t>
      </w:r>
      <w:r w:rsidR="009C5DA6" w:rsidRPr="00623659">
        <w:rPr>
          <w:rFonts w:ascii="Times New Roman" w:hAnsi="Times New Roman" w:cs="Times New Roman"/>
        </w:rPr>
        <w:t>Punktów, których znaki naziemne zostały usunięte lub zniszczone nie należy odtwarzać poprzez przywrócenie stabilizacji.</w:t>
      </w:r>
      <w:r w:rsidR="00D55CCF" w:rsidRPr="00623659">
        <w:rPr>
          <w:rFonts w:ascii="Times New Roman" w:hAnsi="Times New Roman" w:cs="Times New Roman"/>
        </w:rPr>
        <w:t xml:space="preserve"> </w:t>
      </w:r>
    </w:p>
    <w:p w:rsidR="007262F5" w:rsidRDefault="005D3BFC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5D3BFC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="00AF6130" w:rsidRPr="00623659">
        <w:rPr>
          <w:rFonts w:ascii="Times New Roman" w:hAnsi="Times New Roman" w:cs="Times New Roman"/>
        </w:rPr>
        <w:t>Gdy znak stanowi trwały element budowli (np. wieża kościoła)</w:t>
      </w:r>
      <w:r w:rsidR="001805FC" w:rsidRPr="00623659">
        <w:rPr>
          <w:rFonts w:ascii="Times New Roman" w:hAnsi="Times New Roman" w:cs="Times New Roman"/>
        </w:rPr>
        <w:t xml:space="preserve"> powinno się zasięgnąć informacji czy znak nie uległ naruszeniu przy ewentualnym remoncie</w:t>
      </w:r>
      <w:r w:rsidR="00ED351F">
        <w:rPr>
          <w:rFonts w:ascii="Times New Roman" w:hAnsi="Times New Roman" w:cs="Times New Roman"/>
        </w:rPr>
        <w:t xml:space="preserve"> (odpowiednia adnotacja w uwagach </w:t>
      </w:r>
      <w:r w:rsidR="00BD6C4F">
        <w:rPr>
          <w:rFonts w:ascii="Times New Roman" w:hAnsi="Times New Roman" w:cs="Times New Roman"/>
        </w:rPr>
        <w:br/>
      </w:r>
      <w:r w:rsidR="00ED351F">
        <w:rPr>
          <w:rFonts w:ascii="Times New Roman" w:hAnsi="Times New Roman" w:cs="Times New Roman"/>
        </w:rPr>
        <w:t>tabeli nr 1)</w:t>
      </w:r>
      <w:r w:rsidR="00ED351F" w:rsidRPr="00623659">
        <w:rPr>
          <w:rFonts w:ascii="Times New Roman" w:hAnsi="Times New Roman" w:cs="Times New Roman"/>
        </w:rPr>
        <w:t>.</w:t>
      </w:r>
    </w:p>
    <w:p w:rsidR="00810E09" w:rsidRPr="00810E09" w:rsidRDefault="007262F5" w:rsidP="00810E09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</w:rPr>
        <w:t xml:space="preserve"> </w:t>
      </w:r>
      <w:r w:rsidR="00615805" w:rsidRPr="00615805">
        <w:rPr>
          <w:rFonts w:ascii="Times New Roman" w:hAnsi="Times New Roman" w:cs="Times New Roman"/>
        </w:rPr>
        <w:t>Wykonać pomiary kontrolne techniką GNSS stosując podwójną inicjalizację odbiornika dla punktów, dla których stwierdzono możliwość pomiaru taką techniką</w:t>
      </w:r>
      <w:r w:rsidR="00810E09">
        <w:rPr>
          <w:rFonts w:ascii="Times New Roman" w:hAnsi="Times New Roman" w:cs="Times New Roman"/>
        </w:rPr>
        <w:t>. Przyjąć</w:t>
      </w:r>
      <w:r w:rsidR="00810E09" w:rsidRPr="00810E09">
        <w:rPr>
          <w:rFonts w:ascii="Times New Roman" w:hAnsi="Times New Roman" w:cs="Times New Roman"/>
        </w:rPr>
        <w:t xml:space="preserve"> następującą klasyfikację:</w:t>
      </w:r>
    </w:p>
    <w:p w:rsidR="00810E09" w:rsidRPr="00810E09" w:rsidRDefault="00810E09" w:rsidP="00810E09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810E09">
        <w:rPr>
          <w:rFonts w:ascii="Times New Roman" w:hAnsi="Times New Roman" w:cs="Times New Roman"/>
          <w:b/>
        </w:rPr>
        <w:t>-</w:t>
      </w:r>
      <w:r w:rsidRPr="00810E09">
        <w:rPr>
          <w:rFonts w:ascii="Times New Roman" w:hAnsi="Times New Roman" w:cs="Times New Roman"/>
        </w:rPr>
        <w:t xml:space="preserve"> brak możliwości pomiaru,</w:t>
      </w:r>
    </w:p>
    <w:p w:rsidR="00810E09" w:rsidRPr="00810E09" w:rsidRDefault="00810E09" w:rsidP="00810E09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810E09">
        <w:rPr>
          <w:rFonts w:ascii="Times New Roman" w:hAnsi="Times New Roman" w:cs="Times New Roman"/>
          <w:b/>
        </w:rPr>
        <w:t>-</w:t>
      </w:r>
      <w:r w:rsidRPr="00810E09">
        <w:rPr>
          <w:rFonts w:ascii="Times New Roman" w:hAnsi="Times New Roman" w:cs="Times New Roman"/>
        </w:rPr>
        <w:t xml:space="preserve"> pomiar częściowo utrudniony,</w:t>
      </w:r>
    </w:p>
    <w:p w:rsidR="007262F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810E09">
        <w:rPr>
          <w:rFonts w:ascii="Times New Roman" w:hAnsi="Times New Roman" w:cs="Times New Roman"/>
          <w:b/>
        </w:rPr>
        <w:t>-</w:t>
      </w:r>
      <w:r w:rsidRPr="00810E09">
        <w:rPr>
          <w:rFonts w:ascii="Times New Roman" w:hAnsi="Times New Roman" w:cs="Times New Roman"/>
        </w:rPr>
        <w:t xml:space="preserve"> bardzo dobry do pomiaru.</w:t>
      </w:r>
    </w:p>
    <w:p w:rsidR="007262F5" w:rsidRDefault="007262F5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</w:t>
      </w:r>
      <w:r w:rsidR="00615805" w:rsidRPr="00615805">
        <w:rPr>
          <w:rFonts w:ascii="Times New Roman" w:hAnsi="Times New Roman" w:cs="Times New Roman"/>
        </w:rPr>
        <w:t xml:space="preserve">W przypadku, gdy stwierdzono w wyniku inwentaryzacji, iż: znak naziemny punktu osnowy szczegółowej poziomej został wykopany, a nie jest uszkodzony i znajduje się w pobliżu punktu osnowy lub znak naziemny nie jest uszkodzony, a jest przechylony, należy go ponownie </w:t>
      </w:r>
      <w:proofErr w:type="spellStart"/>
      <w:r w:rsidR="00615805" w:rsidRPr="00615805">
        <w:rPr>
          <w:rFonts w:ascii="Times New Roman" w:hAnsi="Times New Roman" w:cs="Times New Roman"/>
        </w:rPr>
        <w:t>zcentrować</w:t>
      </w:r>
      <w:proofErr w:type="spellEnd"/>
      <w:r w:rsidR="00615805" w:rsidRPr="00615805">
        <w:rPr>
          <w:rFonts w:ascii="Times New Roman" w:hAnsi="Times New Roman" w:cs="Times New Roman"/>
        </w:rPr>
        <w:t xml:space="preserve"> nad odszukanym znakiem podziemnym, a następnie wykonać pomiar kontrolny. W ww. przypadkach, gdy znak osnowy geodezyjnej posiadał wyznaczoną wysokość należy w ramach aktualizacji BDSOG dokonać zmiany przyjmując, iż ten punkt osnowy nie posiada określonej wysokości w układzie </w:t>
      </w:r>
      <w:r w:rsidR="00615805" w:rsidRPr="00615805">
        <w:rPr>
          <w:rFonts w:ascii="Times New Roman" w:hAnsi="Times New Roman" w:cs="Times New Roman"/>
        </w:rPr>
        <w:lastRenderedPageBreak/>
        <w:t xml:space="preserve">odniesienia. </w:t>
      </w:r>
    </w:p>
    <w:p w:rsidR="007262F5" w:rsidRDefault="007262F5" w:rsidP="007262F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D</w:t>
      </w:r>
      <w:r w:rsidR="00615805" w:rsidRPr="00615805">
        <w:rPr>
          <w:rFonts w:ascii="Times New Roman" w:hAnsi="Times New Roman" w:cs="Times New Roman"/>
        </w:rPr>
        <w:t xml:space="preserve">la wszystkich inwentaryzowanych punktów osnowy geodezyjnej wykonać dokumentację fotograficzną - </w:t>
      </w:r>
      <w:r w:rsidRPr="007262F5">
        <w:rPr>
          <w:rFonts w:ascii="Times New Roman" w:hAnsi="Times New Roman" w:cs="Times New Roman"/>
        </w:rPr>
        <w:t>(dwa zdjęcia</w:t>
      </w:r>
      <w:r>
        <w:rPr>
          <w:rFonts w:ascii="Times New Roman" w:hAnsi="Times New Roman" w:cs="Times New Roman"/>
        </w:rPr>
        <w:t xml:space="preserve"> zorientowane w terenie, </w:t>
      </w:r>
      <w:r w:rsidRPr="007262F5">
        <w:rPr>
          <w:rFonts w:ascii="Times New Roman" w:hAnsi="Times New Roman" w:cs="Times New Roman"/>
        </w:rPr>
        <w:t>jedno w oddaleniu z uwzględnieniem sytuacji otoczenia punktu umożliwiającej jego łatwe odszukanie lub odtworzenie, a drugie z bliska)</w:t>
      </w:r>
      <w:r w:rsidR="00615805" w:rsidRPr="00615805">
        <w:rPr>
          <w:rFonts w:ascii="Times New Roman" w:hAnsi="Times New Roman" w:cs="Times New Roman"/>
        </w:rPr>
        <w:t xml:space="preserve">. Dla punktów osnowy, gdzie znak osnowy został zniszczony (brak znaku naziemnego i podziemnego, brak możliwości odszukania znaku podziemnego), należy takie miejsce po punkcie zamarkować farbą fluorescencyjną </w:t>
      </w:r>
      <w:r w:rsidR="00E1720D">
        <w:rPr>
          <w:rFonts w:ascii="Times New Roman" w:hAnsi="Times New Roman" w:cs="Times New Roman"/>
        </w:rPr>
        <w:t>(</w:t>
      </w:r>
      <w:r w:rsidR="00C7233B">
        <w:rPr>
          <w:rFonts w:ascii="Times New Roman" w:hAnsi="Times New Roman" w:cs="Times New Roman"/>
        </w:rPr>
        <w:t xml:space="preserve">np. </w:t>
      </w:r>
      <w:r w:rsidR="00E1720D">
        <w:rPr>
          <w:rFonts w:ascii="Times New Roman" w:hAnsi="Times New Roman" w:cs="Times New Roman"/>
        </w:rPr>
        <w:t xml:space="preserve">zaasfaltowane, wybrukowane nawierzchnie) </w:t>
      </w:r>
      <w:r w:rsidR="00615805" w:rsidRPr="00615805">
        <w:rPr>
          <w:rFonts w:ascii="Times New Roman" w:hAnsi="Times New Roman" w:cs="Times New Roman"/>
        </w:rPr>
        <w:t>lub zaznaczyć tyczką geodezyjną</w:t>
      </w:r>
      <w:r w:rsidR="00E1720D">
        <w:rPr>
          <w:rFonts w:ascii="Times New Roman" w:hAnsi="Times New Roman" w:cs="Times New Roman"/>
        </w:rPr>
        <w:t xml:space="preserve"> (w wykop</w:t>
      </w:r>
      <w:r w:rsidR="00C7233B">
        <w:rPr>
          <w:rFonts w:ascii="Times New Roman" w:hAnsi="Times New Roman" w:cs="Times New Roman"/>
        </w:rPr>
        <w:t>anym otworze</w:t>
      </w:r>
      <w:r w:rsidR="00E1720D">
        <w:rPr>
          <w:rFonts w:ascii="Times New Roman" w:hAnsi="Times New Roman" w:cs="Times New Roman"/>
        </w:rPr>
        <w:t xml:space="preserve">) </w:t>
      </w:r>
      <w:r w:rsidR="00615805" w:rsidRPr="00615805">
        <w:rPr>
          <w:rFonts w:ascii="Times New Roman" w:hAnsi="Times New Roman" w:cs="Times New Roman"/>
        </w:rPr>
        <w:t>i wykonać dokumentację fotograficzną</w:t>
      </w:r>
      <w:r>
        <w:rPr>
          <w:rFonts w:ascii="Times New Roman" w:hAnsi="Times New Roman" w:cs="Times New Roman"/>
        </w:rPr>
        <w:t>.</w:t>
      </w:r>
    </w:p>
    <w:p w:rsidR="00615805" w:rsidRPr="00615805" w:rsidRDefault="007262F5" w:rsidP="007262F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</w:t>
      </w:r>
      <w:r w:rsidR="00615805" w:rsidRPr="00615805">
        <w:rPr>
          <w:rFonts w:ascii="Times New Roman" w:hAnsi="Times New Roman" w:cs="Times New Roman"/>
        </w:rPr>
        <w:t>W ramach realizacji pracy należy wykonać nowe opisy topograficzne dla wszystkich odszukanych punktów osnowy przy zastosowaniu następujących zasad:</w:t>
      </w:r>
    </w:p>
    <w:p w:rsidR="00615805" w:rsidRPr="0061580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</w:t>
      </w:r>
      <w:r w:rsidR="00615805" w:rsidRPr="00615805">
        <w:rPr>
          <w:rFonts w:ascii="Times New Roman" w:hAnsi="Times New Roman" w:cs="Times New Roman"/>
        </w:rPr>
        <w:t>odstawowym elementem opisu topograficznego jest szkic umożliwiający odnalezienie punktu. Na szkicu sytuacyjnym należy pokazać położenie centra lub zespołu znaków danego punktu związanych mi</w:t>
      </w:r>
      <w:r>
        <w:rPr>
          <w:rFonts w:ascii="Times New Roman" w:hAnsi="Times New Roman" w:cs="Times New Roman"/>
        </w:rPr>
        <w:t>arami ze szczegółami terenowymi;</w:t>
      </w:r>
    </w:p>
    <w:p w:rsidR="00615805" w:rsidRPr="0061580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</w:t>
      </w:r>
      <w:r w:rsidR="00615805" w:rsidRPr="00615805">
        <w:rPr>
          <w:rFonts w:ascii="Times New Roman" w:hAnsi="Times New Roman" w:cs="Times New Roman"/>
        </w:rPr>
        <w:t xml:space="preserve">zkic sytuacyjny sporządza się z zachowaniem znaków umownych obowiązujących przy opracowaniu mapy zasadniczej. Szkic sytuacyjny sporządza się w miarę możliwości z zachowaniem przybliżonych proporcji w długościach. Na szkicu przedstawia się szczegóły terenowe istotne dla odnalezienia punktu, miary liniowe do pobliskich trwałych szczegółów terenowych podaje się </w:t>
      </w:r>
      <w:r w:rsidR="00BD4296">
        <w:rPr>
          <w:rFonts w:ascii="Times New Roman" w:hAnsi="Times New Roman" w:cs="Times New Roman"/>
        </w:rPr>
        <w:br/>
      </w:r>
      <w:r w:rsidR="00615805" w:rsidRPr="00615805">
        <w:rPr>
          <w:rFonts w:ascii="Times New Roman" w:hAnsi="Times New Roman" w:cs="Times New Roman"/>
        </w:rPr>
        <w:t xml:space="preserve">z dokładnością 0,01 m, w sposób umożliwiający dwukrotne niezależne wyznaczenie jego położenia </w:t>
      </w:r>
      <w:r w:rsidR="00BD4296">
        <w:rPr>
          <w:rFonts w:ascii="Times New Roman" w:hAnsi="Times New Roman" w:cs="Times New Roman"/>
        </w:rPr>
        <w:br/>
      </w:r>
      <w:r w:rsidR="00615805" w:rsidRPr="00615805">
        <w:rPr>
          <w:rFonts w:ascii="Times New Roman" w:hAnsi="Times New Roman" w:cs="Times New Roman"/>
        </w:rPr>
        <w:t>w terenie; miary terenowe do innych szczegółów terenowych oraz miary z linii pomiarowych podaje się z dokładnością odpowiednią dla danej grupy dokładności określenia szczegółu.</w:t>
      </w:r>
    </w:p>
    <w:p w:rsidR="00615805" w:rsidRPr="0061580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</w:t>
      </w:r>
      <w:r w:rsidR="00615805" w:rsidRPr="00615805">
        <w:rPr>
          <w:rFonts w:ascii="Times New Roman" w:hAnsi="Times New Roman" w:cs="Times New Roman"/>
        </w:rPr>
        <w:t>rzy wylotach dróg podaje się nazwy najbliższych miejscowości, dróg wyższej klasy lub charakterystycznych elementów terenu; zaleca się wskazywanie elementów, których identyfikacja na mapie i w terenie nie nastręcza trudności. Sytuację terenową na szkicu sytuacyjnym orientuje się do północy, przy czym kierunek północny na szkicu jest równoległy do bocznej ramki formularza.</w:t>
      </w:r>
    </w:p>
    <w:p w:rsidR="00615805" w:rsidRPr="0061580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</w:t>
      </w:r>
      <w:r w:rsidR="00615805" w:rsidRPr="00615805">
        <w:rPr>
          <w:rFonts w:ascii="Times New Roman" w:hAnsi="Times New Roman" w:cs="Times New Roman"/>
        </w:rPr>
        <w:t xml:space="preserve">a opisie topograficznym przedstawia się ponadto rozmieszczenie naziemnych i podziemnych elementów znaku geodezyjnego, a także inne informacje dotyczące znaków i ich położenia, takie jak: rodzaj znaku, jego numer, typ i wymiary, odległości pomiędzy znakami w zespole oraz głębokości ich osadzenia, nawiązanie kątowe </w:t>
      </w:r>
      <w:proofErr w:type="spellStart"/>
      <w:r w:rsidR="00615805" w:rsidRPr="00615805">
        <w:rPr>
          <w:rFonts w:ascii="Times New Roman" w:hAnsi="Times New Roman" w:cs="Times New Roman"/>
        </w:rPr>
        <w:t>poboczników</w:t>
      </w:r>
      <w:proofErr w:type="spellEnd"/>
      <w:r w:rsidR="00615805" w:rsidRPr="00615805">
        <w:rPr>
          <w:rFonts w:ascii="Times New Roman" w:hAnsi="Times New Roman" w:cs="Times New Roman"/>
        </w:rPr>
        <w:t xml:space="preserve"> oraz znaków podziemnych, a także usytuowanie punktów kierunkowych i punktów ekscentrycznych.</w:t>
      </w:r>
    </w:p>
    <w:p w:rsidR="00615805" w:rsidRPr="0061580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</w:t>
      </w:r>
      <w:r w:rsidR="00615805" w:rsidRPr="00615805">
        <w:rPr>
          <w:rFonts w:ascii="Times New Roman" w:hAnsi="Times New Roman" w:cs="Times New Roman"/>
        </w:rPr>
        <w:t>pis topograficzny punktu powinien zawierać w szczególności datę jego sporządzenia nazwę wykonawcy oraz imię i nazwisko osoby, która go wykonała.</w:t>
      </w:r>
    </w:p>
    <w:p w:rsidR="00615805" w:rsidRPr="00615805" w:rsidRDefault="00810E09" w:rsidP="00615805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n</w:t>
      </w:r>
      <w:r w:rsidR="00615805" w:rsidRPr="00615805">
        <w:rPr>
          <w:rFonts w:ascii="Times New Roman" w:hAnsi="Times New Roman" w:cs="Times New Roman"/>
        </w:rPr>
        <w:t xml:space="preserve">owe opisy topograficzne należy przenieść do kopii cyfrowej  w formacie JPG </w:t>
      </w:r>
    </w:p>
    <w:p w:rsidR="00615805" w:rsidRDefault="00987F00" w:rsidP="00810E09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rozdzielczości 300dpi oraz do formatu DXF.</w:t>
      </w:r>
    </w:p>
    <w:p w:rsidR="00E26446" w:rsidRDefault="00A233A1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 w:rsidRPr="00A233A1">
        <w:rPr>
          <w:rFonts w:ascii="Times New Roman" w:hAnsi="Times New Roman" w:cs="Times New Roman"/>
          <w:b/>
        </w:rPr>
        <w:t>1</w:t>
      </w:r>
      <w:r w:rsidR="00810E09">
        <w:rPr>
          <w:rFonts w:ascii="Times New Roman" w:hAnsi="Times New Roman" w:cs="Times New Roman"/>
          <w:b/>
        </w:rPr>
        <w:t>4</w:t>
      </w:r>
      <w:r w:rsidRPr="00A233A1">
        <w:rPr>
          <w:rFonts w:ascii="Times New Roman" w:hAnsi="Times New Roman" w:cs="Times New Roman"/>
          <w:b/>
        </w:rPr>
        <w:t>.</w:t>
      </w:r>
      <w:r w:rsidR="00017EFE" w:rsidRPr="006236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BC4C0E">
        <w:rPr>
          <w:rFonts w:ascii="Times New Roman" w:hAnsi="Times New Roman" w:cs="Times New Roman"/>
        </w:rPr>
        <w:t xml:space="preserve">Dla każdego punktu należy określić bezpieczeństwo usytuowania znaku </w:t>
      </w:r>
      <w:r w:rsidR="00E26446">
        <w:rPr>
          <w:rFonts w:ascii="Times New Roman" w:hAnsi="Times New Roman" w:cs="Times New Roman"/>
        </w:rPr>
        <w:t>i ewentualne zagrożenie zniszczenia poprzez opis:</w:t>
      </w:r>
    </w:p>
    <w:p w:rsidR="00E26446" w:rsidRDefault="00E26446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znak bezpieczny,</w:t>
      </w:r>
    </w:p>
    <w:p w:rsidR="00E26446" w:rsidRDefault="00E26446" w:rsidP="00A91B0C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znak zagrożony.</w:t>
      </w:r>
    </w:p>
    <w:p w:rsidR="00E93CA0" w:rsidRDefault="00E26446" w:rsidP="00810E09">
      <w:pPr>
        <w:spacing w:before="0" w:line="360" w:lineRule="auto"/>
        <w:ind w:left="403" w:hanging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w uwagach tabeli nr 1 należy określić przyczynę zagrożenia </w:t>
      </w:r>
      <w:r w:rsidR="00BC4C0E">
        <w:rPr>
          <w:rFonts w:ascii="Times New Roman" w:hAnsi="Times New Roman" w:cs="Times New Roman"/>
        </w:rPr>
        <w:t>(np. blisko krawędzi drogi)</w:t>
      </w:r>
      <w:r w:rsidR="00810E09">
        <w:rPr>
          <w:rFonts w:ascii="Times New Roman" w:hAnsi="Times New Roman" w:cs="Times New Roman"/>
        </w:rPr>
        <w:t>.</w:t>
      </w:r>
      <w:r w:rsidR="00BC4C0E">
        <w:rPr>
          <w:rFonts w:ascii="Times New Roman" w:hAnsi="Times New Roman" w:cs="Times New Roman"/>
        </w:rPr>
        <w:t xml:space="preserve"> </w:t>
      </w:r>
    </w:p>
    <w:p w:rsidR="00A233A1" w:rsidRDefault="00A233A1" w:rsidP="00E13E67">
      <w:pPr>
        <w:spacing w:line="360" w:lineRule="auto"/>
        <w:ind w:firstLine="0"/>
        <w:rPr>
          <w:rFonts w:ascii="Times New Roman" w:hAnsi="Times New Roman" w:cs="Times New Roman"/>
        </w:rPr>
      </w:pPr>
      <w:r w:rsidRPr="00A233A1">
        <w:rPr>
          <w:rFonts w:ascii="Times New Roman" w:hAnsi="Times New Roman" w:cs="Times New Roman"/>
          <w:b/>
        </w:rPr>
        <w:lastRenderedPageBreak/>
        <w:t>1</w:t>
      </w:r>
      <w:r w:rsidR="00BA307A">
        <w:rPr>
          <w:rFonts w:ascii="Times New Roman" w:hAnsi="Times New Roman" w:cs="Times New Roman"/>
          <w:b/>
        </w:rPr>
        <w:t>5</w:t>
      </w:r>
      <w:r w:rsidRPr="00A233A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10E09">
        <w:rPr>
          <w:rFonts w:ascii="Times New Roman" w:hAnsi="Times New Roman" w:cs="Times New Roman"/>
        </w:rPr>
        <w:t>Z w</w:t>
      </w:r>
      <w:r w:rsidR="00D55CCF" w:rsidRPr="00623659">
        <w:rPr>
          <w:rFonts w:ascii="Times New Roman" w:hAnsi="Times New Roman" w:cs="Times New Roman"/>
        </w:rPr>
        <w:t>ynik</w:t>
      </w:r>
      <w:r w:rsidR="00810E09">
        <w:rPr>
          <w:rFonts w:ascii="Times New Roman" w:hAnsi="Times New Roman" w:cs="Times New Roman"/>
        </w:rPr>
        <w:t>ów</w:t>
      </w:r>
      <w:r w:rsidR="00D55CCF" w:rsidRPr="00623659">
        <w:rPr>
          <w:rFonts w:ascii="Times New Roman" w:hAnsi="Times New Roman" w:cs="Times New Roman"/>
        </w:rPr>
        <w:t xml:space="preserve"> prac przeglądu</w:t>
      </w:r>
      <w:r w:rsidR="00475DD7" w:rsidRPr="00623659">
        <w:rPr>
          <w:rFonts w:ascii="Times New Roman" w:hAnsi="Times New Roman" w:cs="Times New Roman"/>
        </w:rPr>
        <w:t xml:space="preserve"> i inwentaryzacji</w:t>
      </w:r>
      <w:r w:rsidR="00D55CCF" w:rsidRPr="00623659">
        <w:rPr>
          <w:rFonts w:ascii="Times New Roman" w:hAnsi="Times New Roman" w:cs="Times New Roman"/>
        </w:rPr>
        <w:t xml:space="preserve"> należy sporządzić tabelaryczne zestawienia</w:t>
      </w:r>
      <w:r w:rsidR="00475DD7" w:rsidRPr="00623659">
        <w:rPr>
          <w:rFonts w:ascii="Times New Roman" w:hAnsi="Times New Roman" w:cs="Times New Roman"/>
        </w:rPr>
        <w:t xml:space="preserve"> </w:t>
      </w:r>
      <w:r w:rsidR="006E3096">
        <w:rPr>
          <w:rFonts w:ascii="Times New Roman" w:hAnsi="Times New Roman" w:cs="Times New Roman"/>
        </w:rPr>
        <w:br/>
      </w:r>
      <w:r w:rsidR="00475DD7" w:rsidRPr="00623659">
        <w:rPr>
          <w:rFonts w:ascii="Times New Roman" w:hAnsi="Times New Roman" w:cs="Times New Roman"/>
        </w:rPr>
        <w:t>(tabela nr 1)</w:t>
      </w:r>
      <w:r w:rsidR="00D55CCF" w:rsidRPr="00623659">
        <w:rPr>
          <w:rFonts w:ascii="Times New Roman" w:hAnsi="Times New Roman" w:cs="Times New Roman"/>
        </w:rPr>
        <w:t xml:space="preserve"> oraz mapę przeglądową wyników inwentaryzacji</w:t>
      </w:r>
      <w:r w:rsidR="00475DD7" w:rsidRPr="00623659">
        <w:rPr>
          <w:rFonts w:ascii="Times New Roman" w:hAnsi="Times New Roman" w:cs="Times New Roman"/>
        </w:rPr>
        <w:t xml:space="preserve"> . </w:t>
      </w:r>
    </w:p>
    <w:p w:rsidR="00E12BFE" w:rsidRDefault="00A233A1" w:rsidP="00447567">
      <w:pPr>
        <w:spacing w:before="0" w:line="360" w:lineRule="auto"/>
        <w:ind w:left="380" w:firstLine="0"/>
        <w:rPr>
          <w:rFonts w:ascii="Times New Roman" w:hAnsi="Times New Roman" w:cs="Times New Roman"/>
        </w:rPr>
      </w:pPr>
      <w:r w:rsidRPr="00A233A1">
        <w:rPr>
          <w:rFonts w:ascii="Times New Roman" w:hAnsi="Times New Roman" w:cs="Times New Roman"/>
          <w:b/>
        </w:rPr>
        <w:t>1</w:t>
      </w:r>
      <w:r w:rsidR="00BA307A">
        <w:rPr>
          <w:rFonts w:ascii="Times New Roman" w:hAnsi="Times New Roman" w:cs="Times New Roman"/>
          <w:b/>
        </w:rPr>
        <w:t>6</w:t>
      </w:r>
      <w:r w:rsidRPr="00A233A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E12BFE" w:rsidRPr="00623659">
        <w:rPr>
          <w:rFonts w:ascii="Times New Roman" w:hAnsi="Times New Roman" w:cs="Times New Roman"/>
        </w:rPr>
        <w:t>Czynności związane z inwentaryzacją i aktualizacją osnowy nie ujęte w niniejszych warunkach technicznych należy wykonać zgodnie z obowiązującymi przepisami.</w:t>
      </w:r>
    </w:p>
    <w:p w:rsidR="00810E09" w:rsidRDefault="00810E09" w:rsidP="00447567">
      <w:pPr>
        <w:spacing w:before="0" w:line="360" w:lineRule="auto"/>
        <w:ind w:left="380" w:firstLine="0"/>
        <w:rPr>
          <w:rFonts w:ascii="Times New Roman" w:hAnsi="Times New Roman" w:cs="Times New Roman"/>
        </w:rPr>
      </w:pPr>
    </w:p>
    <w:p w:rsidR="00A32F6E" w:rsidRPr="00A233A1" w:rsidRDefault="00A32F6E" w:rsidP="00447567">
      <w:pPr>
        <w:spacing w:before="120" w:line="360" w:lineRule="auto"/>
        <w:ind w:left="403" w:firstLine="0"/>
        <w:rPr>
          <w:rFonts w:ascii="Times New Roman" w:hAnsi="Times New Roman" w:cs="Times New Roman"/>
          <w:b/>
        </w:rPr>
      </w:pPr>
      <w:r w:rsidRPr="00A233A1">
        <w:rPr>
          <w:rFonts w:ascii="Times New Roman" w:hAnsi="Times New Roman" w:cs="Times New Roman"/>
          <w:b/>
        </w:rPr>
        <w:t>Tabela nr 1</w:t>
      </w:r>
      <w:r w:rsidR="00787041">
        <w:rPr>
          <w:rFonts w:ascii="Times New Roman" w:hAnsi="Times New Roman" w:cs="Times New Roman"/>
          <w:b/>
        </w:rPr>
        <w:t xml:space="preserve"> (w formacie xls)</w:t>
      </w:r>
    </w:p>
    <w:tbl>
      <w:tblPr>
        <w:tblW w:w="11020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652"/>
        <w:gridCol w:w="625"/>
        <w:gridCol w:w="708"/>
        <w:gridCol w:w="709"/>
        <w:gridCol w:w="709"/>
        <w:gridCol w:w="850"/>
        <w:gridCol w:w="851"/>
        <w:gridCol w:w="992"/>
        <w:gridCol w:w="1134"/>
        <w:gridCol w:w="1134"/>
        <w:gridCol w:w="548"/>
        <w:gridCol w:w="586"/>
        <w:gridCol w:w="1134"/>
      </w:tblGrid>
      <w:tr w:rsidR="006E3096" w:rsidRPr="00A32F6E" w:rsidTr="008C0DEE">
        <w:trPr>
          <w:trHeight w:val="1408"/>
        </w:trPr>
        <w:tc>
          <w:tcPr>
            <w:tcW w:w="388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652" w:type="dxa"/>
            <w:vMerge w:val="restart"/>
            <w:vAlign w:val="center"/>
          </w:tcPr>
          <w:p w:rsidR="006E3096" w:rsidRPr="00C27DFD" w:rsidRDefault="006E3096" w:rsidP="00C86715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Numer punktu osnowy</w:t>
            </w:r>
          </w:p>
        </w:tc>
        <w:tc>
          <w:tcPr>
            <w:tcW w:w="625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3096">
              <w:rPr>
                <w:rFonts w:ascii="Times New Roman" w:hAnsi="Times New Roman" w:cs="Times New Roman"/>
                <w:sz w:val="12"/>
                <w:szCs w:val="12"/>
              </w:rPr>
              <w:t>Numer sekcji mapy</w:t>
            </w:r>
          </w:p>
        </w:tc>
        <w:tc>
          <w:tcPr>
            <w:tcW w:w="708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Nazwa obrębu</w:t>
            </w:r>
          </w:p>
        </w:tc>
        <w:tc>
          <w:tcPr>
            <w:tcW w:w="709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X 2000/7</w:t>
            </w:r>
          </w:p>
        </w:tc>
        <w:tc>
          <w:tcPr>
            <w:tcW w:w="709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Y 2000/7</w:t>
            </w:r>
          </w:p>
        </w:tc>
        <w:tc>
          <w:tcPr>
            <w:tcW w:w="850" w:type="dxa"/>
            <w:vMerge w:val="restart"/>
            <w:vAlign w:val="center"/>
          </w:tcPr>
          <w:p w:rsidR="006E3096" w:rsidRPr="00C27DFD" w:rsidRDefault="006E3096" w:rsidP="00C86715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Stan znaku</w:t>
            </w:r>
          </w:p>
          <w:p w:rsidR="006E3096" w:rsidRPr="00C27DFD" w:rsidRDefault="006E3096" w:rsidP="00C86715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(istniejący, uszkodzony,  zniszczony)</w:t>
            </w:r>
          </w:p>
        </w:tc>
        <w:tc>
          <w:tcPr>
            <w:tcW w:w="851" w:type="dxa"/>
            <w:vMerge w:val="restart"/>
            <w:vAlign w:val="center"/>
          </w:tcPr>
          <w:p w:rsidR="006E3096" w:rsidRDefault="006E3096" w:rsidP="00C86715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Ponownie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zcentrowany</w:t>
            </w:r>
            <w:proofErr w:type="spellEnd"/>
          </w:p>
          <w:p w:rsidR="006E3096" w:rsidRPr="00C27DFD" w:rsidRDefault="006E3096" w:rsidP="00C86715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tak/nie</w:t>
            </w:r>
          </w:p>
        </w:tc>
        <w:tc>
          <w:tcPr>
            <w:tcW w:w="992" w:type="dxa"/>
            <w:vMerge w:val="restart"/>
            <w:vAlign w:val="center"/>
          </w:tcPr>
          <w:p w:rsidR="006E3096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Możliwość wykorzystania punktu do pomiaru GNSS</w:t>
            </w:r>
          </w:p>
          <w:p w:rsidR="006E3096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(brak możliwości pomiaru, pomiar częściowo utrudniony,</w:t>
            </w:r>
          </w:p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bardzo dobry do pomiaru)</w:t>
            </w:r>
          </w:p>
        </w:tc>
        <w:tc>
          <w:tcPr>
            <w:tcW w:w="1134" w:type="dxa"/>
            <w:vMerge w:val="restart"/>
            <w:vAlign w:val="center"/>
          </w:tcPr>
          <w:p w:rsidR="006E3096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Bezpieczeństwo usytuowania znaku</w:t>
            </w:r>
          </w:p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(znak bezpieczny, znak zagrożony)</w:t>
            </w:r>
          </w:p>
        </w:tc>
        <w:tc>
          <w:tcPr>
            <w:tcW w:w="1134" w:type="dxa"/>
            <w:vMerge w:val="restart"/>
            <w:vAlign w:val="center"/>
          </w:tcPr>
          <w:p w:rsidR="006E3096" w:rsidRPr="00C27DFD" w:rsidRDefault="006E3096" w:rsidP="00FD6A17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Rodzaj i stan stabilizacji naziemnej (bardzo dobry, dobry, do wymiany, do odnowienia)</w:t>
            </w:r>
          </w:p>
        </w:tc>
        <w:tc>
          <w:tcPr>
            <w:tcW w:w="1134" w:type="dxa"/>
            <w:gridSpan w:val="2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Stan wizur</w:t>
            </w:r>
          </w:p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(na punkt)</w:t>
            </w:r>
          </w:p>
        </w:tc>
        <w:tc>
          <w:tcPr>
            <w:tcW w:w="1134" w:type="dxa"/>
            <w:vMerge w:val="restart"/>
            <w:vAlign w:val="center"/>
          </w:tcPr>
          <w:p w:rsidR="006E3096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7DFD">
              <w:rPr>
                <w:rFonts w:ascii="Times New Roman" w:hAnsi="Times New Roman" w:cs="Times New Roman"/>
                <w:sz w:val="12"/>
                <w:szCs w:val="12"/>
              </w:rPr>
              <w:t>Uwagi</w:t>
            </w:r>
          </w:p>
          <w:p w:rsidR="00BD6C4F" w:rsidRPr="00C27DFD" w:rsidRDefault="00BD6C4F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(pkt 6.6, 6.7, 6.9)</w:t>
            </w:r>
          </w:p>
        </w:tc>
      </w:tr>
      <w:tr w:rsidR="006E3096" w:rsidRPr="00A32F6E" w:rsidTr="006E3096">
        <w:trPr>
          <w:trHeight w:val="423"/>
        </w:trPr>
        <w:tc>
          <w:tcPr>
            <w:tcW w:w="388" w:type="dxa"/>
            <w:vMerge/>
            <w:vAlign w:val="center"/>
          </w:tcPr>
          <w:p w:rsidR="006E3096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2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E3096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Na punkt</w:t>
            </w:r>
          </w:p>
        </w:tc>
        <w:tc>
          <w:tcPr>
            <w:tcW w:w="586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Stan</w:t>
            </w:r>
          </w:p>
        </w:tc>
        <w:tc>
          <w:tcPr>
            <w:tcW w:w="1134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096" w:rsidRPr="00A32F6E" w:rsidTr="008C0DEE">
        <w:trPr>
          <w:trHeight w:val="133"/>
        </w:trPr>
        <w:tc>
          <w:tcPr>
            <w:tcW w:w="388" w:type="dxa"/>
            <w:vAlign w:val="center"/>
          </w:tcPr>
          <w:p w:rsidR="006E3096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52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25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6E3096" w:rsidRPr="00C27DFD" w:rsidRDefault="006E3096" w:rsidP="00C27DF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6E3096" w:rsidRPr="00A32F6E" w:rsidTr="008C0DEE">
        <w:trPr>
          <w:trHeight w:val="193"/>
        </w:trPr>
        <w:tc>
          <w:tcPr>
            <w:tcW w:w="388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3096" w:rsidRPr="00C27DFD" w:rsidRDefault="006E3096" w:rsidP="006E3096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096" w:rsidRPr="00A32F6E" w:rsidTr="008C0DEE">
        <w:trPr>
          <w:trHeight w:val="215"/>
        </w:trPr>
        <w:tc>
          <w:tcPr>
            <w:tcW w:w="388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52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5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" w:type="dxa"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6E3096" w:rsidRPr="00C27DFD" w:rsidRDefault="006E3096" w:rsidP="00C27DFD">
            <w:pPr>
              <w:pStyle w:val="Akapitzlist"/>
              <w:spacing w:after="0"/>
              <w:ind w:left="0" w:right="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17EFE" w:rsidRDefault="00017EFE" w:rsidP="00447567">
      <w:pPr>
        <w:spacing w:line="100" w:lineRule="atLeast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8057B" w:rsidRPr="009106CB" w:rsidRDefault="0018057B" w:rsidP="00447567">
      <w:pPr>
        <w:spacing w:line="100" w:lineRule="atLeast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55CCF" w:rsidRDefault="00FF7EE9" w:rsidP="00E05850">
      <w:pPr>
        <w:pStyle w:val="Akapitzlist"/>
        <w:spacing w:after="240" w:line="360" w:lineRule="auto"/>
        <w:ind w:left="0" w:righ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6 </w:t>
      </w:r>
      <w:r w:rsidR="00B65176" w:rsidRPr="007650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="00765072" w:rsidRPr="00765072">
        <w:rPr>
          <w:rFonts w:ascii="Times New Roman" w:hAnsi="Times New Roman" w:cs="Times New Roman"/>
          <w:b/>
          <w:color w:val="auto"/>
          <w:sz w:val="20"/>
          <w:szCs w:val="20"/>
        </w:rPr>
        <w:t>SPORZĄDZENIE OPERATU TECHNICZNEGO</w:t>
      </w:r>
      <w:r w:rsidR="00B65176" w:rsidRPr="007650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65072" w:rsidRPr="00765072">
        <w:rPr>
          <w:rFonts w:ascii="Times New Roman" w:hAnsi="Times New Roman" w:cs="Times New Roman"/>
          <w:b/>
          <w:color w:val="auto"/>
          <w:sz w:val="20"/>
          <w:szCs w:val="20"/>
        </w:rPr>
        <w:t>I ZASILENIE</w:t>
      </w:r>
      <w:r w:rsidR="00B65176" w:rsidRPr="007650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BDSOG</w:t>
      </w:r>
    </w:p>
    <w:p w:rsidR="0018057B" w:rsidRPr="00765072" w:rsidRDefault="0018057B" w:rsidP="00E05850">
      <w:pPr>
        <w:pStyle w:val="Akapitzlist"/>
        <w:spacing w:after="240" w:line="360" w:lineRule="auto"/>
        <w:ind w:left="0" w:righ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65176" w:rsidRDefault="00847410" w:rsidP="00447567">
      <w:pPr>
        <w:pStyle w:val="Akapitzlist"/>
        <w:spacing w:before="240" w:after="0" w:line="360" w:lineRule="auto"/>
        <w:ind w:left="380" w:right="0" w:firstLine="0"/>
        <w:rPr>
          <w:rFonts w:ascii="Times New Roman" w:hAnsi="Times New Roman" w:cs="Times New Roman"/>
          <w:color w:val="auto"/>
          <w:sz w:val="22"/>
        </w:rPr>
      </w:pPr>
      <w:r w:rsidRPr="00847410">
        <w:rPr>
          <w:rFonts w:ascii="Times New Roman" w:hAnsi="Times New Roman" w:cs="Times New Roman"/>
          <w:b/>
          <w:color w:val="auto"/>
          <w:sz w:val="22"/>
        </w:rPr>
        <w:t>1.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B65176" w:rsidRPr="00623659">
        <w:rPr>
          <w:rFonts w:ascii="Times New Roman" w:hAnsi="Times New Roman" w:cs="Times New Roman"/>
          <w:color w:val="auto"/>
          <w:sz w:val="22"/>
        </w:rPr>
        <w:t xml:space="preserve">Sporządzić operat techniczny dla PODGIK w </w:t>
      </w:r>
      <w:r w:rsidR="000F0D3E">
        <w:rPr>
          <w:rFonts w:ascii="Times New Roman" w:hAnsi="Times New Roman" w:cs="Times New Roman"/>
          <w:color w:val="auto"/>
          <w:sz w:val="22"/>
        </w:rPr>
        <w:t>Ropczycach</w:t>
      </w:r>
      <w:r w:rsidR="00B65176" w:rsidRPr="00623659">
        <w:rPr>
          <w:rFonts w:ascii="Times New Roman" w:hAnsi="Times New Roman" w:cs="Times New Roman"/>
          <w:color w:val="auto"/>
          <w:sz w:val="22"/>
        </w:rPr>
        <w:t xml:space="preserve"> </w:t>
      </w:r>
      <w:r w:rsidR="00B65176" w:rsidRPr="00623659">
        <w:rPr>
          <w:rFonts w:ascii="Times New Roman" w:hAnsi="Times New Roman" w:cs="Times New Roman"/>
          <w:sz w:val="22"/>
        </w:rPr>
        <w:t xml:space="preserve">zgodnie z rozporządzeniem Ministra Spraw Wewnętrznych i Administracji  z dnia 9 listopada 2011 r. w sprawie standardów technicznych wykonywania geodezyjnych pomiarów sytuacyjnych i wysokościowych oraz opracowywania </w:t>
      </w:r>
      <w:r w:rsidR="00E05850">
        <w:rPr>
          <w:rFonts w:ascii="Times New Roman" w:hAnsi="Times New Roman" w:cs="Times New Roman"/>
          <w:sz w:val="22"/>
        </w:rPr>
        <w:t xml:space="preserve">               </w:t>
      </w:r>
      <w:r w:rsidR="00B65176" w:rsidRPr="00623659">
        <w:rPr>
          <w:rFonts w:ascii="Times New Roman" w:hAnsi="Times New Roman" w:cs="Times New Roman"/>
          <w:sz w:val="22"/>
        </w:rPr>
        <w:t xml:space="preserve">i przekazywania wyników tych pomiarów do państwowego zasobu geodezyjnego i kartograficznego </w:t>
      </w:r>
      <w:r w:rsidR="00B65176" w:rsidRPr="00623659">
        <w:rPr>
          <w:rFonts w:ascii="Times New Roman" w:hAnsi="Times New Roman" w:cs="Times New Roman"/>
          <w:color w:val="auto"/>
          <w:sz w:val="22"/>
        </w:rPr>
        <w:t>(Dz. U. Nr 263 poz. 1572). oraz rozporządzeniem Ministra Administracji i Cyfryzacji z 14 lutego 2012 r. w sprawie osnów geodezyjnych, grawimetrycznych i magnetycznych (Dz. U</w:t>
      </w:r>
      <w:r w:rsidR="00FF7EE9">
        <w:rPr>
          <w:rFonts w:ascii="Times New Roman" w:hAnsi="Times New Roman" w:cs="Times New Roman"/>
          <w:color w:val="auto"/>
          <w:sz w:val="22"/>
        </w:rPr>
        <w:t>.</w:t>
      </w:r>
      <w:r w:rsidR="00B65176" w:rsidRPr="00623659">
        <w:rPr>
          <w:rFonts w:ascii="Times New Roman" w:hAnsi="Times New Roman" w:cs="Times New Roman"/>
          <w:color w:val="auto"/>
          <w:sz w:val="22"/>
        </w:rPr>
        <w:t xml:space="preserve"> z </w:t>
      </w:r>
      <w:r w:rsidR="00757A2F">
        <w:rPr>
          <w:rFonts w:ascii="Times New Roman" w:hAnsi="Times New Roman" w:cs="Times New Roman"/>
          <w:color w:val="auto"/>
          <w:sz w:val="22"/>
        </w:rPr>
        <w:t>2012 r., poz. 352),</w:t>
      </w:r>
    </w:p>
    <w:p w:rsidR="00C27DFD" w:rsidRDefault="00757A2F" w:rsidP="00C27DFD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który będzie zawierać</w:t>
      </w:r>
      <w:r w:rsidR="00943791">
        <w:rPr>
          <w:rFonts w:ascii="Times New Roman" w:hAnsi="Times New Roman" w:cs="Times New Roman"/>
          <w:color w:val="auto"/>
          <w:sz w:val="22"/>
        </w:rPr>
        <w:t xml:space="preserve"> między innymi</w:t>
      </w:r>
      <w:r w:rsidR="00C27DFD" w:rsidRPr="00C27DFD">
        <w:rPr>
          <w:rFonts w:ascii="Times New Roman" w:hAnsi="Times New Roman" w:cs="Times New Roman"/>
          <w:color w:val="auto"/>
          <w:sz w:val="22"/>
        </w:rPr>
        <w:t>:</w:t>
      </w:r>
    </w:p>
    <w:p w:rsidR="00757A2F" w:rsidRPr="00C27DFD" w:rsidRDefault="00757A2F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a)</w:t>
      </w:r>
      <w:r w:rsidRPr="00C27DFD">
        <w:rPr>
          <w:rFonts w:ascii="Times New Roman" w:hAnsi="Times New Roman" w:cs="Times New Roman"/>
          <w:color w:val="auto"/>
          <w:sz w:val="22"/>
        </w:rPr>
        <w:t xml:space="preserve"> </w:t>
      </w:r>
      <w:r w:rsidR="00BA307A">
        <w:rPr>
          <w:rFonts w:ascii="Times New Roman" w:hAnsi="Times New Roman" w:cs="Times New Roman"/>
          <w:color w:val="auto"/>
          <w:sz w:val="22"/>
        </w:rPr>
        <w:t>z</w:t>
      </w:r>
      <w:r w:rsidRPr="00C27DFD">
        <w:rPr>
          <w:rFonts w:ascii="Times New Roman" w:hAnsi="Times New Roman" w:cs="Times New Roman"/>
          <w:color w:val="auto"/>
          <w:sz w:val="22"/>
        </w:rPr>
        <w:t>awiadomienie o wykonani</w:t>
      </w:r>
      <w:r w:rsidR="001074A7">
        <w:rPr>
          <w:rFonts w:ascii="Times New Roman" w:hAnsi="Times New Roman" w:cs="Times New Roman"/>
          <w:color w:val="auto"/>
          <w:sz w:val="22"/>
        </w:rPr>
        <w:t>u zgłoszonych prac geodezyjnych;</w:t>
      </w:r>
    </w:p>
    <w:p w:rsidR="00757A2F" w:rsidRPr="00C27DFD" w:rsidRDefault="00757A2F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b)</w:t>
      </w:r>
      <w:r w:rsidRPr="00C27DFD">
        <w:rPr>
          <w:rFonts w:ascii="Times New Roman" w:hAnsi="Times New Roman" w:cs="Times New Roman"/>
          <w:color w:val="auto"/>
          <w:sz w:val="22"/>
        </w:rPr>
        <w:t xml:space="preserve"> </w:t>
      </w:r>
      <w:r w:rsidR="00BA307A">
        <w:rPr>
          <w:rFonts w:ascii="Times New Roman" w:hAnsi="Times New Roman" w:cs="Times New Roman"/>
          <w:color w:val="auto"/>
          <w:sz w:val="22"/>
        </w:rPr>
        <w:t>z</w:t>
      </w:r>
      <w:r w:rsidR="001074A7">
        <w:rPr>
          <w:rFonts w:ascii="Times New Roman" w:hAnsi="Times New Roman" w:cs="Times New Roman"/>
          <w:color w:val="auto"/>
          <w:sz w:val="22"/>
        </w:rPr>
        <w:t>głoszenie pracy geodezyjnej;</w:t>
      </w:r>
    </w:p>
    <w:p w:rsidR="00757A2F" w:rsidRDefault="00757A2F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c) </w:t>
      </w:r>
      <w:r w:rsidR="00BA307A">
        <w:rPr>
          <w:rFonts w:ascii="Times New Roman" w:hAnsi="Times New Roman" w:cs="Times New Roman"/>
          <w:color w:val="auto"/>
          <w:sz w:val="22"/>
        </w:rPr>
        <w:t>u</w:t>
      </w:r>
      <w:r w:rsidR="001074A7">
        <w:rPr>
          <w:rFonts w:ascii="Times New Roman" w:hAnsi="Times New Roman" w:cs="Times New Roman"/>
          <w:color w:val="auto"/>
          <w:sz w:val="22"/>
        </w:rPr>
        <w:t>zupełniony dziennik prac;</w:t>
      </w:r>
    </w:p>
    <w:p w:rsidR="00D00222" w:rsidRDefault="001074A7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d) warunki techniczne;</w:t>
      </w:r>
    </w:p>
    <w:p w:rsidR="00D00222" w:rsidRPr="00C27DFD" w:rsidRDefault="00D00222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e) wykazy, zestawienia opisane w WT w formie </w:t>
      </w:r>
      <w:r w:rsidR="001074A7">
        <w:rPr>
          <w:rFonts w:ascii="Times New Roman" w:hAnsi="Times New Roman" w:cs="Times New Roman"/>
          <w:color w:val="auto"/>
          <w:sz w:val="22"/>
        </w:rPr>
        <w:t>dokumentacji cyfrowej;</w:t>
      </w:r>
    </w:p>
    <w:p w:rsidR="00C27DFD" w:rsidRPr="00C27DFD" w:rsidRDefault="00757A2F" w:rsidP="00ED351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d</w:t>
      </w:r>
      <w:r w:rsidR="00395D42">
        <w:rPr>
          <w:rFonts w:ascii="Times New Roman" w:hAnsi="Times New Roman" w:cs="Times New Roman"/>
          <w:color w:val="auto"/>
          <w:sz w:val="22"/>
        </w:rPr>
        <w:t>)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</w:t>
      </w:r>
      <w:r w:rsidR="00BA307A">
        <w:rPr>
          <w:rFonts w:ascii="Times New Roman" w:hAnsi="Times New Roman" w:cs="Times New Roman"/>
          <w:color w:val="auto"/>
          <w:sz w:val="22"/>
        </w:rPr>
        <w:t>n</w:t>
      </w:r>
      <w:r w:rsidR="00C27DFD" w:rsidRPr="00C27DFD">
        <w:rPr>
          <w:rFonts w:ascii="Times New Roman" w:hAnsi="Times New Roman" w:cs="Times New Roman"/>
          <w:color w:val="auto"/>
          <w:sz w:val="22"/>
        </w:rPr>
        <w:t>a podstaw</w:t>
      </w:r>
      <w:r>
        <w:rPr>
          <w:rFonts w:ascii="Times New Roman" w:hAnsi="Times New Roman" w:cs="Times New Roman"/>
          <w:color w:val="auto"/>
          <w:sz w:val="22"/>
        </w:rPr>
        <w:t>ie danych z wywiadu terenowego sporządzone tabele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inwentaryzacji zgodnie </w:t>
      </w:r>
      <w:r w:rsidR="00ED351F">
        <w:rPr>
          <w:rFonts w:ascii="Times New Roman" w:hAnsi="Times New Roman" w:cs="Times New Roman"/>
          <w:color w:val="auto"/>
          <w:sz w:val="22"/>
        </w:rPr>
        <w:br/>
      </w:r>
      <w:r w:rsidR="00C27DFD" w:rsidRPr="00C27DFD">
        <w:rPr>
          <w:rFonts w:ascii="Times New Roman" w:hAnsi="Times New Roman" w:cs="Times New Roman"/>
          <w:color w:val="auto"/>
          <w:sz w:val="22"/>
        </w:rPr>
        <w:t>z załączonym wzor</w:t>
      </w:r>
      <w:r w:rsidR="00ED351F">
        <w:rPr>
          <w:rFonts w:ascii="Times New Roman" w:hAnsi="Times New Roman" w:cs="Times New Roman"/>
          <w:color w:val="auto"/>
          <w:sz w:val="22"/>
        </w:rPr>
        <w:t>e</w:t>
      </w:r>
      <w:r w:rsidR="00C27DFD" w:rsidRPr="00C27DFD">
        <w:rPr>
          <w:rFonts w:ascii="Times New Roman" w:hAnsi="Times New Roman" w:cs="Times New Roman"/>
          <w:color w:val="auto"/>
          <w:sz w:val="22"/>
        </w:rPr>
        <w:t>m</w:t>
      </w:r>
      <w:r w:rsidR="00ED351F">
        <w:rPr>
          <w:rFonts w:ascii="Times New Roman" w:hAnsi="Times New Roman" w:cs="Times New Roman"/>
          <w:color w:val="auto"/>
          <w:sz w:val="22"/>
        </w:rPr>
        <w:t xml:space="preserve"> </w:t>
      </w:r>
      <w:r w:rsidR="00943791">
        <w:rPr>
          <w:rFonts w:ascii="Times New Roman" w:hAnsi="Times New Roman" w:cs="Times New Roman"/>
          <w:color w:val="auto"/>
          <w:sz w:val="22"/>
        </w:rPr>
        <w:t xml:space="preserve">(tabela nr 1) </w:t>
      </w:r>
      <w:r w:rsidR="00C27DFD" w:rsidRPr="00C27DFD">
        <w:rPr>
          <w:rFonts w:ascii="Times New Roman" w:hAnsi="Times New Roman" w:cs="Times New Roman"/>
          <w:color w:val="auto"/>
          <w:sz w:val="22"/>
        </w:rPr>
        <w:t>z podziałem do arkusza mapy 1:10000 układu 2000/</w:t>
      </w:r>
      <w:r w:rsidR="00ED351F">
        <w:rPr>
          <w:rFonts w:ascii="Times New Roman" w:hAnsi="Times New Roman" w:cs="Times New Roman"/>
          <w:color w:val="auto"/>
          <w:sz w:val="22"/>
        </w:rPr>
        <w:t>7</w:t>
      </w:r>
      <w:r w:rsidR="001074A7">
        <w:rPr>
          <w:rFonts w:ascii="Times New Roman" w:hAnsi="Times New Roman" w:cs="Times New Roman"/>
          <w:color w:val="auto"/>
          <w:sz w:val="22"/>
        </w:rPr>
        <w:t>;</w:t>
      </w:r>
    </w:p>
    <w:p w:rsidR="00C27DFD" w:rsidRPr="00C27DFD" w:rsidRDefault="00757A2F" w:rsidP="00C27DFD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e</w:t>
      </w:r>
      <w:r w:rsidR="000901D7">
        <w:rPr>
          <w:rFonts w:ascii="Times New Roman" w:hAnsi="Times New Roman" w:cs="Times New Roman"/>
          <w:color w:val="auto"/>
          <w:sz w:val="22"/>
        </w:rPr>
        <w:t>)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</w:t>
      </w:r>
      <w:r w:rsidR="00BA307A">
        <w:rPr>
          <w:rFonts w:ascii="Times New Roman" w:hAnsi="Times New Roman" w:cs="Times New Roman"/>
          <w:color w:val="auto"/>
          <w:sz w:val="22"/>
        </w:rPr>
        <w:t>n</w:t>
      </w:r>
      <w:r w:rsidR="00C27DFD" w:rsidRPr="00C27DFD">
        <w:rPr>
          <w:rFonts w:ascii="Times New Roman" w:hAnsi="Times New Roman" w:cs="Times New Roman"/>
          <w:color w:val="auto"/>
          <w:sz w:val="22"/>
        </w:rPr>
        <w:t>a podkładzie mapy topograficznej w skali 1:10000 w kroju arkusza układu 2000/</w:t>
      </w:r>
      <w:r w:rsidR="00B04AF0">
        <w:rPr>
          <w:rFonts w:ascii="Times New Roman" w:hAnsi="Times New Roman" w:cs="Times New Roman"/>
          <w:color w:val="auto"/>
          <w:sz w:val="22"/>
        </w:rPr>
        <w:t>7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sporządz</w:t>
      </w:r>
      <w:r>
        <w:rPr>
          <w:rFonts w:ascii="Times New Roman" w:hAnsi="Times New Roman" w:cs="Times New Roman"/>
          <w:color w:val="auto"/>
          <w:sz w:val="22"/>
        </w:rPr>
        <w:t>one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szkic</w:t>
      </w:r>
      <w:r>
        <w:rPr>
          <w:rFonts w:ascii="Times New Roman" w:hAnsi="Times New Roman" w:cs="Times New Roman"/>
          <w:color w:val="auto"/>
          <w:sz w:val="22"/>
        </w:rPr>
        <w:t>e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inwentaryzacji</w:t>
      </w:r>
      <w:r w:rsidR="00B04AF0">
        <w:rPr>
          <w:rFonts w:ascii="Times New Roman" w:hAnsi="Times New Roman" w:cs="Times New Roman"/>
          <w:color w:val="auto"/>
          <w:sz w:val="22"/>
        </w:rPr>
        <w:t xml:space="preserve"> 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punktów osnowy poziomej </w:t>
      </w:r>
      <w:r w:rsidR="00B04AF0">
        <w:rPr>
          <w:rFonts w:ascii="Times New Roman" w:hAnsi="Times New Roman" w:cs="Times New Roman"/>
          <w:color w:val="auto"/>
          <w:sz w:val="22"/>
        </w:rPr>
        <w:t>z</w:t>
      </w:r>
      <w:r w:rsidR="00C27DFD" w:rsidRPr="00C27DFD">
        <w:rPr>
          <w:rFonts w:ascii="Times New Roman" w:hAnsi="Times New Roman" w:cs="Times New Roman"/>
          <w:color w:val="auto"/>
          <w:sz w:val="22"/>
        </w:rPr>
        <w:t>awierając</w:t>
      </w:r>
      <w:r>
        <w:rPr>
          <w:rFonts w:ascii="Times New Roman" w:hAnsi="Times New Roman" w:cs="Times New Roman"/>
          <w:color w:val="auto"/>
          <w:sz w:val="22"/>
        </w:rPr>
        <w:t>e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dane o punktach </w:t>
      </w:r>
      <w:r w:rsidR="00943791">
        <w:rPr>
          <w:rFonts w:ascii="Times New Roman" w:hAnsi="Times New Roman" w:cs="Times New Roman"/>
          <w:color w:val="auto"/>
          <w:sz w:val="22"/>
        </w:rPr>
        <w:t>(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istniejący, </w:t>
      </w:r>
      <w:r w:rsidR="00BA307A">
        <w:rPr>
          <w:rFonts w:ascii="Times New Roman" w:hAnsi="Times New Roman" w:cs="Times New Roman"/>
          <w:color w:val="auto"/>
          <w:sz w:val="22"/>
        </w:rPr>
        <w:t>uszkodzony,</w:t>
      </w:r>
      <w:r w:rsidR="00B04AF0">
        <w:rPr>
          <w:rFonts w:ascii="Times New Roman" w:hAnsi="Times New Roman" w:cs="Times New Roman"/>
          <w:color w:val="auto"/>
          <w:sz w:val="22"/>
        </w:rPr>
        <w:t xml:space="preserve"> zniszczony</w:t>
      </w:r>
      <w:r w:rsidR="00943791">
        <w:rPr>
          <w:rFonts w:ascii="Times New Roman" w:hAnsi="Times New Roman" w:cs="Times New Roman"/>
          <w:color w:val="auto"/>
          <w:sz w:val="22"/>
        </w:rPr>
        <w:t>,</w:t>
      </w:r>
      <w:r w:rsidR="00BA307A">
        <w:rPr>
          <w:rFonts w:ascii="Times New Roman" w:hAnsi="Times New Roman" w:cs="Times New Roman"/>
          <w:color w:val="auto"/>
          <w:sz w:val="22"/>
        </w:rPr>
        <w:t xml:space="preserve"> do odnowienia</w:t>
      </w:r>
      <w:r w:rsidR="00943791">
        <w:rPr>
          <w:rFonts w:ascii="Times New Roman" w:hAnsi="Times New Roman" w:cs="Times New Roman"/>
          <w:color w:val="auto"/>
          <w:sz w:val="22"/>
        </w:rPr>
        <w:t>)</w:t>
      </w:r>
      <w:r w:rsidR="00BA307A">
        <w:rPr>
          <w:rFonts w:ascii="Times New Roman" w:hAnsi="Times New Roman" w:cs="Times New Roman"/>
          <w:color w:val="auto"/>
          <w:sz w:val="22"/>
        </w:rPr>
        <w:t>,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EE1BCC">
        <w:rPr>
          <w:rFonts w:ascii="Times New Roman" w:hAnsi="Times New Roman" w:cs="Times New Roman"/>
          <w:color w:val="auto"/>
          <w:sz w:val="22"/>
        </w:rPr>
        <w:t>dane o wizurze</w:t>
      </w:r>
      <w:r w:rsidR="00BA307A">
        <w:rPr>
          <w:rFonts w:ascii="Times New Roman" w:hAnsi="Times New Roman" w:cs="Times New Roman"/>
          <w:color w:val="auto"/>
          <w:sz w:val="22"/>
        </w:rPr>
        <w:t xml:space="preserve"> na następny punkt</w:t>
      </w:r>
      <w:r>
        <w:rPr>
          <w:rFonts w:ascii="Times New Roman" w:hAnsi="Times New Roman" w:cs="Times New Roman"/>
          <w:color w:val="auto"/>
          <w:sz w:val="22"/>
        </w:rPr>
        <w:t>,</w:t>
      </w:r>
      <w:r w:rsidR="00BA307A">
        <w:rPr>
          <w:rFonts w:ascii="Times New Roman" w:hAnsi="Times New Roman" w:cs="Times New Roman"/>
          <w:color w:val="auto"/>
          <w:sz w:val="22"/>
        </w:rPr>
        <w:t xml:space="preserve"> </w:t>
      </w:r>
      <w:r w:rsidR="00943791">
        <w:rPr>
          <w:rFonts w:ascii="Times New Roman" w:hAnsi="Times New Roman" w:cs="Times New Roman"/>
          <w:color w:val="auto"/>
          <w:sz w:val="22"/>
        </w:rPr>
        <w:t xml:space="preserve">wektorowe przedstawienie struktury sieci ciągów osnowy wraz z dotychczasowymi puntami nawiązania </w:t>
      </w:r>
      <w:r w:rsidR="00BA307A">
        <w:rPr>
          <w:rFonts w:ascii="Times New Roman" w:hAnsi="Times New Roman" w:cs="Times New Roman"/>
          <w:color w:val="auto"/>
          <w:sz w:val="22"/>
        </w:rPr>
        <w:t>(wydruk na papierze oraz wersja elektroniczna wektorowa)</w:t>
      </w:r>
      <w:r w:rsidR="001074A7">
        <w:rPr>
          <w:rFonts w:ascii="Times New Roman" w:hAnsi="Times New Roman" w:cs="Times New Roman"/>
          <w:color w:val="auto"/>
          <w:sz w:val="22"/>
        </w:rPr>
        <w:t>;</w:t>
      </w:r>
    </w:p>
    <w:p w:rsidR="00943791" w:rsidRDefault="00757A2F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f</w:t>
      </w:r>
      <w:r w:rsidR="00B04AF0">
        <w:rPr>
          <w:rFonts w:ascii="Times New Roman" w:hAnsi="Times New Roman" w:cs="Times New Roman"/>
          <w:color w:val="auto"/>
          <w:sz w:val="22"/>
        </w:rPr>
        <w:t>)</w:t>
      </w:r>
      <w:r w:rsidR="00C27DFD" w:rsidRPr="00C27DFD">
        <w:rPr>
          <w:rFonts w:ascii="Times New Roman" w:hAnsi="Times New Roman" w:cs="Times New Roman"/>
          <w:color w:val="auto"/>
          <w:sz w:val="22"/>
        </w:rPr>
        <w:t xml:space="preserve"> </w:t>
      </w:r>
      <w:r w:rsidRPr="00C27DFD">
        <w:rPr>
          <w:rFonts w:ascii="Times New Roman" w:hAnsi="Times New Roman" w:cs="Times New Roman"/>
          <w:color w:val="auto"/>
          <w:sz w:val="22"/>
        </w:rPr>
        <w:t>zakt</w:t>
      </w:r>
      <w:r w:rsidR="001074A7">
        <w:rPr>
          <w:rFonts w:ascii="Times New Roman" w:hAnsi="Times New Roman" w:cs="Times New Roman"/>
          <w:color w:val="auto"/>
          <w:sz w:val="22"/>
        </w:rPr>
        <w:t>ualizowane opisy topograficzne;</w:t>
      </w:r>
    </w:p>
    <w:p w:rsidR="00757A2F" w:rsidRPr="00C27DFD" w:rsidRDefault="00943791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g) </w:t>
      </w:r>
      <w:r w:rsidR="00757A2F" w:rsidRPr="00C27DFD">
        <w:rPr>
          <w:rFonts w:ascii="Times New Roman" w:hAnsi="Times New Roman" w:cs="Times New Roman"/>
          <w:color w:val="auto"/>
          <w:sz w:val="22"/>
        </w:rPr>
        <w:t>porównanie współrzędnych poziomych</w:t>
      </w:r>
      <w:r w:rsidR="00757A2F">
        <w:rPr>
          <w:rFonts w:ascii="Times New Roman" w:hAnsi="Times New Roman" w:cs="Times New Roman"/>
          <w:color w:val="auto"/>
          <w:sz w:val="22"/>
        </w:rPr>
        <w:t xml:space="preserve"> </w:t>
      </w:r>
      <w:r w:rsidR="00757A2F" w:rsidRPr="00C27DFD">
        <w:rPr>
          <w:rFonts w:ascii="Times New Roman" w:hAnsi="Times New Roman" w:cs="Times New Roman"/>
          <w:color w:val="auto"/>
          <w:sz w:val="22"/>
        </w:rPr>
        <w:t>katalogowych punktów osnowy ze współrzędnymi tych punktów otrzymanymi z pomiaru kontrolnego (x, y,</w:t>
      </w:r>
      <w:r w:rsidR="00757A2F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1074A7">
        <w:rPr>
          <w:rFonts w:ascii="Times New Roman" w:hAnsi="Times New Roman" w:cs="Times New Roman"/>
          <w:color w:val="auto"/>
          <w:sz w:val="22"/>
        </w:rPr>
        <w:t>xk</w:t>
      </w:r>
      <w:proofErr w:type="spellEnd"/>
      <w:r w:rsidR="001074A7">
        <w:rPr>
          <w:rFonts w:ascii="Times New Roman" w:hAnsi="Times New Roman" w:cs="Times New Roman"/>
          <w:color w:val="auto"/>
          <w:sz w:val="22"/>
        </w:rPr>
        <w:t xml:space="preserve">, </w:t>
      </w:r>
      <w:proofErr w:type="spellStart"/>
      <w:r w:rsidR="001074A7">
        <w:rPr>
          <w:rFonts w:ascii="Times New Roman" w:hAnsi="Times New Roman" w:cs="Times New Roman"/>
          <w:color w:val="auto"/>
          <w:sz w:val="22"/>
        </w:rPr>
        <w:t>yk</w:t>
      </w:r>
      <w:proofErr w:type="spellEnd"/>
      <w:r w:rsidR="001074A7">
        <w:rPr>
          <w:rFonts w:ascii="Times New Roman" w:hAnsi="Times New Roman" w:cs="Times New Roman"/>
          <w:color w:val="auto"/>
          <w:sz w:val="22"/>
        </w:rPr>
        <w:t xml:space="preserve">, dx, </w:t>
      </w:r>
      <w:proofErr w:type="spellStart"/>
      <w:r w:rsidR="001074A7">
        <w:rPr>
          <w:rFonts w:ascii="Times New Roman" w:hAnsi="Times New Roman" w:cs="Times New Roman"/>
          <w:color w:val="auto"/>
          <w:sz w:val="22"/>
        </w:rPr>
        <w:t>dy</w:t>
      </w:r>
      <w:proofErr w:type="spellEnd"/>
      <w:r w:rsidR="001074A7">
        <w:rPr>
          <w:rFonts w:ascii="Times New Roman" w:hAnsi="Times New Roman" w:cs="Times New Roman"/>
          <w:color w:val="auto"/>
          <w:sz w:val="22"/>
        </w:rPr>
        <w:t>, dl);</w:t>
      </w:r>
    </w:p>
    <w:p w:rsidR="00757A2F" w:rsidRDefault="00943791" w:rsidP="00757A2F">
      <w:pPr>
        <w:pStyle w:val="Akapitzlist"/>
        <w:spacing w:before="240" w:after="0" w:line="360" w:lineRule="auto"/>
        <w:ind w:left="38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lastRenderedPageBreak/>
        <w:t>h</w:t>
      </w:r>
      <w:r w:rsidR="00757A2F">
        <w:rPr>
          <w:rFonts w:ascii="Times New Roman" w:hAnsi="Times New Roman" w:cs="Times New Roman"/>
          <w:color w:val="auto"/>
          <w:sz w:val="22"/>
        </w:rPr>
        <w:t xml:space="preserve">) </w:t>
      </w:r>
      <w:r w:rsidR="00BA307A">
        <w:rPr>
          <w:rFonts w:ascii="Times New Roman" w:hAnsi="Times New Roman" w:cs="Times New Roman"/>
          <w:color w:val="auto"/>
          <w:sz w:val="22"/>
        </w:rPr>
        <w:t>d</w:t>
      </w:r>
      <w:r w:rsidR="00757A2F">
        <w:rPr>
          <w:rFonts w:ascii="Times New Roman" w:hAnsi="Times New Roman" w:cs="Times New Roman"/>
          <w:color w:val="auto"/>
          <w:sz w:val="22"/>
        </w:rPr>
        <w:t>okumentacja fotograficzna inwentaryzowanych punktów</w:t>
      </w:r>
      <w:r w:rsidR="00EE1BCC">
        <w:rPr>
          <w:rFonts w:ascii="Times New Roman" w:hAnsi="Times New Roman" w:cs="Times New Roman"/>
          <w:color w:val="auto"/>
          <w:sz w:val="22"/>
        </w:rPr>
        <w:t xml:space="preserve">, zdjęcie znaku zapisane w pliku jpg, </w:t>
      </w:r>
      <w:r w:rsidR="00EE1BCC">
        <w:rPr>
          <w:rFonts w:ascii="Times New Roman" w:hAnsi="Times New Roman" w:cs="Times New Roman"/>
          <w:color w:val="auto"/>
          <w:sz w:val="22"/>
        </w:rPr>
        <w:br/>
        <w:t>z nazwą zgodną z numerem punktu np.712526-1-12750-1.jpg kolejne 712526-1-12750-2.jpg</w:t>
      </w:r>
      <w:r w:rsidR="001074A7">
        <w:rPr>
          <w:rFonts w:ascii="Times New Roman" w:hAnsi="Times New Roman" w:cs="Times New Roman"/>
          <w:color w:val="auto"/>
          <w:sz w:val="22"/>
        </w:rPr>
        <w:t>;</w:t>
      </w:r>
    </w:p>
    <w:p w:rsidR="001074A7" w:rsidRPr="00054C27" w:rsidRDefault="001074A7" w:rsidP="00757A2F">
      <w:pPr>
        <w:pStyle w:val="Akapitzlist"/>
        <w:spacing w:before="240" w:after="0" w:line="360" w:lineRule="auto"/>
        <w:ind w:left="38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i) plik wsadowy do aktualizacji BDSOG BANK OSNÓW 3;</w:t>
      </w:r>
    </w:p>
    <w:p w:rsidR="00757A2F" w:rsidRDefault="00943791" w:rsidP="00757A2F">
      <w:pPr>
        <w:pStyle w:val="Akapitzlist"/>
        <w:spacing w:before="240" w:line="360" w:lineRule="auto"/>
        <w:ind w:left="38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i</w:t>
      </w:r>
      <w:r w:rsidR="00757A2F">
        <w:rPr>
          <w:rFonts w:ascii="Times New Roman" w:hAnsi="Times New Roman" w:cs="Times New Roman"/>
          <w:color w:val="auto"/>
          <w:sz w:val="22"/>
        </w:rPr>
        <w:t>)</w:t>
      </w:r>
      <w:r w:rsidR="00757A2F" w:rsidRPr="00C27DFD">
        <w:rPr>
          <w:rFonts w:ascii="Times New Roman" w:hAnsi="Times New Roman" w:cs="Times New Roman"/>
          <w:color w:val="auto"/>
          <w:sz w:val="22"/>
        </w:rPr>
        <w:t xml:space="preserve"> </w:t>
      </w:r>
      <w:r w:rsidR="00D00222">
        <w:rPr>
          <w:rFonts w:ascii="Times New Roman" w:hAnsi="Times New Roman" w:cs="Times New Roman"/>
          <w:color w:val="auto"/>
          <w:sz w:val="22"/>
        </w:rPr>
        <w:t>s</w:t>
      </w:r>
      <w:r w:rsidR="00757A2F" w:rsidRPr="00C27DFD">
        <w:rPr>
          <w:rFonts w:ascii="Times New Roman" w:hAnsi="Times New Roman" w:cs="Times New Roman"/>
          <w:color w:val="auto"/>
          <w:sz w:val="22"/>
        </w:rPr>
        <w:t>prawozdanie techniczne z prac polowych i kameralnych</w:t>
      </w:r>
      <w:r w:rsidR="00757A2F">
        <w:rPr>
          <w:rFonts w:ascii="Times New Roman" w:hAnsi="Times New Roman" w:cs="Times New Roman"/>
          <w:color w:val="auto"/>
          <w:sz w:val="22"/>
        </w:rPr>
        <w:t>,</w:t>
      </w:r>
    </w:p>
    <w:p w:rsidR="00D00222" w:rsidRDefault="001074A7" w:rsidP="00D00222">
      <w:pPr>
        <w:pStyle w:val="Akapitzlist"/>
        <w:spacing w:before="240" w:line="360" w:lineRule="auto"/>
        <w:ind w:left="380" w:firstLine="0"/>
        <w:jc w:val="lef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2</w:t>
      </w:r>
      <w:r w:rsidR="00847410" w:rsidRPr="00847410">
        <w:rPr>
          <w:rFonts w:ascii="Times New Roman" w:hAnsi="Times New Roman" w:cs="Times New Roman"/>
          <w:b/>
          <w:color w:val="auto"/>
          <w:sz w:val="22"/>
        </w:rPr>
        <w:t>.</w:t>
      </w:r>
      <w:r w:rsidR="00847410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Aktualizację BDSOG należy dokonać na podstawie wyników inwentaryzacji</w:t>
      </w:r>
      <w:r w:rsidR="00EE1BCC" w:rsidRPr="00C27DFD">
        <w:rPr>
          <w:rFonts w:ascii="Times New Roman" w:hAnsi="Times New Roman" w:cs="Times New Roman"/>
          <w:color w:val="auto"/>
          <w:sz w:val="22"/>
        </w:rPr>
        <w:t xml:space="preserve"> w pełnym zakresie informacji</w:t>
      </w:r>
      <w:r w:rsidR="00EE1BCC">
        <w:rPr>
          <w:rFonts w:ascii="Times New Roman" w:hAnsi="Times New Roman" w:cs="Times New Roman"/>
          <w:color w:val="auto"/>
          <w:sz w:val="22"/>
        </w:rPr>
        <w:t xml:space="preserve"> </w:t>
      </w:r>
      <w:r w:rsidR="00EE1BCC" w:rsidRPr="00C27DFD">
        <w:rPr>
          <w:rFonts w:ascii="Times New Roman" w:hAnsi="Times New Roman" w:cs="Times New Roman"/>
          <w:color w:val="auto"/>
          <w:sz w:val="22"/>
        </w:rPr>
        <w:t xml:space="preserve">wynikających z atrybutów tych obiektów w strukturze bazy danych jak i opisanych </w:t>
      </w:r>
      <w:r>
        <w:rPr>
          <w:rFonts w:ascii="Times New Roman" w:hAnsi="Times New Roman" w:cs="Times New Roman"/>
          <w:color w:val="auto"/>
          <w:sz w:val="22"/>
        </w:rPr>
        <w:br/>
      </w:r>
      <w:r w:rsidR="00EE1BCC" w:rsidRPr="00C27DFD">
        <w:rPr>
          <w:rFonts w:ascii="Times New Roman" w:hAnsi="Times New Roman" w:cs="Times New Roman"/>
          <w:color w:val="auto"/>
          <w:sz w:val="22"/>
        </w:rPr>
        <w:t>w stosownych przepisach.</w:t>
      </w:r>
      <w:r w:rsidR="00EE1BCC">
        <w:rPr>
          <w:rFonts w:ascii="Times New Roman" w:hAnsi="Times New Roman" w:cs="Times New Roman"/>
          <w:color w:val="auto"/>
          <w:sz w:val="22"/>
        </w:rPr>
        <w:t xml:space="preserve"> </w:t>
      </w:r>
      <w:r w:rsidR="00EE1BCC" w:rsidRPr="00C27DFD">
        <w:rPr>
          <w:rFonts w:ascii="Times New Roman" w:hAnsi="Times New Roman" w:cs="Times New Roman"/>
          <w:color w:val="auto"/>
          <w:sz w:val="22"/>
        </w:rPr>
        <w:t>Dane i informacje należy uzupełniać kontekstowo do odpowiednich obiektów i ich atrybutów, a dokumenty</w:t>
      </w:r>
      <w:r w:rsidR="00EE1BCC">
        <w:rPr>
          <w:rFonts w:ascii="Times New Roman" w:hAnsi="Times New Roman" w:cs="Times New Roman"/>
          <w:color w:val="auto"/>
          <w:sz w:val="22"/>
        </w:rPr>
        <w:t xml:space="preserve"> </w:t>
      </w:r>
      <w:r w:rsidR="00EE1BCC" w:rsidRPr="00C27DFD">
        <w:rPr>
          <w:rFonts w:ascii="Times New Roman" w:hAnsi="Times New Roman" w:cs="Times New Roman"/>
          <w:color w:val="auto"/>
          <w:sz w:val="22"/>
        </w:rPr>
        <w:t>cyfrowe takie jak opisy topograficzne, zdjęcia należy osadzać w bezpośredniej relacji do obiektów punktów</w:t>
      </w:r>
      <w:r w:rsidR="00EE1BCC">
        <w:rPr>
          <w:rFonts w:ascii="Times New Roman" w:hAnsi="Times New Roman" w:cs="Times New Roman"/>
          <w:color w:val="auto"/>
          <w:sz w:val="22"/>
        </w:rPr>
        <w:t xml:space="preserve"> </w:t>
      </w:r>
      <w:r w:rsidR="00EE1BCC" w:rsidRPr="00C27DFD">
        <w:rPr>
          <w:rFonts w:ascii="Times New Roman" w:hAnsi="Times New Roman" w:cs="Times New Roman"/>
          <w:color w:val="auto"/>
          <w:sz w:val="22"/>
        </w:rPr>
        <w:t>osnów. Należy również pozyskać brakujące dane</w:t>
      </w:r>
      <w:r w:rsidR="00BA307A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br/>
      </w:r>
      <w:r w:rsidR="00BA307A">
        <w:rPr>
          <w:rFonts w:ascii="Times New Roman" w:hAnsi="Times New Roman" w:cs="Times New Roman"/>
          <w:color w:val="auto"/>
          <w:sz w:val="22"/>
        </w:rPr>
        <w:t xml:space="preserve">z dokumentacji otrzymanej z </w:t>
      </w:r>
      <w:proofErr w:type="spellStart"/>
      <w:r w:rsidR="00BA307A">
        <w:rPr>
          <w:rFonts w:ascii="Times New Roman" w:hAnsi="Times New Roman" w:cs="Times New Roman"/>
          <w:color w:val="auto"/>
          <w:sz w:val="22"/>
        </w:rPr>
        <w:t>PODGiK</w:t>
      </w:r>
      <w:proofErr w:type="spellEnd"/>
      <w:r w:rsidR="00EE1BCC" w:rsidRPr="00C27DFD">
        <w:rPr>
          <w:rFonts w:ascii="Times New Roman" w:hAnsi="Times New Roman" w:cs="Times New Roman"/>
          <w:color w:val="auto"/>
          <w:sz w:val="22"/>
        </w:rPr>
        <w:t xml:space="preserve">, które będą potrzebne do przekształcenia </w:t>
      </w:r>
      <w:r w:rsidR="00BA307A">
        <w:rPr>
          <w:rFonts w:ascii="Times New Roman" w:hAnsi="Times New Roman" w:cs="Times New Roman"/>
          <w:color w:val="auto"/>
          <w:sz w:val="22"/>
        </w:rPr>
        <w:t xml:space="preserve">zbioru danych </w:t>
      </w:r>
      <w:r>
        <w:rPr>
          <w:rFonts w:ascii="Times New Roman" w:hAnsi="Times New Roman" w:cs="Times New Roman"/>
          <w:color w:val="auto"/>
          <w:sz w:val="22"/>
        </w:rPr>
        <w:br/>
      </w:r>
      <w:r w:rsidR="00BA307A">
        <w:rPr>
          <w:rFonts w:ascii="Times New Roman" w:hAnsi="Times New Roman" w:cs="Times New Roman"/>
          <w:color w:val="auto"/>
          <w:sz w:val="22"/>
        </w:rPr>
        <w:t xml:space="preserve">o osnowie </w:t>
      </w:r>
      <w:r w:rsidR="00EE1BCC" w:rsidRPr="00C27DFD">
        <w:rPr>
          <w:rFonts w:ascii="Times New Roman" w:hAnsi="Times New Roman" w:cs="Times New Roman"/>
          <w:color w:val="auto"/>
          <w:sz w:val="22"/>
        </w:rPr>
        <w:t>do obowiązującego</w:t>
      </w:r>
      <w:r w:rsidR="00EE1BCC">
        <w:rPr>
          <w:rFonts w:ascii="Times New Roman" w:hAnsi="Times New Roman" w:cs="Times New Roman"/>
          <w:color w:val="auto"/>
          <w:sz w:val="22"/>
        </w:rPr>
        <w:t xml:space="preserve"> </w:t>
      </w:r>
      <w:r w:rsidR="00EE1BCC" w:rsidRPr="00C27DFD">
        <w:rPr>
          <w:rFonts w:ascii="Times New Roman" w:hAnsi="Times New Roman" w:cs="Times New Roman"/>
          <w:color w:val="auto"/>
          <w:sz w:val="22"/>
        </w:rPr>
        <w:t xml:space="preserve">formatu GML zgodnie z rozporządzeniem Ministra Administracji </w:t>
      </w:r>
      <w:r>
        <w:rPr>
          <w:rFonts w:ascii="Times New Roman" w:hAnsi="Times New Roman" w:cs="Times New Roman"/>
          <w:color w:val="auto"/>
          <w:sz w:val="22"/>
        </w:rPr>
        <w:br/>
      </w:r>
      <w:r w:rsidR="00EE1BCC" w:rsidRPr="00C27DFD">
        <w:rPr>
          <w:rFonts w:ascii="Times New Roman" w:hAnsi="Times New Roman" w:cs="Times New Roman"/>
          <w:color w:val="auto"/>
          <w:sz w:val="22"/>
        </w:rPr>
        <w:t>i Cyfryzacji z dnia 14 lutego 2012 r. w sprawie</w:t>
      </w:r>
      <w:r w:rsidR="00EE1BCC">
        <w:rPr>
          <w:rFonts w:ascii="Times New Roman" w:hAnsi="Times New Roman" w:cs="Times New Roman"/>
          <w:color w:val="auto"/>
          <w:sz w:val="22"/>
        </w:rPr>
        <w:t xml:space="preserve"> </w:t>
      </w:r>
      <w:r w:rsidR="00EE1BCC" w:rsidRPr="00C27DFD">
        <w:rPr>
          <w:rFonts w:ascii="Times New Roman" w:hAnsi="Times New Roman" w:cs="Times New Roman"/>
          <w:color w:val="auto"/>
          <w:sz w:val="22"/>
        </w:rPr>
        <w:t xml:space="preserve">osnów geodezyjnych, grawimetrycznych </w:t>
      </w:r>
      <w:r>
        <w:rPr>
          <w:rFonts w:ascii="Times New Roman" w:hAnsi="Times New Roman" w:cs="Times New Roman"/>
          <w:color w:val="auto"/>
          <w:sz w:val="22"/>
        </w:rPr>
        <w:br/>
      </w:r>
      <w:r w:rsidR="00EE1BCC" w:rsidRPr="00C27DFD">
        <w:rPr>
          <w:rFonts w:ascii="Times New Roman" w:hAnsi="Times New Roman" w:cs="Times New Roman"/>
          <w:color w:val="auto"/>
          <w:sz w:val="22"/>
        </w:rPr>
        <w:t>i magnetycznych (Dz.U. z 2012 r., poz. 352).</w:t>
      </w:r>
    </w:p>
    <w:p w:rsidR="00D00222" w:rsidRPr="00EA144E" w:rsidRDefault="00B63723" w:rsidP="00D00222">
      <w:pPr>
        <w:pStyle w:val="Akapitzlist"/>
        <w:spacing w:before="240" w:line="360" w:lineRule="auto"/>
        <w:ind w:left="38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 xml:space="preserve">Przedmiotem aktualizacji </w:t>
      </w:r>
      <w:r w:rsidR="00D2438E" w:rsidRPr="00EA144E">
        <w:rPr>
          <w:rFonts w:ascii="Times New Roman" w:hAnsi="Times New Roman" w:cs="Times New Roman"/>
          <w:color w:val="auto"/>
          <w:sz w:val="22"/>
        </w:rPr>
        <w:t xml:space="preserve">BDSOG jest jej uzupełnienie </w:t>
      </w:r>
      <w:r w:rsidR="003D3EDB" w:rsidRPr="00EA144E">
        <w:rPr>
          <w:rFonts w:ascii="Times New Roman" w:hAnsi="Times New Roman" w:cs="Times New Roman"/>
          <w:color w:val="auto"/>
          <w:sz w:val="22"/>
        </w:rPr>
        <w:t xml:space="preserve">(aktualizacja) o </w:t>
      </w:r>
      <w:r w:rsidR="00D2438E" w:rsidRPr="00EA144E">
        <w:rPr>
          <w:rFonts w:ascii="Times New Roman" w:hAnsi="Times New Roman" w:cs="Times New Roman"/>
          <w:color w:val="auto"/>
          <w:sz w:val="22"/>
        </w:rPr>
        <w:t>następując</w:t>
      </w:r>
      <w:r w:rsidR="003D3EDB" w:rsidRPr="00EA144E">
        <w:rPr>
          <w:rFonts w:ascii="Times New Roman" w:hAnsi="Times New Roman" w:cs="Times New Roman"/>
          <w:color w:val="auto"/>
          <w:sz w:val="22"/>
        </w:rPr>
        <w:t>e</w:t>
      </w:r>
      <w:r w:rsidR="00D2438E" w:rsidRPr="00EA144E">
        <w:rPr>
          <w:rFonts w:ascii="Times New Roman" w:hAnsi="Times New Roman" w:cs="Times New Roman"/>
          <w:color w:val="auto"/>
          <w:sz w:val="22"/>
        </w:rPr>
        <w:t xml:space="preserve"> atryb</w:t>
      </w:r>
      <w:r w:rsidR="003D3EDB" w:rsidRPr="00EA144E">
        <w:rPr>
          <w:rFonts w:ascii="Times New Roman" w:hAnsi="Times New Roman" w:cs="Times New Roman"/>
          <w:color w:val="auto"/>
          <w:sz w:val="22"/>
        </w:rPr>
        <w:t>uty</w:t>
      </w:r>
      <w:r w:rsidR="00D00222" w:rsidRPr="00EA144E">
        <w:rPr>
          <w:rFonts w:ascii="Times New Roman" w:hAnsi="Times New Roman" w:cs="Times New Roman"/>
          <w:color w:val="auto"/>
          <w:sz w:val="22"/>
        </w:rPr>
        <w:t>: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t</w:t>
      </w:r>
      <w:r w:rsidRPr="00EA144E">
        <w:rPr>
          <w:rFonts w:ascii="Times New Roman" w:hAnsi="Times New Roman" w:cs="Times New Roman"/>
          <w:color w:val="auto"/>
          <w:sz w:val="22"/>
        </w:rPr>
        <w:t>yp stabilizacji;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2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t</w:t>
      </w:r>
      <w:r w:rsidRPr="00EA144E">
        <w:rPr>
          <w:rFonts w:ascii="Times New Roman" w:hAnsi="Times New Roman" w:cs="Times New Roman"/>
          <w:color w:val="auto"/>
          <w:sz w:val="22"/>
        </w:rPr>
        <w:t>yp zabudowy;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3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t</w:t>
      </w:r>
      <w:r w:rsidRPr="00EA144E">
        <w:rPr>
          <w:rFonts w:ascii="Times New Roman" w:hAnsi="Times New Roman" w:cs="Times New Roman"/>
          <w:color w:val="auto"/>
          <w:sz w:val="22"/>
        </w:rPr>
        <w:t>yp punktu;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4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r</w:t>
      </w:r>
      <w:r w:rsidRPr="00EA144E">
        <w:rPr>
          <w:rFonts w:ascii="Times New Roman" w:hAnsi="Times New Roman" w:cs="Times New Roman"/>
          <w:color w:val="auto"/>
          <w:sz w:val="22"/>
        </w:rPr>
        <w:t>odzaj punktu;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5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s</w:t>
      </w:r>
      <w:r w:rsidRPr="00EA144E">
        <w:rPr>
          <w:rFonts w:ascii="Times New Roman" w:hAnsi="Times New Roman" w:cs="Times New Roman"/>
          <w:color w:val="auto"/>
          <w:sz w:val="22"/>
        </w:rPr>
        <w:t>tan znaku stabilizacji,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6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d</w:t>
      </w:r>
      <w:r w:rsidRPr="00EA144E">
        <w:rPr>
          <w:rFonts w:ascii="Times New Roman" w:hAnsi="Times New Roman" w:cs="Times New Roman"/>
          <w:color w:val="auto"/>
          <w:sz w:val="22"/>
        </w:rPr>
        <w:t>ata utworzenia punktu, data aktualności punktu;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7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t</w:t>
      </w:r>
      <w:r w:rsidRPr="00EA144E">
        <w:rPr>
          <w:rFonts w:ascii="Times New Roman" w:hAnsi="Times New Roman" w:cs="Times New Roman"/>
          <w:color w:val="auto"/>
          <w:sz w:val="22"/>
        </w:rPr>
        <w:t>yp wyznaczenia współrzędnych;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8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t</w:t>
      </w:r>
      <w:r w:rsidRPr="00EA144E">
        <w:rPr>
          <w:rFonts w:ascii="Times New Roman" w:hAnsi="Times New Roman" w:cs="Times New Roman"/>
          <w:color w:val="auto"/>
          <w:sz w:val="22"/>
        </w:rPr>
        <w:t>yp wyznaczenia wysokości;</w:t>
      </w:r>
    </w:p>
    <w:p w:rsidR="009F6558" w:rsidRPr="00EA144E" w:rsidRDefault="009F6558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9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o</w:t>
      </w:r>
      <w:r w:rsidRPr="00EA144E">
        <w:rPr>
          <w:rFonts w:ascii="Times New Roman" w:hAnsi="Times New Roman" w:cs="Times New Roman"/>
          <w:color w:val="auto"/>
          <w:sz w:val="22"/>
        </w:rPr>
        <w:t>dniesienie wysokości;</w:t>
      </w:r>
    </w:p>
    <w:p w:rsidR="003B1EEC" w:rsidRPr="00EA144E" w:rsidRDefault="003B1EEC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10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u</w:t>
      </w:r>
      <w:r w:rsidRPr="00EA144E">
        <w:rPr>
          <w:rFonts w:ascii="Times New Roman" w:hAnsi="Times New Roman" w:cs="Times New Roman"/>
          <w:color w:val="auto"/>
          <w:sz w:val="22"/>
        </w:rPr>
        <w:t>kład wysokościowy;</w:t>
      </w:r>
    </w:p>
    <w:p w:rsidR="003B1EEC" w:rsidRPr="00EA144E" w:rsidRDefault="003B1EEC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11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u</w:t>
      </w:r>
      <w:r w:rsidRPr="00EA144E">
        <w:rPr>
          <w:rFonts w:ascii="Times New Roman" w:hAnsi="Times New Roman" w:cs="Times New Roman"/>
          <w:color w:val="auto"/>
          <w:sz w:val="22"/>
        </w:rPr>
        <w:t>kład geodezyjny</w:t>
      </w:r>
      <w:r w:rsidR="00EA144E" w:rsidRPr="00EA144E">
        <w:rPr>
          <w:rFonts w:ascii="Times New Roman" w:hAnsi="Times New Roman" w:cs="Times New Roman"/>
          <w:color w:val="auto"/>
          <w:sz w:val="22"/>
        </w:rPr>
        <w:t>;</w:t>
      </w:r>
    </w:p>
    <w:p w:rsidR="00D00222" w:rsidRPr="00EA144E" w:rsidRDefault="00EA144E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12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b</w:t>
      </w:r>
      <w:r w:rsidR="00D00222" w:rsidRPr="00EA144E">
        <w:rPr>
          <w:rFonts w:ascii="Times New Roman" w:hAnsi="Times New Roman" w:cs="Times New Roman"/>
          <w:color w:val="auto"/>
          <w:sz w:val="22"/>
        </w:rPr>
        <w:t>ł</w:t>
      </w:r>
      <w:r w:rsidR="00B00754">
        <w:rPr>
          <w:rFonts w:ascii="Times New Roman" w:hAnsi="Times New Roman" w:cs="Times New Roman"/>
          <w:color w:val="auto"/>
          <w:sz w:val="22"/>
        </w:rPr>
        <w:t>ędy</w:t>
      </w:r>
      <w:r w:rsidR="00D00222" w:rsidRPr="00EA144E">
        <w:rPr>
          <w:rFonts w:ascii="Times New Roman" w:hAnsi="Times New Roman" w:cs="Times New Roman"/>
          <w:color w:val="auto"/>
          <w:sz w:val="22"/>
        </w:rPr>
        <w:t xml:space="preserve"> średni</w:t>
      </w:r>
      <w:r w:rsidR="00B00754">
        <w:rPr>
          <w:rFonts w:ascii="Times New Roman" w:hAnsi="Times New Roman" w:cs="Times New Roman"/>
          <w:color w:val="auto"/>
          <w:sz w:val="22"/>
        </w:rPr>
        <w:t>e</w:t>
      </w:r>
      <w:r w:rsidR="00D00222" w:rsidRPr="00EA144E">
        <w:rPr>
          <w:rFonts w:ascii="Times New Roman" w:hAnsi="Times New Roman" w:cs="Times New Roman"/>
          <w:color w:val="auto"/>
          <w:sz w:val="22"/>
        </w:rPr>
        <w:t xml:space="preserve"> współrzędnych po wyrównaniu;</w:t>
      </w:r>
    </w:p>
    <w:p w:rsidR="00D00222" w:rsidRPr="00EA144E" w:rsidRDefault="00EA144E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13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o</w:t>
      </w:r>
      <w:r w:rsidR="00D00222" w:rsidRPr="00EA144E">
        <w:rPr>
          <w:rFonts w:ascii="Times New Roman" w:hAnsi="Times New Roman" w:cs="Times New Roman"/>
          <w:color w:val="auto"/>
          <w:sz w:val="22"/>
        </w:rPr>
        <w:t>pisy topograficzne;</w:t>
      </w:r>
    </w:p>
    <w:p w:rsidR="00EA144E" w:rsidRPr="00EA144E" w:rsidRDefault="00EA144E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14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f</w:t>
      </w:r>
      <w:r w:rsidR="00D00222" w:rsidRPr="00EA144E">
        <w:rPr>
          <w:rFonts w:ascii="Times New Roman" w:hAnsi="Times New Roman" w:cs="Times New Roman"/>
          <w:color w:val="auto"/>
          <w:sz w:val="22"/>
        </w:rPr>
        <w:t xml:space="preserve">otografie przedstawiające usytuowanie punktu osnowy w terenie oraz umożliwiające 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D00222" w:rsidRPr="00EA144E" w:rsidRDefault="00EA144E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 xml:space="preserve">      </w:t>
      </w:r>
      <w:r w:rsidR="00D00222" w:rsidRPr="00EA144E">
        <w:rPr>
          <w:rFonts w:ascii="Times New Roman" w:hAnsi="Times New Roman" w:cs="Times New Roman"/>
          <w:color w:val="auto"/>
          <w:sz w:val="22"/>
        </w:rPr>
        <w:t>identyfikację punktu;</w:t>
      </w:r>
    </w:p>
    <w:p w:rsidR="00D00222" w:rsidRPr="00EA144E" w:rsidRDefault="00EA144E" w:rsidP="00D00222">
      <w:pPr>
        <w:pStyle w:val="Akapitzlist"/>
        <w:spacing w:before="240" w:line="360" w:lineRule="auto"/>
        <w:ind w:firstLine="0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15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o</w:t>
      </w:r>
      <w:r w:rsidRPr="00EA144E">
        <w:rPr>
          <w:rFonts w:ascii="Times New Roman" w:hAnsi="Times New Roman" w:cs="Times New Roman"/>
          <w:color w:val="auto"/>
          <w:sz w:val="22"/>
        </w:rPr>
        <w:t>perat ź</w:t>
      </w:r>
      <w:r w:rsidR="00D00222" w:rsidRPr="00EA144E">
        <w:rPr>
          <w:rFonts w:ascii="Times New Roman" w:hAnsi="Times New Roman" w:cs="Times New Roman"/>
          <w:color w:val="auto"/>
          <w:sz w:val="22"/>
        </w:rPr>
        <w:t>ródło</w:t>
      </w:r>
      <w:r w:rsidRPr="00EA144E">
        <w:rPr>
          <w:rFonts w:ascii="Times New Roman" w:hAnsi="Times New Roman" w:cs="Times New Roman"/>
          <w:color w:val="auto"/>
          <w:sz w:val="22"/>
        </w:rPr>
        <w:t>wy</w:t>
      </w:r>
      <w:r w:rsidR="00D00222" w:rsidRPr="00EA144E">
        <w:rPr>
          <w:rFonts w:ascii="Times New Roman" w:hAnsi="Times New Roman" w:cs="Times New Roman"/>
          <w:color w:val="auto"/>
          <w:sz w:val="22"/>
        </w:rPr>
        <w:t xml:space="preserve"> pochodzenia </w:t>
      </w:r>
      <w:r w:rsidRPr="00EA144E">
        <w:rPr>
          <w:rFonts w:ascii="Times New Roman" w:hAnsi="Times New Roman" w:cs="Times New Roman"/>
          <w:color w:val="auto"/>
          <w:sz w:val="22"/>
        </w:rPr>
        <w:t>punktu (materiał zasobu)</w:t>
      </w:r>
      <w:r w:rsidR="00D00222" w:rsidRPr="00EA144E">
        <w:rPr>
          <w:rFonts w:ascii="Times New Roman" w:hAnsi="Times New Roman" w:cs="Times New Roman"/>
          <w:color w:val="auto"/>
          <w:sz w:val="22"/>
        </w:rPr>
        <w:t>;</w:t>
      </w:r>
    </w:p>
    <w:p w:rsidR="00D00222" w:rsidRPr="00EA144E" w:rsidRDefault="00EA144E" w:rsidP="00EA144E">
      <w:pPr>
        <w:pStyle w:val="Akapitzlist"/>
        <w:spacing w:before="240" w:line="360" w:lineRule="auto"/>
        <w:ind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16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k</w:t>
      </w:r>
      <w:r w:rsidR="00D00222" w:rsidRPr="00EA144E">
        <w:rPr>
          <w:rFonts w:ascii="Times New Roman" w:hAnsi="Times New Roman" w:cs="Times New Roman"/>
          <w:color w:val="auto"/>
          <w:sz w:val="22"/>
        </w:rPr>
        <w:t>lasę osnowy - cecha osnowy określająca jej znaczenie w pracach ge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odezyjnych </w:t>
      </w:r>
      <w:r w:rsidRPr="00EA144E">
        <w:rPr>
          <w:rFonts w:ascii="Times New Roman" w:hAnsi="Times New Roman" w:cs="Times New Roman"/>
          <w:color w:val="auto"/>
          <w:sz w:val="22"/>
        </w:rPr>
        <w:br/>
        <w:t xml:space="preserve">      i kartograficznych.</w:t>
      </w:r>
    </w:p>
    <w:p w:rsidR="00EA144E" w:rsidRPr="00EA144E" w:rsidRDefault="00EA144E" w:rsidP="00EA144E">
      <w:pPr>
        <w:pStyle w:val="Akapitzlist"/>
        <w:spacing w:before="240" w:line="360" w:lineRule="auto"/>
        <w:ind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17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d</w:t>
      </w:r>
      <w:r w:rsidRPr="00EA144E">
        <w:rPr>
          <w:rFonts w:ascii="Times New Roman" w:hAnsi="Times New Roman" w:cs="Times New Roman"/>
          <w:color w:val="auto"/>
          <w:sz w:val="22"/>
        </w:rPr>
        <w:t>ane o punktach skojarzonych (</w:t>
      </w:r>
      <w:proofErr w:type="spellStart"/>
      <w:r w:rsidRPr="00EA144E">
        <w:rPr>
          <w:rFonts w:ascii="Times New Roman" w:hAnsi="Times New Roman" w:cs="Times New Roman"/>
          <w:color w:val="auto"/>
          <w:sz w:val="22"/>
        </w:rPr>
        <w:t>pobocznikach</w:t>
      </w:r>
      <w:proofErr w:type="spellEnd"/>
      <w:r w:rsidRPr="00EA144E">
        <w:rPr>
          <w:rFonts w:ascii="Times New Roman" w:hAnsi="Times New Roman" w:cs="Times New Roman"/>
          <w:color w:val="auto"/>
          <w:sz w:val="22"/>
        </w:rPr>
        <w:t xml:space="preserve"> dawnej osnowy III klasy);</w:t>
      </w:r>
    </w:p>
    <w:p w:rsidR="00E05850" w:rsidRDefault="00EA144E" w:rsidP="00EA144E">
      <w:pPr>
        <w:pStyle w:val="Akapitzlist"/>
        <w:spacing w:before="240" w:line="360" w:lineRule="auto"/>
        <w:ind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EA144E">
        <w:rPr>
          <w:rFonts w:ascii="Times New Roman" w:hAnsi="Times New Roman" w:cs="Times New Roman"/>
          <w:color w:val="auto"/>
          <w:sz w:val="22"/>
        </w:rPr>
        <w:t>18</w:t>
      </w:r>
      <w:r w:rsidR="00EC4DC0">
        <w:rPr>
          <w:rFonts w:ascii="Times New Roman" w:hAnsi="Times New Roman" w:cs="Times New Roman"/>
          <w:color w:val="auto"/>
          <w:sz w:val="22"/>
        </w:rPr>
        <w:t>)</w:t>
      </w:r>
      <w:r w:rsidRPr="00EA144E">
        <w:rPr>
          <w:rFonts w:ascii="Times New Roman" w:hAnsi="Times New Roman" w:cs="Times New Roman"/>
          <w:color w:val="auto"/>
          <w:sz w:val="22"/>
        </w:rPr>
        <w:t xml:space="preserve"> </w:t>
      </w:r>
      <w:r w:rsidR="00EC4DC0">
        <w:rPr>
          <w:rFonts w:ascii="Times New Roman" w:hAnsi="Times New Roman" w:cs="Times New Roman"/>
          <w:color w:val="auto"/>
          <w:sz w:val="22"/>
        </w:rPr>
        <w:t>d</w:t>
      </w:r>
      <w:r w:rsidRPr="00EA144E">
        <w:rPr>
          <w:rFonts w:ascii="Times New Roman" w:hAnsi="Times New Roman" w:cs="Times New Roman"/>
          <w:color w:val="auto"/>
          <w:sz w:val="22"/>
        </w:rPr>
        <w:t>ane o punktach kierunkowych (w przypadku dawnej osnowy II klasy).</w:t>
      </w:r>
    </w:p>
    <w:p w:rsidR="001074A7" w:rsidRDefault="00EC4DC0" w:rsidP="001074A7">
      <w:pPr>
        <w:pStyle w:val="Akapitzlist"/>
        <w:spacing w:after="0" w:line="360" w:lineRule="auto"/>
        <w:ind w:left="380" w:right="6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>3</w:t>
      </w:r>
      <w:r w:rsidR="001074A7" w:rsidRPr="00847410">
        <w:rPr>
          <w:rFonts w:ascii="Times New Roman" w:hAnsi="Times New Roman" w:cs="Times New Roman"/>
          <w:b/>
          <w:color w:val="auto"/>
          <w:sz w:val="22"/>
        </w:rPr>
        <w:t>.</w:t>
      </w:r>
      <w:r w:rsidR="001074A7">
        <w:rPr>
          <w:rFonts w:ascii="Times New Roman" w:hAnsi="Times New Roman" w:cs="Times New Roman"/>
          <w:color w:val="auto"/>
          <w:sz w:val="22"/>
        </w:rPr>
        <w:t xml:space="preserve"> </w:t>
      </w:r>
      <w:r w:rsidR="001074A7" w:rsidRPr="00623659">
        <w:rPr>
          <w:rFonts w:ascii="Times New Roman" w:hAnsi="Times New Roman" w:cs="Times New Roman"/>
          <w:color w:val="auto"/>
          <w:sz w:val="22"/>
        </w:rPr>
        <w:t>Dokumenty wchodzące w skład operatu należy przekazać także w f</w:t>
      </w:r>
      <w:r w:rsidR="001074A7">
        <w:rPr>
          <w:rFonts w:ascii="Times New Roman" w:hAnsi="Times New Roman" w:cs="Times New Roman"/>
          <w:color w:val="auto"/>
          <w:sz w:val="22"/>
        </w:rPr>
        <w:t xml:space="preserve">ormie elektronicznej na </w:t>
      </w:r>
      <w:r w:rsidR="008C2B51">
        <w:rPr>
          <w:rFonts w:ascii="Times New Roman" w:hAnsi="Times New Roman" w:cs="Times New Roman"/>
          <w:color w:val="auto"/>
          <w:sz w:val="22"/>
        </w:rPr>
        <w:t>zewnętrznym dysku twardym o pojemności zapewniającej nagranie przekazywanych danych</w:t>
      </w:r>
      <w:r w:rsidR="001074A7">
        <w:rPr>
          <w:rFonts w:ascii="Times New Roman" w:hAnsi="Times New Roman" w:cs="Times New Roman"/>
          <w:color w:val="auto"/>
          <w:sz w:val="22"/>
        </w:rPr>
        <w:t>.</w:t>
      </w:r>
      <w:r w:rsidR="008C2B51">
        <w:rPr>
          <w:rFonts w:ascii="Times New Roman" w:hAnsi="Times New Roman" w:cs="Times New Roman"/>
          <w:color w:val="auto"/>
          <w:sz w:val="22"/>
        </w:rPr>
        <w:t xml:space="preserve"> Operat techniczny będzie podlegał zasileniu do systemu OŚRODEK firmy </w:t>
      </w:r>
      <w:proofErr w:type="spellStart"/>
      <w:r w:rsidR="008C2B51">
        <w:rPr>
          <w:rFonts w:ascii="Times New Roman" w:hAnsi="Times New Roman" w:cs="Times New Roman"/>
          <w:color w:val="auto"/>
          <w:sz w:val="22"/>
        </w:rPr>
        <w:t>Geobid</w:t>
      </w:r>
      <w:proofErr w:type="spellEnd"/>
      <w:r w:rsidR="008C2B51">
        <w:rPr>
          <w:rFonts w:ascii="Times New Roman" w:hAnsi="Times New Roman" w:cs="Times New Roman"/>
          <w:color w:val="auto"/>
          <w:sz w:val="22"/>
        </w:rPr>
        <w:t xml:space="preserve"> Katowice (sposób zasilenia oraz nazewnictwo plików uzgodnić w </w:t>
      </w:r>
      <w:proofErr w:type="spellStart"/>
      <w:r w:rsidR="008C2B51">
        <w:rPr>
          <w:rFonts w:ascii="Times New Roman" w:hAnsi="Times New Roman" w:cs="Times New Roman"/>
          <w:color w:val="auto"/>
          <w:sz w:val="22"/>
        </w:rPr>
        <w:t>PODGiK</w:t>
      </w:r>
      <w:proofErr w:type="spellEnd"/>
      <w:r w:rsidR="008C2B51">
        <w:rPr>
          <w:rFonts w:ascii="Times New Roman" w:hAnsi="Times New Roman" w:cs="Times New Roman"/>
          <w:color w:val="auto"/>
          <w:sz w:val="22"/>
        </w:rPr>
        <w:t xml:space="preserve"> Ropczyce). </w:t>
      </w:r>
    </w:p>
    <w:p w:rsidR="001074A7" w:rsidRDefault="00EC4DC0" w:rsidP="00EC4DC0">
      <w:pPr>
        <w:pStyle w:val="Akapitzlist"/>
        <w:spacing w:after="0" w:line="360" w:lineRule="auto"/>
        <w:ind w:left="380" w:right="6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EC4DC0">
        <w:rPr>
          <w:rFonts w:ascii="Times New Roman" w:hAnsi="Times New Roman" w:cs="Times New Roman"/>
          <w:b/>
          <w:color w:val="auto"/>
          <w:sz w:val="22"/>
        </w:rPr>
        <w:lastRenderedPageBreak/>
        <w:t>4</w:t>
      </w:r>
      <w:r>
        <w:rPr>
          <w:rFonts w:ascii="Times New Roman" w:hAnsi="Times New Roman" w:cs="Times New Roman"/>
          <w:color w:val="auto"/>
          <w:sz w:val="22"/>
        </w:rPr>
        <w:t>. Zasilenie ST o dane BDSOG nastąpi p</w:t>
      </w:r>
      <w:r w:rsidR="001074A7" w:rsidRPr="00623659">
        <w:rPr>
          <w:rFonts w:ascii="Times New Roman" w:hAnsi="Times New Roman" w:cs="Times New Roman"/>
          <w:color w:val="auto"/>
          <w:sz w:val="22"/>
        </w:rPr>
        <w:t xml:space="preserve">o przyjęciu operatu technicznego do </w:t>
      </w:r>
      <w:proofErr w:type="spellStart"/>
      <w:r w:rsidR="001074A7" w:rsidRPr="00623659">
        <w:rPr>
          <w:rFonts w:ascii="Times New Roman" w:hAnsi="Times New Roman" w:cs="Times New Roman"/>
          <w:color w:val="auto"/>
          <w:sz w:val="22"/>
        </w:rPr>
        <w:t>PZGiK</w:t>
      </w:r>
      <w:proofErr w:type="spellEnd"/>
      <w:r>
        <w:rPr>
          <w:rFonts w:ascii="Times New Roman" w:hAnsi="Times New Roman" w:cs="Times New Roman"/>
          <w:color w:val="auto"/>
          <w:sz w:val="22"/>
        </w:rPr>
        <w:t>.</w:t>
      </w:r>
      <w:r>
        <w:rPr>
          <w:rFonts w:ascii="Times New Roman" w:hAnsi="Times New Roman" w:cs="Times New Roman"/>
          <w:color w:val="auto"/>
          <w:sz w:val="22"/>
        </w:rPr>
        <w:br/>
        <w:t xml:space="preserve">    </w:t>
      </w:r>
    </w:p>
    <w:p w:rsidR="001074A7" w:rsidRPr="00EA144E" w:rsidRDefault="001074A7" w:rsidP="00EA144E">
      <w:pPr>
        <w:pStyle w:val="Akapitzlist"/>
        <w:spacing w:before="240" w:line="360" w:lineRule="auto"/>
        <w:ind w:firstLine="0"/>
        <w:jc w:val="left"/>
        <w:rPr>
          <w:rFonts w:ascii="Times New Roman" w:hAnsi="Times New Roman" w:cs="Times New Roman"/>
          <w:color w:val="auto"/>
          <w:sz w:val="22"/>
        </w:rPr>
      </w:pPr>
    </w:p>
    <w:p w:rsidR="00A024EF" w:rsidRDefault="00A024EF" w:rsidP="00E05850">
      <w:pPr>
        <w:pStyle w:val="Akapitzlist"/>
        <w:spacing w:after="240" w:line="360" w:lineRule="auto"/>
        <w:ind w:left="0" w:righ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32BC3" w:rsidRPr="00447567" w:rsidRDefault="00FF7EE9" w:rsidP="00E05850">
      <w:pPr>
        <w:pStyle w:val="Akapitzlist"/>
        <w:spacing w:after="240" w:line="360" w:lineRule="auto"/>
        <w:ind w:left="0" w:righ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7</w:t>
      </w:r>
      <w:r w:rsidR="00A32BC3" w:rsidRPr="00447567">
        <w:rPr>
          <w:rFonts w:ascii="Times New Roman" w:hAnsi="Times New Roman" w:cs="Times New Roman"/>
          <w:b/>
          <w:color w:val="auto"/>
          <w:sz w:val="20"/>
          <w:szCs w:val="20"/>
        </w:rPr>
        <w:t>. UWAGI</w:t>
      </w:r>
    </w:p>
    <w:p w:rsidR="00981DBE" w:rsidRDefault="009E2389" w:rsidP="00E05850">
      <w:pPr>
        <w:pStyle w:val="Akapitzlist"/>
        <w:spacing w:before="240" w:after="0" w:line="360" w:lineRule="auto"/>
        <w:ind w:left="380" w:righ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Wykonawca zobowiązany jest do dokładnego zapoznania się z niniejszymi Warunkami Technicznymi, bowiem stanowią one podstawę opracowania oferty, a następnie realizację przedmiotu zamówienia. </w:t>
      </w:r>
      <w:r w:rsidR="00A32BC3" w:rsidRPr="00623659">
        <w:rPr>
          <w:rFonts w:ascii="Times New Roman" w:hAnsi="Times New Roman" w:cs="Times New Roman"/>
          <w:color w:val="auto"/>
          <w:sz w:val="22"/>
        </w:rPr>
        <w:t xml:space="preserve">Wszystkie uzgodnienia i ustalenia (wykraczające poza niniejsze warunki techniczne) wynikające </w:t>
      </w:r>
      <w:r w:rsidR="00BD4296">
        <w:rPr>
          <w:rFonts w:ascii="Times New Roman" w:hAnsi="Times New Roman" w:cs="Times New Roman"/>
          <w:color w:val="auto"/>
          <w:sz w:val="22"/>
        </w:rPr>
        <w:br/>
      </w:r>
      <w:r w:rsidR="00A32BC3" w:rsidRPr="00623659">
        <w:rPr>
          <w:rFonts w:ascii="Times New Roman" w:hAnsi="Times New Roman" w:cs="Times New Roman"/>
          <w:color w:val="auto"/>
          <w:sz w:val="22"/>
        </w:rPr>
        <w:t xml:space="preserve">w trakcie postępu prac </w:t>
      </w:r>
      <w:r w:rsidR="00BC4C0E">
        <w:rPr>
          <w:rFonts w:ascii="Times New Roman" w:hAnsi="Times New Roman" w:cs="Times New Roman"/>
          <w:color w:val="auto"/>
          <w:sz w:val="22"/>
        </w:rPr>
        <w:t>powinny być</w:t>
      </w:r>
      <w:r w:rsidR="00A32BC3" w:rsidRPr="00623659">
        <w:rPr>
          <w:rFonts w:ascii="Times New Roman" w:hAnsi="Times New Roman" w:cs="Times New Roman"/>
          <w:color w:val="auto"/>
          <w:sz w:val="22"/>
        </w:rPr>
        <w:t xml:space="preserve"> potwierdzone i podpisane przez Zamawiającego oraz Wykonawcę.</w:t>
      </w:r>
    </w:p>
    <w:sectPr w:rsidR="00981DBE" w:rsidSect="0083359C">
      <w:footerReference w:type="default" r:id="rId10"/>
      <w:pgSz w:w="11906" w:h="16820"/>
      <w:pgMar w:top="1134" w:right="1202" w:bottom="1134" w:left="1202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75" w:rsidRDefault="00643875" w:rsidP="0089254E">
      <w:pPr>
        <w:spacing w:before="0" w:line="240" w:lineRule="auto"/>
      </w:pPr>
      <w:r>
        <w:separator/>
      </w:r>
    </w:p>
  </w:endnote>
  <w:endnote w:type="continuationSeparator" w:id="0">
    <w:p w:rsidR="00643875" w:rsidRDefault="00643875" w:rsidP="008925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12248"/>
      <w:docPartObj>
        <w:docPartGallery w:val="Page Numbers (Bottom of Page)"/>
        <w:docPartUnique/>
      </w:docPartObj>
    </w:sdtPr>
    <w:sdtEndPr/>
    <w:sdtContent>
      <w:p w:rsidR="0089254E" w:rsidRDefault="00892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01">
          <w:rPr>
            <w:noProof/>
          </w:rPr>
          <w:t>1</w:t>
        </w:r>
        <w:r>
          <w:fldChar w:fldCharType="end"/>
        </w:r>
      </w:p>
    </w:sdtContent>
  </w:sdt>
  <w:p w:rsidR="0089254E" w:rsidRDefault="0089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75" w:rsidRDefault="00643875" w:rsidP="0089254E">
      <w:pPr>
        <w:spacing w:before="0" w:line="240" w:lineRule="auto"/>
      </w:pPr>
      <w:r>
        <w:separator/>
      </w:r>
    </w:p>
  </w:footnote>
  <w:footnote w:type="continuationSeparator" w:id="0">
    <w:p w:rsidR="00643875" w:rsidRDefault="00643875" w:rsidP="008925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8F49C5"/>
    <w:multiLevelType w:val="multilevel"/>
    <w:tmpl w:val="BD2E08D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87B14"/>
    <w:multiLevelType w:val="multilevel"/>
    <w:tmpl w:val="F35246C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%4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4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057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886967"/>
    <w:multiLevelType w:val="multilevel"/>
    <w:tmpl w:val="BE00B8E6"/>
    <w:lvl w:ilvl="0">
      <w:start w:val="1"/>
      <w:numFmt w:val="decimal"/>
      <w:lvlText w:val="6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0913EB"/>
    <w:multiLevelType w:val="multilevel"/>
    <w:tmpl w:val="ADC63058"/>
    <w:lvl w:ilvl="0">
      <w:start w:val="1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3726"/>
    <w:multiLevelType w:val="hybridMultilevel"/>
    <w:tmpl w:val="9D240304"/>
    <w:lvl w:ilvl="0" w:tplc="2FBA7B30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9AA0FE4"/>
    <w:multiLevelType w:val="hybridMultilevel"/>
    <w:tmpl w:val="268C50CA"/>
    <w:lvl w:ilvl="0" w:tplc="DB5E477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163DC5"/>
    <w:multiLevelType w:val="hybridMultilevel"/>
    <w:tmpl w:val="EB465E2A"/>
    <w:lvl w:ilvl="0" w:tplc="E3FCE38E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43FE4"/>
    <w:multiLevelType w:val="hybridMultilevel"/>
    <w:tmpl w:val="4768B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A7776"/>
    <w:multiLevelType w:val="hybridMultilevel"/>
    <w:tmpl w:val="8DBCF448"/>
    <w:lvl w:ilvl="0" w:tplc="07C0AB5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48EC3BD4"/>
    <w:multiLevelType w:val="multilevel"/>
    <w:tmpl w:val="DDF48B5E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5621D"/>
    <w:multiLevelType w:val="hybridMultilevel"/>
    <w:tmpl w:val="7CF09008"/>
    <w:lvl w:ilvl="0" w:tplc="3CA011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591F3119"/>
    <w:multiLevelType w:val="hybridMultilevel"/>
    <w:tmpl w:val="92BCDB16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5EAF2823"/>
    <w:multiLevelType w:val="hybridMultilevel"/>
    <w:tmpl w:val="7CF09008"/>
    <w:lvl w:ilvl="0" w:tplc="3CA011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18"/>
  </w:num>
  <w:num w:numId="12">
    <w:abstractNumId w:val="16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CB"/>
    <w:rsid w:val="000168E9"/>
    <w:rsid w:val="00017EFE"/>
    <w:rsid w:val="00022063"/>
    <w:rsid w:val="00041255"/>
    <w:rsid w:val="00054C27"/>
    <w:rsid w:val="00087280"/>
    <w:rsid w:val="000901D7"/>
    <w:rsid w:val="000966FA"/>
    <w:rsid w:val="000F0D3E"/>
    <w:rsid w:val="00101AB4"/>
    <w:rsid w:val="001074A7"/>
    <w:rsid w:val="001205AC"/>
    <w:rsid w:val="00143346"/>
    <w:rsid w:val="00170700"/>
    <w:rsid w:val="0018057B"/>
    <w:rsid w:val="001805FC"/>
    <w:rsid w:val="00191BD6"/>
    <w:rsid w:val="001E0BDE"/>
    <w:rsid w:val="001E3E9B"/>
    <w:rsid w:val="001E5156"/>
    <w:rsid w:val="002151AD"/>
    <w:rsid w:val="00224D16"/>
    <w:rsid w:val="0022598D"/>
    <w:rsid w:val="00225DC0"/>
    <w:rsid w:val="00230675"/>
    <w:rsid w:val="00237C59"/>
    <w:rsid w:val="0026672A"/>
    <w:rsid w:val="00274561"/>
    <w:rsid w:val="00290F73"/>
    <w:rsid w:val="00293CF2"/>
    <w:rsid w:val="002F00CF"/>
    <w:rsid w:val="00352084"/>
    <w:rsid w:val="003535BA"/>
    <w:rsid w:val="00353ECB"/>
    <w:rsid w:val="00365C74"/>
    <w:rsid w:val="00372835"/>
    <w:rsid w:val="003802A7"/>
    <w:rsid w:val="00395D42"/>
    <w:rsid w:val="003B1EEC"/>
    <w:rsid w:val="003D3EDB"/>
    <w:rsid w:val="003F5312"/>
    <w:rsid w:val="00401D9F"/>
    <w:rsid w:val="004276EA"/>
    <w:rsid w:val="00447567"/>
    <w:rsid w:val="00475DD7"/>
    <w:rsid w:val="004923FE"/>
    <w:rsid w:val="004D53FE"/>
    <w:rsid w:val="0050457E"/>
    <w:rsid w:val="0051129E"/>
    <w:rsid w:val="00552EB9"/>
    <w:rsid w:val="005560E7"/>
    <w:rsid w:val="005D3BFC"/>
    <w:rsid w:val="005D7F6A"/>
    <w:rsid w:val="0060734A"/>
    <w:rsid w:val="00612C22"/>
    <w:rsid w:val="00615805"/>
    <w:rsid w:val="00623659"/>
    <w:rsid w:val="006257F3"/>
    <w:rsid w:val="00643875"/>
    <w:rsid w:val="00663172"/>
    <w:rsid w:val="006A782A"/>
    <w:rsid w:val="006E1EE5"/>
    <w:rsid w:val="006E3096"/>
    <w:rsid w:val="007052DD"/>
    <w:rsid w:val="007262F5"/>
    <w:rsid w:val="0073455A"/>
    <w:rsid w:val="00741533"/>
    <w:rsid w:val="00753AFF"/>
    <w:rsid w:val="00757A2F"/>
    <w:rsid w:val="00765072"/>
    <w:rsid w:val="007651D5"/>
    <w:rsid w:val="00777104"/>
    <w:rsid w:val="00787041"/>
    <w:rsid w:val="0080201E"/>
    <w:rsid w:val="00810E09"/>
    <w:rsid w:val="00811892"/>
    <w:rsid w:val="00821659"/>
    <w:rsid w:val="0083359C"/>
    <w:rsid w:val="00841939"/>
    <w:rsid w:val="00847410"/>
    <w:rsid w:val="00852329"/>
    <w:rsid w:val="00857C1C"/>
    <w:rsid w:val="00863AF4"/>
    <w:rsid w:val="0089254E"/>
    <w:rsid w:val="008B1689"/>
    <w:rsid w:val="008B4D8D"/>
    <w:rsid w:val="008C0DEE"/>
    <w:rsid w:val="008C2B51"/>
    <w:rsid w:val="008C6B0E"/>
    <w:rsid w:val="008D37B9"/>
    <w:rsid w:val="009106CB"/>
    <w:rsid w:val="00940249"/>
    <w:rsid w:val="00941314"/>
    <w:rsid w:val="00943791"/>
    <w:rsid w:val="00965378"/>
    <w:rsid w:val="00981DBE"/>
    <w:rsid w:val="009837A8"/>
    <w:rsid w:val="00987F00"/>
    <w:rsid w:val="009C5DA6"/>
    <w:rsid w:val="009D0FA8"/>
    <w:rsid w:val="009E2389"/>
    <w:rsid w:val="009F6558"/>
    <w:rsid w:val="00A024EF"/>
    <w:rsid w:val="00A052F0"/>
    <w:rsid w:val="00A07841"/>
    <w:rsid w:val="00A233A1"/>
    <w:rsid w:val="00A32BC3"/>
    <w:rsid w:val="00A32F6E"/>
    <w:rsid w:val="00A709BA"/>
    <w:rsid w:val="00A755D1"/>
    <w:rsid w:val="00A91B0C"/>
    <w:rsid w:val="00AA620A"/>
    <w:rsid w:val="00AB597A"/>
    <w:rsid w:val="00AC311C"/>
    <w:rsid w:val="00AD5877"/>
    <w:rsid w:val="00AF6130"/>
    <w:rsid w:val="00B00754"/>
    <w:rsid w:val="00B0232F"/>
    <w:rsid w:val="00B04AF0"/>
    <w:rsid w:val="00B31E35"/>
    <w:rsid w:val="00B4178C"/>
    <w:rsid w:val="00B53AEA"/>
    <w:rsid w:val="00B63723"/>
    <w:rsid w:val="00B65176"/>
    <w:rsid w:val="00B72965"/>
    <w:rsid w:val="00B763FC"/>
    <w:rsid w:val="00B81916"/>
    <w:rsid w:val="00B84B2B"/>
    <w:rsid w:val="00B91B1D"/>
    <w:rsid w:val="00B93FB6"/>
    <w:rsid w:val="00B9418C"/>
    <w:rsid w:val="00BA307A"/>
    <w:rsid w:val="00BC4C0E"/>
    <w:rsid w:val="00BD15A9"/>
    <w:rsid w:val="00BD3A58"/>
    <w:rsid w:val="00BD4296"/>
    <w:rsid w:val="00BD6C4F"/>
    <w:rsid w:val="00C05228"/>
    <w:rsid w:val="00C27DFD"/>
    <w:rsid w:val="00C5153A"/>
    <w:rsid w:val="00C7233B"/>
    <w:rsid w:val="00C86457"/>
    <w:rsid w:val="00C917D4"/>
    <w:rsid w:val="00CB5011"/>
    <w:rsid w:val="00D00222"/>
    <w:rsid w:val="00D21EE7"/>
    <w:rsid w:val="00D2438E"/>
    <w:rsid w:val="00D41B8B"/>
    <w:rsid w:val="00D55CCF"/>
    <w:rsid w:val="00D65F1F"/>
    <w:rsid w:val="00D7590B"/>
    <w:rsid w:val="00D76CF6"/>
    <w:rsid w:val="00D81586"/>
    <w:rsid w:val="00DA112E"/>
    <w:rsid w:val="00DB0501"/>
    <w:rsid w:val="00DC1824"/>
    <w:rsid w:val="00DC21DB"/>
    <w:rsid w:val="00E054D5"/>
    <w:rsid w:val="00E05850"/>
    <w:rsid w:val="00E12BFE"/>
    <w:rsid w:val="00E13E67"/>
    <w:rsid w:val="00E153A4"/>
    <w:rsid w:val="00E1720D"/>
    <w:rsid w:val="00E24B11"/>
    <w:rsid w:val="00E26446"/>
    <w:rsid w:val="00E35737"/>
    <w:rsid w:val="00E83299"/>
    <w:rsid w:val="00E93CA0"/>
    <w:rsid w:val="00EA144E"/>
    <w:rsid w:val="00EC4DC0"/>
    <w:rsid w:val="00ED351F"/>
    <w:rsid w:val="00EE1BCC"/>
    <w:rsid w:val="00F0297B"/>
    <w:rsid w:val="00F351BF"/>
    <w:rsid w:val="00FC3E0E"/>
    <w:rsid w:val="00FD6A17"/>
    <w:rsid w:val="00FF278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before="60" w:line="256" w:lineRule="auto"/>
      <w:ind w:left="400" w:hanging="300"/>
      <w:jc w:val="both"/>
    </w:pPr>
    <w:rPr>
      <w:rFonts w:ascii="Arial" w:eastAsia="Lucida Sans Unicode" w:hAnsi="Arial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1">
    <w:name w:val="FR1"/>
    <w:pPr>
      <w:widowControl w:val="0"/>
      <w:suppressAutoHyphens/>
      <w:spacing w:before="7880" w:line="316" w:lineRule="auto"/>
      <w:ind w:left="120" w:hanging="120"/>
      <w:jc w:val="both"/>
    </w:pPr>
    <w:rPr>
      <w:rFonts w:ascii="Arial" w:eastAsia="Lucida Sans Unicode" w:hAnsi="Arial" w:cs="Calibri"/>
      <w:i/>
      <w:iCs/>
      <w:kern w:val="2"/>
      <w:sz w:val="18"/>
      <w:szCs w:val="18"/>
      <w:lang w:eastAsia="zh-CN"/>
    </w:rPr>
  </w:style>
  <w:style w:type="paragraph" w:customStyle="1" w:styleId="Akapitzlist1">
    <w:name w:val="Akapit z listą1"/>
    <w:basedOn w:val="Normalny"/>
    <w:pPr>
      <w:spacing w:before="0" w:after="160"/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n-ref">
    <w:name w:val="fn-ref"/>
    <w:basedOn w:val="Domylnaczcionkaakapitu"/>
    <w:rsid w:val="00290F73"/>
  </w:style>
  <w:style w:type="character" w:styleId="Uwydatnienie">
    <w:name w:val="Emphasis"/>
    <w:uiPriority w:val="20"/>
    <w:qFormat/>
    <w:rsid w:val="00290F73"/>
    <w:rPr>
      <w:i/>
      <w:iCs/>
    </w:rPr>
  </w:style>
  <w:style w:type="character" w:styleId="Hipercze">
    <w:name w:val="Hyperlink"/>
    <w:uiPriority w:val="99"/>
    <w:semiHidden/>
    <w:unhideWhenUsed/>
    <w:rsid w:val="001433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5BA"/>
    <w:pPr>
      <w:widowControl/>
      <w:suppressAutoHyphens w:val="0"/>
      <w:spacing w:before="0" w:after="5" w:line="250" w:lineRule="auto"/>
      <w:ind w:left="720" w:right="2" w:hanging="10"/>
      <w:contextualSpacing/>
    </w:pPr>
    <w:rPr>
      <w:rFonts w:eastAsia="Arial" w:cs="Arial"/>
      <w:color w:val="000000"/>
      <w:kern w:val="0"/>
      <w:sz w:val="24"/>
      <w:lang w:eastAsia="pl-PL"/>
    </w:rPr>
  </w:style>
  <w:style w:type="table" w:styleId="Tabela-Siatka">
    <w:name w:val="Table Grid"/>
    <w:basedOn w:val="Standardowy"/>
    <w:uiPriority w:val="59"/>
    <w:rsid w:val="00A32F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3A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53A4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customStyle="1" w:styleId="Default">
    <w:name w:val="Default"/>
    <w:rsid w:val="00753A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1E5156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5156"/>
    <w:pPr>
      <w:widowControl/>
      <w:shd w:val="clear" w:color="auto" w:fill="FFFFFF"/>
      <w:suppressAutoHyphens w:val="0"/>
      <w:spacing w:before="240" w:line="0" w:lineRule="atLeast"/>
      <w:ind w:left="0" w:hanging="860"/>
      <w:jc w:val="left"/>
    </w:pPr>
    <w:rPr>
      <w:rFonts w:ascii="Times New Roman" w:eastAsia="Times New Roman" w:hAnsi="Times New Roman" w:cs="Times New Roman"/>
      <w:kern w:val="0"/>
      <w:sz w:val="19"/>
      <w:szCs w:val="19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254E"/>
    <w:rPr>
      <w:rFonts w:ascii="Arial" w:eastAsia="Lucida Sans Unicode" w:hAnsi="Arial" w:cs="Calibri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before="60" w:line="256" w:lineRule="auto"/>
      <w:ind w:left="400" w:hanging="300"/>
      <w:jc w:val="both"/>
    </w:pPr>
    <w:rPr>
      <w:rFonts w:ascii="Arial" w:eastAsia="Lucida Sans Unicode" w:hAnsi="Arial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1">
    <w:name w:val="FR1"/>
    <w:pPr>
      <w:widowControl w:val="0"/>
      <w:suppressAutoHyphens/>
      <w:spacing w:before="7880" w:line="316" w:lineRule="auto"/>
      <w:ind w:left="120" w:hanging="120"/>
      <w:jc w:val="both"/>
    </w:pPr>
    <w:rPr>
      <w:rFonts w:ascii="Arial" w:eastAsia="Lucida Sans Unicode" w:hAnsi="Arial" w:cs="Calibri"/>
      <w:i/>
      <w:iCs/>
      <w:kern w:val="2"/>
      <w:sz w:val="18"/>
      <w:szCs w:val="18"/>
      <w:lang w:eastAsia="zh-CN"/>
    </w:rPr>
  </w:style>
  <w:style w:type="paragraph" w:customStyle="1" w:styleId="Akapitzlist1">
    <w:name w:val="Akapit z listą1"/>
    <w:basedOn w:val="Normalny"/>
    <w:pPr>
      <w:spacing w:before="0" w:after="160"/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n-ref">
    <w:name w:val="fn-ref"/>
    <w:basedOn w:val="Domylnaczcionkaakapitu"/>
    <w:rsid w:val="00290F73"/>
  </w:style>
  <w:style w:type="character" w:styleId="Uwydatnienie">
    <w:name w:val="Emphasis"/>
    <w:uiPriority w:val="20"/>
    <w:qFormat/>
    <w:rsid w:val="00290F73"/>
    <w:rPr>
      <w:i/>
      <w:iCs/>
    </w:rPr>
  </w:style>
  <w:style w:type="character" w:styleId="Hipercze">
    <w:name w:val="Hyperlink"/>
    <w:uiPriority w:val="99"/>
    <w:semiHidden/>
    <w:unhideWhenUsed/>
    <w:rsid w:val="001433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5BA"/>
    <w:pPr>
      <w:widowControl/>
      <w:suppressAutoHyphens w:val="0"/>
      <w:spacing w:before="0" w:after="5" w:line="250" w:lineRule="auto"/>
      <w:ind w:left="720" w:right="2" w:hanging="10"/>
      <w:contextualSpacing/>
    </w:pPr>
    <w:rPr>
      <w:rFonts w:eastAsia="Arial" w:cs="Arial"/>
      <w:color w:val="000000"/>
      <w:kern w:val="0"/>
      <w:sz w:val="24"/>
      <w:lang w:eastAsia="pl-PL"/>
    </w:rPr>
  </w:style>
  <w:style w:type="table" w:styleId="Tabela-Siatka">
    <w:name w:val="Table Grid"/>
    <w:basedOn w:val="Standardowy"/>
    <w:uiPriority w:val="59"/>
    <w:rsid w:val="00A32F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3A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53A4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customStyle="1" w:styleId="Default">
    <w:name w:val="Default"/>
    <w:rsid w:val="00753A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1E5156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5156"/>
    <w:pPr>
      <w:widowControl/>
      <w:shd w:val="clear" w:color="auto" w:fill="FFFFFF"/>
      <w:suppressAutoHyphens w:val="0"/>
      <w:spacing w:before="240" w:line="0" w:lineRule="atLeast"/>
      <w:ind w:left="0" w:hanging="860"/>
      <w:jc w:val="left"/>
    </w:pPr>
    <w:rPr>
      <w:rFonts w:ascii="Times New Roman" w:eastAsia="Times New Roman" w:hAnsi="Times New Roman" w:cs="Times New Roman"/>
      <w:kern w:val="0"/>
      <w:sz w:val="19"/>
      <w:szCs w:val="19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254E"/>
    <w:rPr>
      <w:rFonts w:ascii="Arial" w:eastAsia="Lucida Sans Unicode" w:hAnsi="Arial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Wojew%C3%B3dztwo_mazowiec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0947-1236-4AB5-BE09-E61A54A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</Pages>
  <Words>3621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</vt:lpstr>
    </vt:vector>
  </TitlesOfParts>
  <Company/>
  <LinksUpToDate>false</LinksUpToDate>
  <CharactersWithSpaces>25298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https://pl.wikipedia.org/wiki/Wojew%C3%B3dztwo_mazowieckie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creator>Użytkownik</dc:creator>
  <cp:lastModifiedBy>Jan Czarnik</cp:lastModifiedBy>
  <cp:revision>48</cp:revision>
  <cp:lastPrinted>2019-07-09T06:07:00Z</cp:lastPrinted>
  <dcterms:created xsi:type="dcterms:W3CDTF">2019-06-26T07:48:00Z</dcterms:created>
  <dcterms:modified xsi:type="dcterms:W3CDTF">2019-07-09T11:15:00Z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