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0030" w:rsidRDefault="00370DF7" w:rsidP="00A97917">
      <w:pPr>
        <w:tabs>
          <w:tab w:val="left" w:pos="7088"/>
        </w:tabs>
      </w:pPr>
      <w:r>
        <w:rPr>
          <w:noProof/>
          <w:lang w:eastAsia="pl-PL"/>
        </w:rPr>
        <w:drawing>
          <wp:inline distT="0" distB="0" distL="0" distR="0">
            <wp:extent cx="718051" cy="720000"/>
            <wp:effectExtent l="0" t="0" r="6350" b="4445"/>
            <wp:docPr id="1" name="Obraz 1" descr="C:\Users\Krzysztof\Desktop\LOGA\logo S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rzysztof\Desktop\LOGA\logo SX.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18051" cy="720000"/>
                    </a:xfrm>
                    <a:prstGeom prst="rect">
                      <a:avLst/>
                    </a:prstGeom>
                    <a:noFill/>
                    <a:ln>
                      <a:noFill/>
                    </a:ln>
                  </pic:spPr>
                </pic:pic>
              </a:graphicData>
            </a:graphic>
          </wp:inline>
        </w:drawing>
      </w:r>
    </w:p>
    <w:tbl>
      <w:tblPr>
        <w:tblStyle w:val="Tabela-Siatka"/>
        <w:tblW w:w="3191" w:type="dxa"/>
        <w:jc w:val="right"/>
        <w:tblInd w:w="4644" w:type="dxa"/>
        <w:tblLook w:val="04A0" w:firstRow="1" w:lastRow="0" w:firstColumn="1" w:lastColumn="0" w:noHBand="0" w:noVBand="1"/>
      </w:tblPr>
      <w:tblGrid>
        <w:gridCol w:w="2127"/>
        <w:gridCol w:w="1064"/>
      </w:tblGrid>
      <w:tr w:rsidR="00C30030" w:rsidTr="00982743">
        <w:trPr>
          <w:jc w:val="right"/>
        </w:trPr>
        <w:tc>
          <w:tcPr>
            <w:tcW w:w="2127" w:type="dxa"/>
            <w:vAlign w:val="center"/>
          </w:tcPr>
          <w:p w:rsidR="00C30030" w:rsidRPr="00C30030" w:rsidRDefault="00C30030" w:rsidP="00C30030">
            <w:pPr>
              <w:autoSpaceDE w:val="0"/>
              <w:autoSpaceDN w:val="0"/>
              <w:adjustRightInd w:val="0"/>
              <w:jc w:val="right"/>
              <w:rPr>
                <w:rFonts w:cs="Arial"/>
                <w:b/>
                <w:sz w:val="20"/>
                <w:szCs w:val="16"/>
              </w:rPr>
            </w:pPr>
            <w:r w:rsidRPr="00C30030">
              <w:rPr>
                <w:rFonts w:cs="Arial"/>
                <w:b/>
                <w:sz w:val="20"/>
                <w:szCs w:val="16"/>
              </w:rPr>
              <w:t>EGZEMPLARZ NR:</w:t>
            </w:r>
          </w:p>
        </w:tc>
        <w:tc>
          <w:tcPr>
            <w:tcW w:w="1064" w:type="dxa"/>
            <w:vAlign w:val="center"/>
          </w:tcPr>
          <w:p w:rsidR="00C30030" w:rsidRPr="00982743" w:rsidRDefault="00982743" w:rsidP="00982743">
            <w:pPr>
              <w:autoSpaceDE w:val="0"/>
              <w:autoSpaceDN w:val="0"/>
              <w:adjustRightInd w:val="0"/>
              <w:jc w:val="center"/>
              <w:rPr>
                <w:rFonts w:cs="Arial"/>
                <w:b/>
                <w:i/>
                <w:sz w:val="40"/>
                <w:szCs w:val="16"/>
              </w:rPr>
            </w:pPr>
            <w:r>
              <w:rPr>
                <w:rFonts w:cs="Arial"/>
                <w:b/>
                <w:i/>
                <w:sz w:val="40"/>
                <w:szCs w:val="16"/>
              </w:rPr>
              <w:t>1</w:t>
            </w:r>
          </w:p>
        </w:tc>
      </w:tr>
    </w:tbl>
    <w:p w:rsidR="009417E6" w:rsidRDefault="009417E6" w:rsidP="009417E6">
      <w:pPr>
        <w:autoSpaceDE w:val="0"/>
        <w:autoSpaceDN w:val="0"/>
        <w:adjustRightInd w:val="0"/>
        <w:spacing w:after="0"/>
        <w:rPr>
          <w:rFonts w:cs="Arial"/>
          <w:sz w:val="16"/>
          <w:szCs w:val="16"/>
        </w:rPr>
      </w:pPr>
    </w:p>
    <w:p w:rsidR="009417E6" w:rsidRDefault="009417E6" w:rsidP="00C30030">
      <w:pPr>
        <w:autoSpaceDE w:val="0"/>
        <w:autoSpaceDN w:val="0"/>
        <w:adjustRightInd w:val="0"/>
        <w:spacing w:after="0"/>
        <w:rPr>
          <w:rFonts w:cs="Arial"/>
          <w:sz w:val="16"/>
          <w:szCs w:val="16"/>
        </w:rPr>
      </w:pPr>
    </w:p>
    <w:p w:rsidR="009417E6" w:rsidRDefault="009417E6" w:rsidP="009417E6">
      <w:pPr>
        <w:autoSpaceDE w:val="0"/>
        <w:autoSpaceDN w:val="0"/>
        <w:adjustRightInd w:val="0"/>
        <w:spacing w:after="0"/>
        <w:rPr>
          <w:rFonts w:cs="Arial"/>
          <w:sz w:val="16"/>
          <w:szCs w:val="16"/>
        </w:rPr>
      </w:pPr>
    </w:p>
    <w:p w:rsidR="009417E6" w:rsidRDefault="009417E6" w:rsidP="009417E6">
      <w:pPr>
        <w:autoSpaceDE w:val="0"/>
        <w:autoSpaceDN w:val="0"/>
        <w:adjustRightInd w:val="0"/>
        <w:spacing w:after="0"/>
        <w:rPr>
          <w:rFonts w:cs="Arial"/>
          <w:sz w:val="16"/>
          <w:szCs w:val="16"/>
        </w:rPr>
      </w:pPr>
    </w:p>
    <w:p w:rsidR="009417E6" w:rsidRDefault="009417E6" w:rsidP="009417E6">
      <w:pPr>
        <w:autoSpaceDE w:val="0"/>
        <w:autoSpaceDN w:val="0"/>
        <w:adjustRightInd w:val="0"/>
        <w:spacing w:after="0"/>
        <w:rPr>
          <w:rFonts w:cs="Arial"/>
          <w:sz w:val="16"/>
          <w:szCs w:val="16"/>
        </w:rPr>
      </w:pPr>
    </w:p>
    <w:p w:rsidR="009417E6" w:rsidRDefault="009417E6" w:rsidP="009417E6">
      <w:pPr>
        <w:autoSpaceDE w:val="0"/>
        <w:autoSpaceDN w:val="0"/>
        <w:adjustRightInd w:val="0"/>
        <w:spacing w:after="0"/>
        <w:ind w:left="7080" w:firstLine="708"/>
        <w:rPr>
          <w:rFonts w:cs="Arial"/>
          <w:sz w:val="16"/>
          <w:szCs w:val="16"/>
        </w:rPr>
      </w:pPr>
    </w:p>
    <w:tbl>
      <w:tblPr>
        <w:tblStyle w:val="Tabela-Siatka"/>
        <w:tblpPr w:leftFromText="142" w:rightFromText="142" w:vertAnchor="text" w:horzAnchor="margin" w:tblpY="-76"/>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26"/>
        <w:gridCol w:w="7780"/>
      </w:tblGrid>
      <w:tr w:rsidR="009417E6" w:rsidRPr="00C30030" w:rsidTr="000B3AF4">
        <w:trPr>
          <w:trHeight w:val="851"/>
        </w:trPr>
        <w:tc>
          <w:tcPr>
            <w:tcW w:w="1668" w:type="dxa"/>
            <w:shd w:val="clear" w:color="auto" w:fill="auto"/>
            <w:vAlign w:val="center"/>
          </w:tcPr>
          <w:p w:rsidR="009417E6" w:rsidRPr="00C30030" w:rsidRDefault="00C30030" w:rsidP="009A0D8C">
            <w:pPr>
              <w:autoSpaceDE w:val="0"/>
              <w:autoSpaceDN w:val="0"/>
              <w:adjustRightInd w:val="0"/>
              <w:rPr>
                <w:rFonts w:cs="Arial"/>
                <w:szCs w:val="24"/>
              </w:rPr>
            </w:pPr>
            <w:r w:rsidRPr="00C30030">
              <w:rPr>
                <w:rFonts w:cs="Arial"/>
                <w:szCs w:val="24"/>
              </w:rPr>
              <w:t>INWESTOR:</w:t>
            </w:r>
          </w:p>
        </w:tc>
        <w:tc>
          <w:tcPr>
            <w:tcW w:w="7938" w:type="dxa"/>
            <w:vAlign w:val="center"/>
          </w:tcPr>
          <w:p w:rsidR="00C30030" w:rsidRPr="00C30030" w:rsidRDefault="00C30030" w:rsidP="00C30030">
            <w:pPr>
              <w:autoSpaceDE w:val="0"/>
              <w:autoSpaceDN w:val="0"/>
              <w:adjustRightInd w:val="0"/>
              <w:rPr>
                <w:rFonts w:cs="Arial"/>
                <w:szCs w:val="24"/>
              </w:rPr>
            </w:pPr>
            <w:r w:rsidRPr="00C30030">
              <w:rPr>
                <w:rFonts w:cs="Arial"/>
                <w:szCs w:val="24"/>
              </w:rPr>
              <w:t>POWIAT ROPCZYCKO - SĘDZISZOWSKI</w:t>
            </w:r>
          </w:p>
          <w:p w:rsidR="00C30030" w:rsidRPr="00C30030" w:rsidRDefault="00C30030" w:rsidP="00C30030">
            <w:pPr>
              <w:autoSpaceDE w:val="0"/>
              <w:autoSpaceDN w:val="0"/>
              <w:adjustRightInd w:val="0"/>
              <w:rPr>
                <w:rFonts w:cs="Arial"/>
                <w:szCs w:val="24"/>
              </w:rPr>
            </w:pPr>
            <w:r w:rsidRPr="00C30030">
              <w:rPr>
                <w:rFonts w:cs="Arial"/>
                <w:szCs w:val="24"/>
              </w:rPr>
              <w:t>UL. KONOPNICKIEJ 5</w:t>
            </w:r>
          </w:p>
          <w:p w:rsidR="00AF3CDE" w:rsidRPr="00C30030" w:rsidRDefault="00C30030" w:rsidP="00C30030">
            <w:pPr>
              <w:autoSpaceDE w:val="0"/>
              <w:autoSpaceDN w:val="0"/>
              <w:adjustRightInd w:val="0"/>
              <w:rPr>
                <w:rFonts w:cs="Arial"/>
                <w:szCs w:val="24"/>
              </w:rPr>
            </w:pPr>
            <w:r w:rsidRPr="00C30030">
              <w:rPr>
                <w:rFonts w:cs="Arial"/>
                <w:szCs w:val="24"/>
              </w:rPr>
              <w:t>39 - 100 ROPCZYCE</w:t>
            </w:r>
          </w:p>
        </w:tc>
      </w:tr>
      <w:tr w:rsidR="009417E6" w:rsidRPr="00C30030" w:rsidTr="000B3AF4">
        <w:trPr>
          <w:trHeight w:val="851"/>
        </w:trPr>
        <w:tc>
          <w:tcPr>
            <w:tcW w:w="1668" w:type="dxa"/>
            <w:shd w:val="clear" w:color="auto" w:fill="auto"/>
            <w:vAlign w:val="center"/>
          </w:tcPr>
          <w:p w:rsidR="009417E6" w:rsidRPr="00C30030" w:rsidRDefault="00C30030" w:rsidP="009A0D8C">
            <w:pPr>
              <w:autoSpaceDE w:val="0"/>
              <w:autoSpaceDN w:val="0"/>
              <w:adjustRightInd w:val="0"/>
              <w:rPr>
                <w:rFonts w:cs="Arial"/>
                <w:szCs w:val="24"/>
              </w:rPr>
            </w:pPr>
            <w:r w:rsidRPr="00C30030">
              <w:rPr>
                <w:rFonts w:cs="Arial"/>
                <w:szCs w:val="24"/>
              </w:rPr>
              <w:t xml:space="preserve">JEDNOSTKA PROJEKTOWA: </w:t>
            </w:r>
          </w:p>
        </w:tc>
        <w:tc>
          <w:tcPr>
            <w:tcW w:w="7938" w:type="dxa"/>
            <w:vAlign w:val="center"/>
          </w:tcPr>
          <w:p w:rsidR="009417E6" w:rsidRPr="00C30030" w:rsidRDefault="00C30030" w:rsidP="00C30030">
            <w:pPr>
              <w:autoSpaceDE w:val="0"/>
              <w:autoSpaceDN w:val="0"/>
              <w:adjustRightInd w:val="0"/>
              <w:rPr>
                <w:rFonts w:cs="Arial"/>
                <w:szCs w:val="24"/>
              </w:rPr>
            </w:pPr>
            <w:r w:rsidRPr="00C30030">
              <w:rPr>
                <w:rFonts w:cs="Arial"/>
                <w:szCs w:val="24"/>
              </w:rPr>
              <w:t>SŁAWEX LABORATORIUM DROGOWE P.U.H.</w:t>
            </w:r>
          </w:p>
          <w:p w:rsidR="00C30030" w:rsidRPr="00C30030" w:rsidRDefault="00C30030" w:rsidP="00C30030">
            <w:pPr>
              <w:autoSpaceDE w:val="0"/>
              <w:autoSpaceDN w:val="0"/>
              <w:adjustRightInd w:val="0"/>
              <w:rPr>
                <w:rFonts w:cs="Arial"/>
                <w:szCs w:val="24"/>
              </w:rPr>
            </w:pPr>
            <w:r w:rsidRPr="00C30030">
              <w:rPr>
                <w:rFonts w:cs="Arial"/>
                <w:szCs w:val="24"/>
              </w:rPr>
              <w:t>UL. KOŚCIUSZKI 7/31, 39-460 NOWA DĘBA</w:t>
            </w:r>
          </w:p>
        </w:tc>
      </w:tr>
      <w:tr w:rsidR="00C30030" w:rsidRPr="00C30030" w:rsidTr="000B3AF4">
        <w:trPr>
          <w:trHeight w:val="851"/>
        </w:trPr>
        <w:tc>
          <w:tcPr>
            <w:tcW w:w="1668" w:type="dxa"/>
            <w:shd w:val="clear" w:color="auto" w:fill="auto"/>
            <w:vAlign w:val="center"/>
          </w:tcPr>
          <w:p w:rsidR="00C30030" w:rsidRPr="00C30030" w:rsidRDefault="00C30030" w:rsidP="00C30030">
            <w:pPr>
              <w:autoSpaceDE w:val="0"/>
              <w:autoSpaceDN w:val="0"/>
              <w:adjustRightInd w:val="0"/>
              <w:rPr>
                <w:rFonts w:cs="Arial"/>
                <w:szCs w:val="24"/>
              </w:rPr>
            </w:pPr>
            <w:r w:rsidRPr="00C30030">
              <w:rPr>
                <w:rFonts w:cs="Arial"/>
                <w:szCs w:val="24"/>
              </w:rPr>
              <w:t xml:space="preserve">NAZWA OPRACOWANIA:   </w:t>
            </w:r>
          </w:p>
        </w:tc>
        <w:tc>
          <w:tcPr>
            <w:tcW w:w="7938" w:type="dxa"/>
            <w:vAlign w:val="center"/>
          </w:tcPr>
          <w:p w:rsidR="00C30030" w:rsidRPr="00C30030" w:rsidRDefault="00C30030" w:rsidP="00C30030">
            <w:pPr>
              <w:autoSpaceDE w:val="0"/>
              <w:autoSpaceDN w:val="0"/>
              <w:adjustRightInd w:val="0"/>
              <w:rPr>
                <w:rFonts w:cs="Arial"/>
                <w:b/>
                <w:szCs w:val="24"/>
              </w:rPr>
            </w:pPr>
          </w:p>
          <w:p w:rsidR="00C30030" w:rsidRPr="00982743" w:rsidRDefault="00C30030" w:rsidP="00C30030">
            <w:pPr>
              <w:autoSpaceDE w:val="0"/>
              <w:autoSpaceDN w:val="0"/>
              <w:adjustRightInd w:val="0"/>
              <w:rPr>
                <w:rFonts w:cs="Arial"/>
                <w:b/>
                <w:color w:val="0070C0"/>
                <w:sz w:val="40"/>
                <w:szCs w:val="24"/>
              </w:rPr>
            </w:pPr>
            <w:r w:rsidRPr="00982743">
              <w:rPr>
                <w:rFonts w:cs="Arial"/>
                <w:b/>
                <w:color w:val="0070C0"/>
                <w:sz w:val="40"/>
                <w:szCs w:val="24"/>
              </w:rPr>
              <w:t>PROJEKT WYKONAWCZY</w:t>
            </w:r>
          </w:p>
          <w:p w:rsidR="00C30030" w:rsidRPr="00C30030" w:rsidRDefault="00C30030" w:rsidP="00C30030">
            <w:pPr>
              <w:autoSpaceDE w:val="0"/>
              <w:autoSpaceDN w:val="0"/>
              <w:adjustRightInd w:val="0"/>
              <w:rPr>
                <w:rFonts w:cs="Arial"/>
                <w:b/>
                <w:szCs w:val="24"/>
              </w:rPr>
            </w:pPr>
          </w:p>
        </w:tc>
      </w:tr>
      <w:tr w:rsidR="00C30030" w:rsidRPr="00C30030" w:rsidTr="000B3AF4">
        <w:trPr>
          <w:trHeight w:val="851"/>
        </w:trPr>
        <w:tc>
          <w:tcPr>
            <w:tcW w:w="1668" w:type="dxa"/>
            <w:shd w:val="clear" w:color="auto" w:fill="auto"/>
            <w:vAlign w:val="center"/>
          </w:tcPr>
          <w:p w:rsidR="00C30030" w:rsidRPr="00C30030" w:rsidRDefault="00C30030" w:rsidP="00C30030">
            <w:pPr>
              <w:autoSpaceDE w:val="0"/>
              <w:autoSpaceDN w:val="0"/>
              <w:adjustRightInd w:val="0"/>
              <w:rPr>
                <w:rFonts w:cs="Arial"/>
                <w:szCs w:val="24"/>
              </w:rPr>
            </w:pPr>
            <w:r w:rsidRPr="00C30030">
              <w:rPr>
                <w:rFonts w:cs="Arial"/>
                <w:szCs w:val="24"/>
              </w:rPr>
              <w:t>NAZWA ZADANIA:</w:t>
            </w:r>
          </w:p>
        </w:tc>
        <w:tc>
          <w:tcPr>
            <w:tcW w:w="7938" w:type="dxa"/>
            <w:vAlign w:val="center"/>
          </w:tcPr>
          <w:p w:rsidR="00C30030" w:rsidRPr="00C30030" w:rsidRDefault="00743FDD" w:rsidP="00C30030">
            <w:pPr>
              <w:autoSpaceDE w:val="0"/>
              <w:autoSpaceDN w:val="0"/>
              <w:adjustRightInd w:val="0"/>
              <w:rPr>
                <w:rFonts w:cs="Arial"/>
                <w:b/>
                <w:szCs w:val="24"/>
              </w:rPr>
            </w:pPr>
            <w:r w:rsidRPr="00743FDD">
              <w:rPr>
                <w:rFonts w:cs="Arial"/>
                <w:b/>
                <w:szCs w:val="24"/>
              </w:rPr>
              <w:t>Przebudowa drogi powiatowej Nr 1337R Sędziszów Małopolski  - Bystrzyca – Wielopole Skrzyńskie polegająca na budowie chodnika w m. Wielopole Skrzyńskie</w:t>
            </w:r>
          </w:p>
        </w:tc>
      </w:tr>
      <w:tr w:rsidR="00C30030" w:rsidRPr="00C30030" w:rsidTr="000B3AF4">
        <w:trPr>
          <w:trHeight w:val="1401"/>
        </w:trPr>
        <w:tc>
          <w:tcPr>
            <w:tcW w:w="1668" w:type="dxa"/>
            <w:shd w:val="clear" w:color="auto" w:fill="auto"/>
            <w:vAlign w:val="center"/>
          </w:tcPr>
          <w:p w:rsidR="00C30030" w:rsidRPr="00C30030" w:rsidRDefault="00C30030" w:rsidP="00C30030">
            <w:pPr>
              <w:autoSpaceDE w:val="0"/>
              <w:autoSpaceDN w:val="0"/>
              <w:adjustRightInd w:val="0"/>
              <w:rPr>
                <w:rFonts w:cs="Arial"/>
                <w:szCs w:val="24"/>
              </w:rPr>
            </w:pPr>
            <w:r w:rsidRPr="00C30030">
              <w:rPr>
                <w:rFonts w:cs="Arial"/>
                <w:szCs w:val="24"/>
              </w:rPr>
              <w:t>ADRES:</w:t>
            </w:r>
          </w:p>
        </w:tc>
        <w:tc>
          <w:tcPr>
            <w:tcW w:w="7938" w:type="dxa"/>
            <w:vAlign w:val="center"/>
          </w:tcPr>
          <w:p w:rsidR="00C30030" w:rsidRPr="00743FDD" w:rsidRDefault="00743FDD" w:rsidP="00743FDD">
            <w:pPr>
              <w:autoSpaceDE w:val="0"/>
              <w:autoSpaceDN w:val="0"/>
              <w:adjustRightInd w:val="0"/>
              <w:rPr>
                <w:rFonts w:cs="Arial"/>
                <w:szCs w:val="24"/>
              </w:rPr>
            </w:pPr>
            <w:r w:rsidRPr="00743FDD">
              <w:rPr>
                <w:rFonts w:cs="Arial"/>
                <w:szCs w:val="24"/>
              </w:rPr>
              <w:t>m. Wielopole Skrzyńskie</w:t>
            </w:r>
          </w:p>
          <w:p w:rsidR="00743FDD" w:rsidRPr="00743FDD" w:rsidRDefault="00743FDD" w:rsidP="00743FDD">
            <w:pPr>
              <w:autoSpaceDE w:val="0"/>
              <w:autoSpaceDN w:val="0"/>
              <w:adjustRightInd w:val="0"/>
              <w:rPr>
                <w:rFonts w:cs="Arial"/>
                <w:szCs w:val="24"/>
              </w:rPr>
            </w:pPr>
            <w:r w:rsidRPr="00743FDD">
              <w:rPr>
                <w:rFonts w:cs="Arial"/>
                <w:szCs w:val="24"/>
              </w:rPr>
              <w:t>powiat ropczycko – sędziszowski</w:t>
            </w:r>
          </w:p>
          <w:p w:rsidR="00743FDD" w:rsidRPr="00743FDD" w:rsidRDefault="00743FDD" w:rsidP="00743FDD">
            <w:pPr>
              <w:autoSpaceDE w:val="0"/>
              <w:autoSpaceDN w:val="0"/>
              <w:adjustRightInd w:val="0"/>
              <w:rPr>
                <w:rFonts w:cs="Arial"/>
                <w:szCs w:val="24"/>
              </w:rPr>
            </w:pPr>
            <w:r w:rsidRPr="00743FDD">
              <w:rPr>
                <w:rFonts w:cs="Arial"/>
                <w:szCs w:val="24"/>
              </w:rPr>
              <w:t>woj. podkarpackie</w:t>
            </w:r>
          </w:p>
        </w:tc>
      </w:tr>
      <w:tr w:rsidR="00C30030" w:rsidRPr="00C30030" w:rsidTr="000B3AF4">
        <w:trPr>
          <w:trHeight w:val="851"/>
        </w:trPr>
        <w:tc>
          <w:tcPr>
            <w:tcW w:w="1668" w:type="dxa"/>
            <w:shd w:val="clear" w:color="auto" w:fill="auto"/>
            <w:vAlign w:val="center"/>
          </w:tcPr>
          <w:p w:rsidR="00C30030" w:rsidRPr="00C30030" w:rsidRDefault="00E90E40" w:rsidP="00E90E40">
            <w:pPr>
              <w:autoSpaceDE w:val="0"/>
              <w:autoSpaceDN w:val="0"/>
              <w:adjustRightInd w:val="0"/>
              <w:jc w:val="left"/>
              <w:rPr>
                <w:rFonts w:cs="Arial"/>
                <w:szCs w:val="24"/>
              </w:rPr>
            </w:pPr>
            <w:r>
              <w:rPr>
                <w:rFonts w:cs="Arial"/>
                <w:szCs w:val="24"/>
              </w:rPr>
              <w:t xml:space="preserve">DZIAŁKI </w:t>
            </w:r>
            <w:r w:rsidR="00C30030" w:rsidRPr="00C30030">
              <w:rPr>
                <w:rFonts w:cs="Arial"/>
                <w:szCs w:val="24"/>
              </w:rPr>
              <w:t>NR EWID.</w:t>
            </w:r>
          </w:p>
        </w:tc>
        <w:tc>
          <w:tcPr>
            <w:tcW w:w="7938" w:type="dxa"/>
            <w:vAlign w:val="center"/>
          </w:tcPr>
          <w:p w:rsidR="00C30030" w:rsidRPr="00C30030" w:rsidRDefault="00E90E40" w:rsidP="000A087D">
            <w:pPr>
              <w:autoSpaceDE w:val="0"/>
              <w:autoSpaceDN w:val="0"/>
              <w:adjustRightInd w:val="0"/>
              <w:rPr>
                <w:rFonts w:cs="Arial"/>
                <w:szCs w:val="24"/>
              </w:rPr>
            </w:pPr>
            <w:r>
              <w:rPr>
                <w:rFonts w:cs="Arial"/>
                <w:szCs w:val="24"/>
              </w:rPr>
              <w:t xml:space="preserve">dz. nr </w:t>
            </w:r>
            <w:proofErr w:type="spellStart"/>
            <w:r>
              <w:rPr>
                <w:rFonts w:cs="Arial"/>
                <w:szCs w:val="24"/>
              </w:rPr>
              <w:t>ewid</w:t>
            </w:r>
            <w:proofErr w:type="spellEnd"/>
            <w:r>
              <w:rPr>
                <w:rFonts w:cs="Arial"/>
                <w:szCs w:val="24"/>
              </w:rPr>
              <w:t xml:space="preserve">. </w:t>
            </w:r>
            <w:r w:rsidR="000A087D">
              <w:rPr>
                <w:rFonts w:cs="Arial"/>
                <w:szCs w:val="24"/>
              </w:rPr>
              <w:t>2105</w:t>
            </w:r>
          </w:p>
        </w:tc>
      </w:tr>
      <w:tr w:rsidR="00C30030" w:rsidRPr="00C30030" w:rsidTr="000B3AF4">
        <w:trPr>
          <w:trHeight w:val="851"/>
        </w:trPr>
        <w:tc>
          <w:tcPr>
            <w:tcW w:w="1668" w:type="dxa"/>
            <w:shd w:val="clear" w:color="auto" w:fill="auto"/>
            <w:vAlign w:val="center"/>
          </w:tcPr>
          <w:p w:rsidR="00C30030" w:rsidRPr="00C30030" w:rsidRDefault="00C30030" w:rsidP="00C30030">
            <w:pPr>
              <w:autoSpaceDE w:val="0"/>
              <w:autoSpaceDN w:val="0"/>
              <w:adjustRightInd w:val="0"/>
              <w:rPr>
                <w:rFonts w:cs="Arial"/>
                <w:szCs w:val="24"/>
              </w:rPr>
            </w:pPr>
            <w:r w:rsidRPr="00C30030">
              <w:rPr>
                <w:rFonts w:cs="Arial"/>
                <w:szCs w:val="24"/>
              </w:rPr>
              <w:t>CZĘŚĆ:</w:t>
            </w:r>
          </w:p>
        </w:tc>
        <w:tc>
          <w:tcPr>
            <w:tcW w:w="7938" w:type="dxa"/>
            <w:vAlign w:val="center"/>
          </w:tcPr>
          <w:p w:rsidR="00C30030" w:rsidRPr="00C30030" w:rsidRDefault="000A087D" w:rsidP="00C30030">
            <w:pPr>
              <w:autoSpaceDE w:val="0"/>
              <w:autoSpaceDN w:val="0"/>
              <w:adjustRightInd w:val="0"/>
              <w:rPr>
                <w:rFonts w:cs="Arial"/>
                <w:b/>
                <w:szCs w:val="24"/>
              </w:rPr>
            </w:pPr>
            <w:r>
              <w:rPr>
                <w:rFonts w:cs="Arial"/>
                <w:b/>
                <w:color w:val="0070C0"/>
                <w:sz w:val="32"/>
                <w:szCs w:val="24"/>
              </w:rPr>
              <w:t>1.</w:t>
            </w:r>
            <w:r w:rsidR="00C30030" w:rsidRPr="00982743">
              <w:rPr>
                <w:rFonts w:cs="Arial"/>
                <w:b/>
                <w:color w:val="0070C0"/>
                <w:sz w:val="32"/>
                <w:szCs w:val="24"/>
              </w:rPr>
              <w:t xml:space="preserve"> CZĘŚĆ OPISOWO - RYSUNKOWA</w:t>
            </w:r>
          </w:p>
        </w:tc>
      </w:tr>
      <w:tr w:rsidR="00C30030" w:rsidRPr="00C30030" w:rsidTr="000B3AF4">
        <w:trPr>
          <w:trHeight w:val="851"/>
        </w:trPr>
        <w:tc>
          <w:tcPr>
            <w:tcW w:w="1668" w:type="dxa"/>
            <w:shd w:val="clear" w:color="auto" w:fill="auto"/>
            <w:vAlign w:val="center"/>
          </w:tcPr>
          <w:p w:rsidR="00C30030" w:rsidRPr="00C30030" w:rsidRDefault="00C30030" w:rsidP="00C30030">
            <w:pPr>
              <w:autoSpaceDE w:val="0"/>
              <w:autoSpaceDN w:val="0"/>
              <w:adjustRightInd w:val="0"/>
              <w:rPr>
                <w:rFonts w:cs="Arial"/>
                <w:szCs w:val="24"/>
              </w:rPr>
            </w:pPr>
            <w:r w:rsidRPr="00C30030">
              <w:rPr>
                <w:rFonts w:cs="Arial"/>
                <w:szCs w:val="24"/>
              </w:rPr>
              <w:t>OBIEKT (BRANŻA)</w:t>
            </w:r>
          </w:p>
        </w:tc>
        <w:tc>
          <w:tcPr>
            <w:tcW w:w="7938" w:type="dxa"/>
            <w:vAlign w:val="center"/>
          </w:tcPr>
          <w:p w:rsidR="00C30030" w:rsidRPr="00C30030" w:rsidRDefault="00C30030" w:rsidP="00C30030">
            <w:pPr>
              <w:autoSpaceDE w:val="0"/>
              <w:autoSpaceDN w:val="0"/>
              <w:adjustRightInd w:val="0"/>
              <w:rPr>
                <w:rFonts w:cs="Arial"/>
                <w:bCs/>
                <w:szCs w:val="24"/>
              </w:rPr>
            </w:pPr>
            <w:r w:rsidRPr="00C30030">
              <w:rPr>
                <w:rFonts w:cs="Arial"/>
                <w:bCs/>
                <w:szCs w:val="24"/>
              </w:rPr>
              <w:t>DROGOWA</w:t>
            </w:r>
          </w:p>
        </w:tc>
      </w:tr>
    </w:tbl>
    <w:p w:rsidR="009417E6" w:rsidRPr="00C516D5" w:rsidRDefault="009417E6" w:rsidP="009417E6">
      <w:pPr>
        <w:autoSpaceDE w:val="0"/>
        <w:autoSpaceDN w:val="0"/>
        <w:adjustRightInd w:val="0"/>
        <w:spacing w:after="0"/>
        <w:ind w:left="7080" w:firstLine="708"/>
        <w:rPr>
          <w:rFonts w:ascii="Times New Roman" w:hAnsi="Times New Roman" w:cs="Arial"/>
          <w:sz w:val="16"/>
          <w:szCs w:val="16"/>
        </w:rPr>
      </w:pPr>
    </w:p>
    <w:p w:rsidR="003A2102" w:rsidRDefault="00800F3B" w:rsidP="009417E6">
      <w:pPr>
        <w:autoSpaceDE w:val="0"/>
        <w:autoSpaceDN w:val="0"/>
        <w:adjustRightInd w:val="0"/>
        <w:spacing w:after="0"/>
        <w:rPr>
          <w:rFonts w:cs="Arial"/>
          <w:sz w:val="16"/>
          <w:szCs w:val="16"/>
        </w:rPr>
      </w:pPr>
      <w:r>
        <w:rPr>
          <w:rFonts w:cs="Arial"/>
          <w:sz w:val="16"/>
          <w:szCs w:val="16"/>
        </w:rPr>
        <w:t>Wspólny Słownik Zamówień (CPV)</w:t>
      </w:r>
      <w:r w:rsidR="00A33E74">
        <w:rPr>
          <w:rFonts w:cs="Arial"/>
          <w:sz w:val="16"/>
          <w:szCs w:val="16"/>
        </w:rPr>
        <w:t>:</w:t>
      </w:r>
    </w:p>
    <w:p w:rsidR="00800F3B" w:rsidRPr="00800F3B" w:rsidRDefault="00800F3B" w:rsidP="00800F3B">
      <w:pPr>
        <w:autoSpaceDE w:val="0"/>
        <w:autoSpaceDN w:val="0"/>
        <w:adjustRightInd w:val="0"/>
        <w:spacing w:after="0"/>
        <w:rPr>
          <w:rFonts w:cs="Arial"/>
          <w:sz w:val="16"/>
          <w:szCs w:val="16"/>
        </w:rPr>
      </w:pPr>
      <w:r w:rsidRPr="00800F3B">
        <w:rPr>
          <w:rFonts w:cs="Arial"/>
          <w:sz w:val="16"/>
          <w:szCs w:val="16"/>
        </w:rPr>
        <w:t>Dział 45000000-7 Roboty budowlane</w:t>
      </w:r>
    </w:p>
    <w:p w:rsidR="00800F3B" w:rsidRPr="00800F3B" w:rsidRDefault="00800F3B" w:rsidP="00800F3B">
      <w:pPr>
        <w:autoSpaceDE w:val="0"/>
        <w:autoSpaceDN w:val="0"/>
        <w:adjustRightInd w:val="0"/>
        <w:spacing w:after="0"/>
        <w:rPr>
          <w:rFonts w:cs="Arial"/>
          <w:sz w:val="16"/>
          <w:szCs w:val="16"/>
        </w:rPr>
      </w:pPr>
      <w:r w:rsidRPr="00800F3B">
        <w:rPr>
          <w:rFonts w:cs="Arial"/>
          <w:sz w:val="16"/>
          <w:szCs w:val="16"/>
        </w:rPr>
        <w:t>45111200-0 Roboty w zakresie przygotowania terenu pod budowę i roboty ziemne;</w:t>
      </w:r>
    </w:p>
    <w:p w:rsidR="00800F3B" w:rsidRPr="00800F3B" w:rsidRDefault="00800F3B" w:rsidP="00800F3B">
      <w:pPr>
        <w:autoSpaceDE w:val="0"/>
        <w:autoSpaceDN w:val="0"/>
        <w:adjustRightInd w:val="0"/>
        <w:spacing w:after="0"/>
        <w:rPr>
          <w:rFonts w:cs="Arial"/>
          <w:sz w:val="16"/>
          <w:szCs w:val="16"/>
        </w:rPr>
      </w:pPr>
      <w:r w:rsidRPr="00800F3B">
        <w:rPr>
          <w:rFonts w:cs="Arial"/>
          <w:sz w:val="16"/>
          <w:szCs w:val="16"/>
        </w:rPr>
        <w:t>45233161-5 Roboty budowlane w zakresie ścieżek pieszych;</w:t>
      </w:r>
    </w:p>
    <w:p w:rsidR="00AD5D7E" w:rsidRDefault="00800F3B" w:rsidP="00800F3B">
      <w:pPr>
        <w:autoSpaceDE w:val="0"/>
        <w:autoSpaceDN w:val="0"/>
        <w:adjustRightInd w:val="0"/>
        <w:spacing w:after="0"/>
        <w:rPr>
          <w:rFonts w:cs="Arial"/>
          <w:sz w:val="16"/>
          <w:szCs w:val="16"/>
        </w:rPr>
      </w:pPr>
      <w:r w:rsidRPr="00800F3B">
        <w:rPr>
          <w:rFonts w:cs="Arial"/>
          <w:sz w:val="16"/>
          <w:szCs w:val="16"/>
        </w:rPr>
        <w:t>45233200-1 Roboty w zakresie różnych nawierzchni</w:t>
      </w:r>
    </w:p>
    <w:p w:rsidR="00AD5D7E" w:rsidRDefault="00AD5D7E" w:rsidP="009417E6">
      <w:pPr>
        <w:autoSpaceDE w:val="0"/>
        <w:autoSpaceDN w:val="0"/>
        <w:adjustRightInd w:val="0"/>
        <w:spacing w:after="0"/>
        <w:rPr>
          <w:rFonts w:cs="Arial"/>
          <w:sz w:val="16"/>
          <w:szCs w:val="16"/>
        </w:rPr>
      </w:pPr>
    </w:p>
    <w:p w:rsidR="00AD5D7E" w:rsidRDefault="00AD5D7E" w:rsidP="009417E6">
      <w:pPr>
        <w:autoSpaceDE w:val="0"/>
        <w:autoSpaceDN w:val="0"/>
        <w:adjustRightInd w:val="0"/>
        <w:spacing w:after="0"/>
        <w:rPr>
          <w:rFonts w:cs="Arial"/>
          <w:sz w:val="16"/>
          <w:szCs w:val="16"/>
        </w:rPr>
      </w:pPr>
    </w:p>
    <w:p w:rsidR="00AD5D7E" w:rsidRDefault="00AD5D7E" w:rsidP="009417E6">
      <w:pPr>
        <w:autoSpaceDE w:val="0"/>
        <w:autoSpaceDN w:val="0"/>
        <w:adjustRightInd w:val="0"/>
        <w:spacing w:after="0"/>
        <w:rPr>
          <w:rFonts w:cs="Arial"/>
          <w:sz w:val="16"/>
          <w:szCs w:val="16"/>
        </w:rPr>
      </w:pPr>
    </w:p>
    <w:tbl>
      <w:tblPr>
        <w:tblStyle w:val="Tabela-Siatka"/>
        <w:tblW w:w="941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526"/>
        <w:gridCol w:w="2923"/>
        <w:gridCol w:w="1985"/>
        <w:gridCol w:w="1559"/>
        <w:gridCol w:w="1417"/>
      </w:tblGrid>
      <w:tr w:rsidR="009A0D8C" w:rsidRPr="001C0871" w:rsidTr="00982743">
        <w:trPr>
          <w:trHeight w:val="397"/>
          <w:jc w:val="center"/>
        </w:trPr>
        <w:tc>
          <w:tcPr>
            <w:tcW w:w="1526" w:type="dxa"/>
            <w:vAlign w:val="center"/>
          </w:tcPr>
          <w:p w:rsidR="009A0D8C" w:rsidRPr="000A087D" w:rsidRDefault="009A0D8C" w:rsidP="009A0D8C">
            <w:pPr>
              <w:autoSpaceDE w:val="0"/>
              <w:autoSpaceDN w:val="0"/>
              <w:adjustRightInd w:val="0"/>
              <w:jc w:val="center"/>
              <w:rPr>
                <w:rFonts w:cs="Arial"/>
                <w:b/>
                <w:sz w:val="16"/>
                <w:szCs w:val="16"/>
              </w:rPr>
            </w:pPr>
            <w:r w:rsidRPr="000A087D">
              <w:rPr>
                <w:rFonts w:cs="Arial"/>
                <w:b/>
                <w:sz w:val="16"/>
                <w:szCs w:val="16"/>
              </w:rPr>
              <w:t>Funkcja</w:t>
            </w:r>
          </w:p>
        </w:tc>
        <w:tc>
          <w:tcPr>
            <w:tcW w:w="2923" w:type="dxa"/>
            <w:vAlign w:val="center"/>
          </w:tcPr>
          <w:p w:rsidR="009A0D8C" w:rsidRPr="000A087D" w:rsidRDefault="009A0D8C" w:rsidP="009A0D8C">
            <w:pPr>
              <w:autoSpaceDE w:val="0"/>
              <w:autoSpaceDN w:val="0"/>
              <w:adjustRightInd w:val="0"/>
              <w:jc w:val="center"/>
              <w:rPr>
                <w:rFonts w:cs="Arial"/>
                <w:b/>
                <w:sz w:val="16"/>
                <w:szCs w:val="16"/>
              </w:rPr>
            </w:pPr>
            <w:r w:rsidRPr="000A087D">
              <w:rPr>
                <w:rFonts w:cs="Arial"/>
                <w:b/>
                <w:sz w:val="16"/>
                <w:szCs w:val="16"/>
              </w:rPr>
              <w:t>Imię i nazwisko</w:t>
            </w:r>
          </w:p>
        </w:tc>
        <w:tc>
          <w:tcPr>
            <w:tcW w:w="1985" w:type="dxa"/>
            <w:vAlign w:val="center"/>
          </w:tcPr>
          <w:p w:rsidR="009A0D8C" w:rsidRPr="000A087D" w:rsidRDefault="009A0D8C" w:rsidP="009A0D8C">
            <w:pPr>
              <w:autoSpaceDE w:val="0"/>
              <w:autoSpaceDN w:val="0"/>
              <w:adjustRightInd w:val="0"/>
              <w:jc w:val="center"/>
              <w:rPr>
                <w:rFonts w:cs="Arial"/>
                <w:b/>
                <w:sz w:val="16"/>
                <w:szCs w:val="16"/>
              </w:rPr>
            </w:pPr>
            <w:r w:rsidRPr="000A087D">
              <w:rPr>
                <w:rFonts w:cs="Arial"/>
                <w:b/>
                <w:sz w:val="16"/>
                <w:szCs w:val="16"/>
              </w:rPr>
              <w:t>Nr uprawnień</w:t>
            </w:r>
          </w:p>
        </w:tc>
        <w:tc>
          <w:tcPr>
            <w:tcW w:w="1559" w:type="dxa"/>
            <w:vAlign w:val="center"/>
          </w:tcPr>
          <w:p w:rsidR="009A0D8C" w:rsidRPr="000A087D" w:rsidRDefault="009A0D8C" w:rsidP="009A0D8C">
            <w:pPr>
              <w:autoSpaceDE w:val="0"/>
              <w:autoSpaceDN w:val="0"/>
              <w:adjustRightInd w:val="0"/>
              <w:jc w:val="center"/>
              <w:rPr>
                <w:rFonts w:cs="Arial"/>
                <w:b/>
                <w:sz w:val="16"/>
                <w:szCs w:val="16"/>
              </w:rPr>
            </w:pPr>
            <w:r w:rsidRPr="000A087D">
              <w:rPr>
                <w:rFonts w:cs="Arial"/>
                <w:b/>
                <w:sz w:val="16"/>
                <w:szCs w:val="16"/>
              </w:rPr>
              <w:t>Data</w:t>
            </w:r>
          </w:p>
        </w:tc>
        <w:tc>
          <w:tcPr>
            <w:tcW w:w="1417" w:type="dxa"/>
            <w:vAlign w:val="center"/>
          </w:tcPr>
          <w:p w:rsidR="009A0D8C" w:rsidRPr="000A087D" w:rsidRDefault="009A0D8C" w:rsidP="009A0D8C">
            <w:pPr>
              <w:autoSpaceDE w:val="0"/>
              <w:autoSpaceDN w:val="0"/>
              <w:adjustRightInd w:val="0"/>
              <w:jc w:val="center"/>
              <w:rPr>
                <w:rFonts w:cs="Arial"/>
                <w:b/>
                <w:sz w:val="16"/>
                <w:szCs w:val="16"/>
              </w:rPr>
            </w:pPr>
            <w:r w:rsidRPr="000A087D">
              <w:rPr>
                <w:rFonts w:cs="Arial"/>
                <w:b/>
                <w:sz w:val="16"/>
                <w:szCs w:val="16"/>
              </w:rPr>
              <w:t>Podpis</w:t>
            </w:r>
          </w:p>
        </w:tc>
      </w:tr>
      <w:tr w:rsidR="00942C37" w:rsidRPr="001C0871" w:rsidTr="00982743">
        <w:trPr>
          <w:trHeight w:val="397"/>
          <w:jc w:val="center"/>
        </w:trPr>
        <w:tc>
          <w:tcPr>
            <w:tcW w:w="1526" w:type="dxa"/>
            <w:vAlign w:val="center"/>
          </w:tcPr>
          <w:p w:rsidR="00942C37" w:rsidRPr="005D02C7" w:rsidRDefault="00645632" w:rsidP="009A0D8C">
            <w:pPr>
              <w:autoSpaceDE w:val="0"/>
              <w:autoSpaceDN w:val="0"/>
              <w:adjustRightInd w:val="0"/>
              <w:jc w:val="center"/>
              <w:rPr>
                <w:rFonts w:cs="Arial"/>
                <w:sz w:val="16"/>
                <w:szCs w:val="16"/>
              </w:rPr>
            </w:pPr>
            <w:r w:rsidRPr="005D02C7">
              <w:rPr>
                <w:rFonts w:cs="Arial"/>
                <w:sz w:val="16"/>
                <w:szCs w:val="16"/>
              </w:rPr>
              <w:t>Opracował:</w:t>
            </w:r>
          </w:p>
        </w:tc>
        <w:tc>
          <w:tcPr>
            <w:tcW w:w="2923" w:type="dxa"/>
            <w:vAlign w:val="center"/>
          </w:tcPr>
          <w:p w:rsidR="00942C37" w:rsidRPr="005D02C7" w:rsidRDefault="00645632" w:rsidP="006F60F2">
            <w:pPr>
              <w:autoSpaceDE w:val="0"/>
              <w:autoSpaceDN w:val="0"/>
              <w:adjustRightInd w:val="0"/>
              <w:jc w:val="center"/>
              <w:rPr>
                <w:rFonts w:cs="Arial"/>
                <w:sz w:val="16"/>
                <w:szCs w:val="16"/>
              </w:rPr>
            </w:pPr>
            <w:r w:rsidRPr="005D02C7">
              <w:rPr>
                <w:rFonts w:cs="Arial"/>
                <w:sz w:val="16"/>
                <w:szCs w:val="16"/>
              </w:rPr>
              <w:t>mgr</w:t>
            </w:r>
            <w:r w:rsidR="006F60F2" w:rsidRPr="005D02C7">
              <w:rPr>
                <w:rFonts w:cs="Arial"/>
                <w:sz w:val="16"/>
                <w:szCs w:val="16"/>
              </w:rPr>
              <w:t xml:space="preserve"> i</w:t>
            </w:r>
            <w:r w:rsidRPr="005D02C7">
              <w:rPr>
                <w:rFonts w:cs="Arial"/>
                <w:sz w:val="16"/>
                <w:szCs w:val="16"/>
              </w:rPr>
              <w:t>nż. Krzysztof Kurdziel</w:t>
            </w:r>
          </w:p>
        </w:tc>
        <w:tc>
          <w:tcPr>
            <w:tcW w:w="1985" w:type="dxa"/>
            <w:vAlign w:val="center"/>
          </w:tcPr>
          <w:p w:rsidR="00942C37" w:rsidRPr="005D02C7" w:rsidRDefault="00C30030" w:rsidP="009A0D8C">
            <w:pPr>
              <w:autoSpaceDE w:val="0"/>
              <w:autoSpaceDN w:val="0"/>
              <w:adjustRightInd w:val="0"/>
              <w:jc w:val="center"/>
              <w:rPr>
                <w:rFonts w:cs="Arial"/>
                <w:sz w:val="16"/>
                <w:szCs w:val="16"/>
              </w:rPr>
            </w:pPr>
            <w:r w:rsidRPr="005D02C7">
              <w:rPr>
                <w:rFonts w:cs="Arial"/>
                <w:sz w:val="16"/>
                <w:szCs w:val="16"/>
              </w:rPr>
              <w:t>-</w:t>
            </w:r>
          </w:p>
        </w:tc>
        <w:tc>
          <w:tcPr>
            <w:tcW w:w="1559" w:type="dxa"/>
            <w:vAlign w:val="center"/>
          </w:tcPr>
          <w:p w:rsidR="00942C37" w:rsidRPr="005D02C7" w:rsidRDefault="00645632" w:rsidP="001C0871">
            <w:pPr>
              <w:autoSpaceDE w:val="0"/>
              <w:autoSpaceDN w:val="0"/>
              <w:adjustRightInd w:val="0"/>
              <w:jc w:val="center"/>
              <w:rPr>
                <w:rFonts w:cs="Arial"/>
                <w:sz w:val="16"/>
                <w:szCs w:val="16"/>
              </w:rPr>
            </w:pPr>
            <w:r w:rsidRPr="005D02C7">
              <w:rPr>
                <w:rFonts w:cs="Arial"/>
                <w:sz w:val="16"/>
                <w:szCs w:val="16"/>
              </w:rPr>
              <w:t>0</w:t>
            </w:r>
            <w:r w:rsidR="001C0871" w:rsidRPr="005D02C7">
              <w:rPr>
                <w:rFonts w:cs="Arial"/>
                <w:sz w:val="16"/>
                <w:szCs w:val="16"/>
              </w:rPr>
              <w:t>8</w:t>
            </w:r>
            <w:r w:rsidR="00C30030" w:rsidRPr="005D02C7">
              <w:rPr>
                <w:rFonts w:cs="Arial"/>
                <w:sz w:val="16"/>
                <w:szCs w:val="16"/>
              </w:rPr>
              <w:t>.2017</w:t>
            </w:r>
          </w:p>
        </w:tc>
        <w:tc>
          <w:tcPr>
            <w:tcW w:w="1417" w:type="dxa"/>
            <w:vAlign w:val="center"/>
          </w:tcPr>
          <w:p w:rsidR="00942C37" w:rsidRPr="005D02C7" w:rsidRDefault="00942C37" w:rsidP="009A0D8C">
            <w:pPr>
              <w:autoSpaceDE w:val="0"/>
              <w:autoSpaceDN w:val="0"/>
              <w:adjustRightInd w:val="0"/>
              <w:jc w:val="center"/>
              <w:rPr>
                <w:rFonts w:cs="Arial"/>
                <w:sz w:val="16"/>
                <w:szCs w:val="16"/>
              </w:rPr>
            </w:pPr>
          </w:p>
        </w:tc>
      </w:tr>
      <w:tr w:rsidR="00645632" w:rsidRPr="001C0871" w:rsidTr="00982743">
        <w:trPr>
          <w:trHeight w:val="397"/>
          <w:jc w:val="center"/>
        </w:trPr>
        <w:tc>
          <w:tcPr>
            <w:tcW w:w="1526" w:type="dxa"/>
            <w:vAlign w:val="center"/>
          </w:tcPr>
          <w:p w:rsidR="00645632" w:rsidRPr="005D02C7" w:rsidRDefault="00645632" w:rsidP="00BE71E5">
            <w:pPr>
              <w:autoSpaceDE w:val="0"/>
              <w:autoSpaceDN w:val="0"/>
              <w:adjustRightInd w:val="0"/>
              <w:jc w:val="center"/>
              <w:rPr>
                <w:rFonts w:cs="Arial"/>
                <w:sz w:val="16"/>
                <w:szCs w:val="16"/>
              </w:rPr>
            </w:pPr>
            <w:r w:rsidRPr="005D02C7">
              <w:rPr>
                <w:rFonts w:cs="Arial"/>
                <w:sz w:val="16"/>
                <w:szCs w:val="16"/>
              </w:rPr>
              <w:t>Projektant:</w:t>
            </w:r>
          </w:p>
        </w:tc>
        <w:tc>
          <w:tcPr>
            <w:tcW w:w="2923" w:type="dxa"/>
            <w:vAlign w:val="center"/>
          </w:tcPr>
          <w:p w:rsidR="00645632" w:rsidRPr="005D02C7" w:rsidRDefault="00D06013" w:rsidP="00BE71E5">
            <w:pPr>
              <w:autoSpaceDE w:val="0"/>
              <w:autoSpaceDN w:val="0"/>
              <w:adjustRightInd w:val="0"/>
              <w:jc w:val="center"/>
              <w:rPr>
                <w:rFonts w:cs="Arial"/>
                <w:sz w:val="16"/>
                <w:szCs w:val="16"/>
              </w:rPr>
            </w:pPr>
            <w:r>
              <w:rPr>
                <w:rFonts w:cs="Arial"/>
                <w:sz w:val="16"/>
                <w:szCs w:val="16"/>
              </w:rPr>
              <w:t xml:space="preserve">mgr inż. </w:t>
            </w:r>
            <w:r w:rsidR="00C30030" w:rsidRPr="005D02C7">
              <w:rPr>
                <w:rFonts w:cs="Arial"/>
                <w:sz w:val="16"/>
                <w:szCs w:val="16"/>
              </w:rPr>
              <w:t>Aleksander Szczepański</w:t>
            </w:r>
          </w:p>
        </w:tc>
        <w:tc>
          <w:tcPr>
            <w:tcW w:w="1985" w:type="dxa"/>
            <w:vAlign w:val="center"/>
          </w:tcPr>
          <w:p w:rsidR="00645632" w:rsidRPr="005D02C7" w:rsidRDefault="008B3298" w:rsidP="00BE71E5">
            <w:pPr>
              <w:autoSpaceDE w:val="0"/>
              <w:autoSpaceDN w:val="0"/>
              <w:adjustRightInd w:val="0"/>
              <w:jc w:val="center"/>
              <w:rPr>
                <w:rFonts w:cs="Arial"/>
                <w:sz w:val="16"/>
                <w:szCs w:val="16"/>
              </w:rPr>
            </w:pPr>
            <w:r>
              <w:rPr>
                <w:rFonts w:cs="Arial"/>
                <w:sz w:val="16"/>
                <w:szCs w:val="16"/>
              </w:rPr>
              <w:t>D-413/94</w:t>
            </w:r>
          </w:p>
        </w:tc>
        <w:tc>
          <w:tcPr>
            <w:tcW w:w="1559" w:type="dxa"/>
            <w:vAlign w:val="center"/>
          </w:tcPr>
          <w:p w:rsidR="00645632" w:rsidRPr="005D02C7" w:rsidRDefault="00645632" w:rsidP="001C0871">
            <w:pPr>
              <w:autoSpaceDE w:val="0"/>
              <w:autoSpaceDN w:val="0"/>
              <w:adjustRightInd w:val="0"/>
              <w:jc w:val="center"/>
              <w:rPr>
                <w:rFonts w:cs="Arial"/>
                <w:sz w:val="16"/>
                <w:szCs w:val="16"/>
              </w:rPr>
            </w:pPr>
            <w:r w:rsidRPr="005D02C7">
              <w:rPr>
                <w:rFonts w:cs="Arial"/>
                <w:sz w:val="16"/>
                <w:szCs w:val="16"/>
              </w:rPr>
              <w:t>0</w:t>
            </w:r>
            <w:r w:rsidR="001C0871" w:rsidRPr="005D02C7">
              <w:rPr>
                <w:rFonts w:cs="Arial"/>
                <w:sz w:val="16"/>
                <w:szCs w:val="16"/>
              </w:rPr>
              <w:t>8</w:t>
            </w:r>
            <w:r w:rsidR="00C30030" w:rsidRPr="005D02C7">
              <w:rPr>
                <w:rFonts w:cs="Arial"/>
                <w:sz w:val="16"/>
                <w:szCs w:val="16"/>
              </w:rPr>
              <w:t>.2017</w:t>
            </w:r>
          </w:p>
        </w:tc>
        <w:tc>
          <w:tcPr>
            <w:tcW w:w="1417" w:type="dxa"/>
            <w:vAlign w:val="center"/>
          </w:tcPr>
          <w:p w:rsidR="00645632" w:rsidRPr="005D02C7" w:rsidRDefault="00645632" w:rsidP="009A0D8C">
            <w:pPr>
              <w:autoSpaceDE w:val="0"/>
              <w:autoSpaceDN w:val="0"/>
              <w:adjustRightInd w:val="0"/>
              <w:jc w:val="center"/>
              <w:rPr>
                <w:rFonts w:cs="Arial"/>
                <w:sz w:val="16"/>
                <w:szCs w:val="16"/>
              </w:rPr>
            </w:pPr>
          </w:p>
        </w:tc>
      </w:tr>
    </w:tbl>
    <w:p w:rsidR="009417E6" w:rsidRDefault="009417E6" w:rsidP="009417E6">
      <w:pPr>
        <w:autoSpaceDE w:val="0"/>
        <w:autoSpaceDN w:val="0"/>
        <w:adjustRightInd w:val="0"/>
        <w:spacing w:after="0"/>
        <w:rPr>
          <w:rFonts w:cs="Arial"/>
          <w:sz w:val="16"/>
          <w:szCs w:val="16"/>
        </w:rPr>
      </w:pPr>
    </w:p>
    <w:p w:rsidR="00B33EA3" w:rsidRPr="005D02C7" w:rsidRDefault="007C3316" w:rsidP="00C16BAB">
      <w:pPr>
        <w:autoSpaceDE w:val="0"/>
        <w:autoSpaceDN w:val="0"/>
        <w:adjustRightInd w:val="0"/>
        <w:spacing w:after="0"/>
        <w:jc w:val="center"/>
        <w:rPr>
          <w:rFonts w:cs="Arial"/>
          <w:sz w:val="18"/>
          <w:szCs w:val="16"/>
        </w:rPr>
      </w:pPr>
      <w:r w:rsidRPr="005D02C7">
        <w:rPr>
          <w:rFonts w:cs="Arial"/>
          <w:sz w:val="18"/>
          <w:szCs w:val="16"/>
        </w:rPr>
        <w:t xml:space="preserve">Rzeszów, </w:t>
      </w:r>
      <w:r w:rsidR="001C0871" w:rsidRPr="005D02C7">
        <w:rPr>
          <w:rFonts w:cs="Arial"/>
          <w:sz w:val="18"/>
          <w:szCs w:val="16"/>
        </w:rPr>
        <w:t>sierpień</w:t>
      </w:r>
      <w:r w:rsidRPr="005D02C7">
        <w:rPr>
          <w:rFonts w:cs="Arial"/>
          <w:sz w:val="18"/>
          <w:szCs w:val="16"/>
        </w:rPr>
        <w:t xml:space="preserve"> 201</w:t>
      </w:r>
      <w:r w:rsidR="00C30030" w:rsidRPr="005D02C7">
        <w:rPr>
          <w:rFonts w:cs="Arial"/>
          <w:sz w:val="18"/>
          <w:szCs w:val="16"/>
        </w:rPr>
        <w:t>7</w:t>
      </w:r>
      <w:r w:rsidRPr="005D02C7">
        <w:rPr>
          <w:rFonts w:cs="Arial"/>
          <w:sz w:val="18"/>
          <w:szCs w:val="16"/>
        </w:rPr>
        <w:t>r.</w:t>
      </w:r>
    </w:p>
    <w:p w:rsidR="006D5087" w:rsidRDefault="006D5087" w:rsidP="00743FDD">
      <w:pPr>
        <w:autoSpaceDE w:val="0"/>
        <w:autoSpaceDN w:val="0"/>
        <w:adjustRightInd w:val="0"/>
        <w:spacing w:after="0"/>
        <w:rPr>
          <w:rFonts w:ascii="Calibri" w:hAnsi="Calibri" w:cs="Calibri"/>
        </w:rPr>
      </w:pPr>
    </w:p>
    <w:sdt>
      <w:sdtPr>
        <w:rPr>
          <w:rFonts w:eastAsiaTheme="minorHAnsi" w:cstheme="minorBidi"/>
          <w:b w:val="0"/>
          <w:bCs w:val="0"/>
          <w:color w:val="auto"/>
          <w:sz w:val="22"/>
          <w:szCs w:val="22"/>
          <w:lang w:eastAsia="en-US"/>
        </w:rPr>
        <w:id w:val="1540627344"/>
        <w:docPartObj>
          <w:docPartGallery w:val="Table of Contents"/>
          <w:docPartUnique/>
        </w:docPartObj>
      </w:sdtPr>
      <w:sdtEndPr>
        <w:rPr>
          <w:sz w:val="20"/>
        </w:rPr>
      </w:sdtEndPr>
      <w:sdtContent>
        <w:p w:rsidR="00EA1A9F" w:rsidRDefault="00EA1A9F" w:rsidP="00EA1A9F">
          <w:pPr>
            <w:pStyle w:val="Nagwekspisutreci"/>
            <w:jc w:val="left"/>
          </w:pPr>
          <w:r>
            <w:t>Zawartość opracowania</w:t>
          </w:r>
        </w:p>
        <w:p w:rsidR="000A087D" w:rsidRDefault="00EA1A9F">
          <w:pPr>
            <w:pStyle w:val="Spistreci1"/>
            <w:tabs>
              <w:tab w:val="right" w:leader="dot" w:pos="9062"/>
            </w:tabs>
            <w:rPr>
              <w:rFonts w:eastAsiaTheme="minorEastAsia"/>
              <w:noProof/>
              <w:sz w:val="22"/>
              <w:lang w:eastAsia="pl-PL"/>
            </w:rPr>
          </w:pPr>
          <w:r w:rsidRPr="000D3509">
            <w:rPr>
              <w:sz w:val="20"/>
            </w:rPr>
            <w:fldChar w:fldCharType="begin"/>
          </w:r>
          <w:r w:rsidRPr="000D3509">
            <w:rPr>
              <w:sz w:val="20"/>
            </w:rPr>
            <w:instrText xml:space="preserve"> TOC \o "1-3" \h \z \u </w:instrText>
          </w:r>
          <w:r w:rsidRPr="000D3509">
            <w:rPr>
              <w:sz w:val="20"/>
            </w:rPr>
            <w:fldChar w:fldCharType="separate"/>
          </w:r>
          <w:hyperlink w:anchor="_Toc491869810" w:history="1">
            <w:r w:rsidR="000A087D" w:rsidRPr="00BE1DE5">
              <w:rPr>
                <w:rStyle w:val="Hipercze"/>
                <w:noProof/>
              </w:rPr>
              <w:t>CZĘŚĆ I  OPIS TECHNICZNY</w:t>
            </w:r>
            <w:r w:rsidR="000A087D">
              <w:rPr>
                <w:noProof/>
                <w:webHidden/>
              </w:rPr>
              <w:tab/>
            </w:r>
            <w:r w:rsidR="000A087D">
              <w:rPr>
                <w:noProof/>
                <w:webHidden/>
              </w:rPr>
              <w:fldChar w:fldCharType="begin"/>
            </w:r>
            <w:r w:rsidR="000A087D">
              <w:rPr>
                <w:noProof/>
                <w:webHidden/>
              </w:rPr>
              <w:instrText xml:space="preserve"> PAGEREF _Toc491869810 \h </w:instrText>
            </w:r>
            <w:r w:rsidR="000A087D">
              <w:rPr>
                <w:noProof/>
                <w:webHidden/>
              </w:rPr>
            </w:r>
            <w:r w:rsidR="000A087D">
              <w:rPr>
                <w:noProof/>
                <w:webHidden/>
              </w:rPr>
              <w:fldChar w:fldCharType="separate"/>
            </w:r>
            <w:r w:rsidR="00416889">
              <w:rPr>
                <w:noProof/>
                <w:webHidden/>
              </w:rPr>
              <w:t>4</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11" w:history="1">
            <w:r w:rsidR="000A087D" w:rsidRPr="00BE1DE5">
              <w:rPr>
                <w:rStyle w:val="Hipercze"/>
                <w:noProof/>
              </w:rPr>
              <w:t>1.</w:t>
            </w:r>
            <w:r w:rsidR="000A087D">
              <w:rPr>
                <w:rFonts w:eastAsiaTheme="minorEastAsia"/>
                <w:noProof/>
                <w:sz w:val="22"/>
                <w:lang w:eastAsia="pl-PL"/>
              </w:rPr>
              <w:tab/>
            </w:r>
            <w:r w:rsidR="000A087D" w:rsidRPr="00BE1DE5">
              <w:rPr>
                <w:rStyle w:val="Hipercze"/>
                <w:noProof/>
              </w:rPr>
              <w:t>WSTĘP</w:t>
            </w:r>
            <w:r w:rsidR="000A087D">
              <w:rPr>
                <w:noProof/>
                <w:webHidden/>
              </w:rPr>
              <w:tab/>
            </w:r>
            <w:r w:rsidR="000A087D">
              <w:rPr>
                <w:noProof/>
                <w:webHidden/>
              </w:rPr>
              <w:fldChar w:fldCharType="begin"/>
            </w:r>
            <w:r w:rsidR="000A087D">
              <w:rPr>
                <w:noProof/>
                <w:webHidden/>
              </w:rPr>
              <w:instrText xml:space="preserve"> PAGEREF _Toc491869811 \h </w:instrText>
            </w:r>
            <w:r w:rsidR="000A087D">
              <w:rPr>
                <w:noProof/>
                <w:webHidden/>
              </w:rPr>
            </w:r>
            <w:r w:rsidR="000A087D">
              <w:rPr>
                <w:noProof/>
                <w:webHidden/>
              </w:rPr>
              <w:fldChar w:fldCharType="separate"/>
            </w:r>
            <w:r w:rsidR="00416889">
              <w:rPr>
                <w:noProof/>
                <w:webHidden/>
              </w:rPr>
              <w:t>4</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2" w:history="1">
            <w:r w:rsidR="000A087D" w:rsidRPr="00BE1DE5">
              <w:rPr>
                <w:rStyle w:val="Hipercze"/>
                <w:noProof/>
              </w:rPr>
              <w:t>1.1</w:t>
            </w:r>
            <w:r w:rsidR="000A087D">
              <w:rPr>
                <w:rFonts w:eastAsiaTheme="minorEastAsia"/>
                <w:noProof/>
                <w:sz w:val="22"/>
                <w:lang w:eastAsia="pl-PL"/>
              </w:rPr>
              <w:tab/>
            </w:r>
            <w:r w:rsidR="000A087D" w:rsidRPr="00BE1DE5">
              <w:rPr>
                <w:rStyle w:val="Hipercze"/>
                <w:noProof/>
              </w:rPr>
              <w:t>Inwestor</w:t>
            </w:r>
            <w:r w:rsidR="000A087D">
              <w:rPr>
                <w:noProof/>
                <w:webHidden/>
              </w:rPr>
              <w:tab/>
            </w:r>
            <w:r w:rsidR="000A087D">
              <w:rPr>
                <w:noProof/>
                <w:webHidden/>
              </w:rPr>
              <w:fldChar w:fldCharType="begin"/>
            </w:r>
            <w:r w:rsidR="000A087D">
              <w:rPr>
                <w:noProof/>
                <w:webHidden/>
              </w:rPr>
              <w:instrText xml:space="preserve"> PAGEREF _Toc491869812 \h </w:instrText>
            </w:r>
            <w:r w:rsidR="000A087D">
              <w:rPr>
                <w:noProof/>
                <w:webHidden/>
              </w:rPr>
            </w:r>
            <w:r w:rsidR="000A087D">
              <w:rPr>
                <w:noProof/>
                <w:webHidden/>
              </w:rPr>
              <w:fldChar w:fldCharType="separate"/>
            </w:r>
            <w:r w:rsidR="00416889">
              <w:rPr>
                <w:noProof/>
                <w:webHidden/>
              </w:rPr>
              <w:t>4</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3" w:history="1">
            <w:r w:rsidR="000A087D" w:rsidRPr="00BE1DE5">
              <w:rPr>
                <w:rStyle w:val="Hipercze"/>
                <w:noProof/>
              </w:rPr>
              <w:t>1.2</w:t>
            </w:r>
            <w:r w:rsidR="000A087D">
              <w:rPr>
                <w:rFonts w:eastAsiaTheme="minorEastAsia"/>
                <w:noProof/>
                <w:sz w:val="22"/>
                <w:lang w:eastAsia="pl-PL"/>
              </w:rPr>
              <w:tab/>
            </w:r>
            <w:r w:rsidR="000A087D" w:rsidRPr="00BE1DE5">
              <w:rPr>
                <w:rStyle w:val="Hipercze"/>
                <w:noProof/>
              </w:rPr>
              <w:t>Przedmiot opracowania</w:t>
            </w:r>
            <w:r w:rsidR="000A087D">
              <w:rPr>
                <w:noProof/>
                <w:webHidden/>
              </w:rPr>
              <w:tab/>
            </w:r>
            <w:r w:rsidR="000A087D">
              <w:rPr>
                <w:noProof/>
                <w:webHidden/>
              </w:rPr>
              <w:fldChar w:fldCharType="begin"/>
            </w:r>
            <w:r w:rsidR="000A087D">
              <w:rPr>
                <w:noProof/>
                <w:webHidden/>
              </w:rPr>
              <w:instrText xml:space="preserve"> PAGEREF _Toc491869813 \h </w:instrText>
            </w:r>
            <w:r w:rsidR="000A087D">
              <w:rPr>
                <w:noProof/>
                <w:webHidden/>
              </w:rPr>
            </w:r>
            <w:r w:rsidR="000A087D">
              <w:rPr>
                <w:noProof/>
                <w:webHidden/>
              </w:rPr>
              <w:fldChar w:fldCharType="separate"/>
            </w:r>
            <w:r w:rsidR="00416889">
              <w:rPr>
                <w:noProof/>
                <w:webHidden/>
              </w:rPr>
              <w:t>4</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4" w:history="1">
            <w:r w:rsidR="000A087D" w:rsidRPr="00BE1DE5">
              <w:rPr>
                <w:rStyle w:val="Hipercze"/>
                <w:noProof/>
              </w:rPr>
              <w:t>1.3</w:t>
            </w:r>
            <w:r w:rsidR="000A087D">
              <w:rPr>
                <w:rFonts w:eastAsiaTheme="minorEastAsia"/>
                <w:noProof/>
                <w:sz w:val="22"/>
                <w:lang w:eastAsia="pl-PL"/>
              </w:rPr>
              <w:tab/>
            </w:r>
            <w:r w:rsidR="000A087D" w:rsidRPr="00BE1DE5">
              <w:rPr>
                <w:rStyle w:val="Hipercze"/>
                <w:noProof/>
              </w:rPr>
              <w:t>Podstawa opracowania</w:t>
            </w:r>
            <w:r w:rsidR="000A087D">
              <w:rPr>
                <w:noProof/>
                <w:webHidden/>
              </w:rPr>
              <w:tab/>
            </w:r>
            <w:r w:rsidR="000A087D">
              <w:rPr>
                <w:noProof/>
                <w:webHidden/>
              </w:rPr>
              <w:fldChar w:fldCharType="begin"/>
            </w:r>
            <w:r w:rsidR="000A087D">
              <w:rPr>
                <w:noProof/>
                <w:webHidden/>
              </w:rPr>
              <w:instrText xml:space="preserve"> PAGEREF _Toc491869814 \h </w:instrText>
            </w:r>
            <w:r w:rsidR="000A087D">
              <w:rPr>
                <w:noProof/>
                <w:webHidden/>
              </w:rPr>
            </w:r>
            <w:r w:rsidR="000A087D">
              <w:rPr>
                <w:noProof/>
                <w:webHidden/>
              </w:rPr>
              <w:fldChar w:fldCharType="separate"/>
            </w:r>
            <w:r w:rsidR="00416889">
              <w:rPr>
                <w:noProof/>
                <w:webHidden/>
              </w:rPr>
              <w:t>5</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5" w:history="1">
            <w:r w:rsidR="000A087D" w:rsidRPr="00BE1DE5">
              <w:rPr>
                <w:rStyle w:val="Hipercze"/>
                <w:noProof/>
              </w:rPr>
              <w:t>1.4</w:t>
            </w:r>
            <w:r w:rsidR="000A087D">
              <w:rPr>
                <w:rFonts w:eastAsiaTheme="minorEastAsia"/>
                <w:noProof/>
                <w:sz w:val="22"/>
                <w:lang w:eastAsia="pl-PL"/>
              </w:rPr>
              <w:tab/>
            </w:r>
            <w:r w:rsidR="000A087D" w:rsidRPr="00BE1DE5">
              <w:rPr>
                <w:rStyle w:val="Hipercze"/>
                <w:noProof/>
              </w:rPr>
              <w:t>Jednostka projektowa</w:t>
            </w:r>
            <w:r w:rsidR="000A087D">
              <w:rPr>
                <w:noProof/>
                <w:webHidden/>
              </w:rPr>
              <w:tab/>
            </w:r>
            <w:r w:rsidR="000A087D">
              <w:rPr>
                <w:noProof/>
                <w:webHidden/>
              </w:rPr>
              <w:fldChar w:fldCharType="begin"/>
            </w:r>
            <w:r w:rsidR="000A087D">
              <w:rPr>
                <w:noProof/>
                <w:webHidden/>
              </w:rPr>
              <w:instrText xml:space="preserve"> PAGEREF _Toc491869815 \h </w:instrText>
            </w:r>
            <w:r w:rsidR="000A087D">
              <w:rPr>
                <w:noProof/>
                <w:webHidden/>
              </w:rPr>
            </w:r>
            <w:r w:rsidR="000A087D">
              <w:rPr>
                <w:noProof/>
                <w:webHidden/>
              </w:rPr>
              <w:fldChar w:fldCharType="separate"/>
            </w:r>
            <w:r w:rsidR="00416889">
              <w:rPr>
                <w:noProof/>
                <w:webHidden/>
              </w:rPr>
              <w:t>5</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6" w:history="1">
            <w:r w:rsidR="000A087D" w:rsidRPr="00BE1DE5">
              <w:rPr>
                <w:rStyle w:val="Hipercze"/>
                <w:noProof/>
              </w:rPr>
              <w:t>1.5</w:t>
            </w:r>
            <w:r w:rsidR="000A087D">
              <w:rPr>
                <w:rFonts w:eastAsiaTheme="minorEastAsia"/>
                <w:noProof/>
                <w:sz w:val="22"/>
                <w:lang w:eastAsia="pl-PL"/>
              </w:rPr>
              <w:tab/>
            </w:r>
            <w:r w:rsidR="000A087D" w:rsidRPr="00BE1DE5">
              <w:rPr>
                <w:rStyle w:val="Hipercze"/>
                <w:noProof/>
              </w:rPr>
              <w:t>Zawartość opracowania</w:t>
            </w:r>
            <w:r w:rsidR="000A087D">
              <w:rPr>
                <w:noProof/>
                <w:webHidden/>
              </w:rPr>
              <w:tab/>
            </w:r>
            <w:r w:rsidR="000A087D">
              <w:rPr>
                <w:noProof/>
                <w:webHidden/>
              </w:rPr>
              <w:fldChar w:fldCharType="begin"/>
            </w:r>
            <w:r w:rsidR="000A087D">
              <w:rPr>
                <w:noProof/>
                <w:webHidden/>
              </w:rPr>
              <w:instrText xml:space="preserve"> PAGEREF _Toc491869816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7" w:history="1">
            <w:r w:rsidR="000A087D" w:rsidRPr="00BE1DE5">
              <w:rPr>
                <w:rStyle w:val="Hipercze"/>
                <w:noProof/>
              </w:rPr>
              <w:t>1.6</w:t>
            </w:r>
            <w:r w:rsidR="000A087D">
              <w:rPr>
                <w:rFonts w:eastAsiaTheme="minorEastAsia"/>
                <w:noProof/>
                <w:sz w:val="22"/>
                <w:lang w:eastAsia="pl-PL"/>
              </w:rPr>
              <w:tab/>
            </w:r>
            <w:r w:rsidR="000A087D" w:rsidRPr="00BE1DE5">
              <w:rPr>
                <w:rStyle w:val="Hipercze"/>
                <w:noProof/>
              </w:rPr>
              <w:t>Cel opracowania</w:t>
            </w:r>
            <w:r w:rsidR="000A087D">
              <w:rPr>
                <w:noProof/>
                <w:webHidden/>
              </w:rPr>
              <w:tab/>
            </w:r>
            <w:r w:rsidR="000A087D">
              <w:rPr>
                <w:noProof/>
                <w:webHidden/>
              </w:rPr>
              <w:fldChar w:fldCharType="begin"/>
            </w:r>
            <w:r w:rsidR="000A087D">
              <w:rPr>
                <w:noProof/>
                <w:webHidden/>
              </w:rPr>
              <w:instrText xml:space="preserve"> PAGEREF _Toc491869817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18" w:history="1">
            <w:r w:rsidR="000A087D" w:rsidRPr="00BE1DE5">
              <w:rPr>
                <w:rStyle w:val="Hipercze"/>
                <w:noProof/>
              </w:rPr>
              <w:t>2.</w:t>
            </w:r>
            <w:r w:rsidR="000A087D">
              <w:rPr>
                <w:rFonts w:eastAsiaTheme="minorEastAsia"/>
                <w:noProof/>
                <w:sz w:val="22"/>
                <w:lang w:eastAsia="pl-PL"/>
              </w:rPr>
              <w:tab/>
            </w:r>
            <w:r w:rsidR="000A087D" w:rsidRPr="00BE1DE5">
              <w:rPr>
                <w:rStyle w:val="Hipercze"/>
                <w:noProof/>
              </w:rPr>
              <w:t>OPIS STANU ISTNIEJĄCEGO</w:t>
            </w:r>
            <w:r w:rsidR="000A087D">
              <w:rPr>
                <w:noProof/>
                <w:webHidden/>
              </w:rPr>
              <w:tab/>
            </w:r>
            <w:r w:rsidR="000A087D">
              <w:rPr>
                <w:noProof/>
                <w:webHidden/>
              </w:rPr>
              <w:fldChar w:fldCharType="begin"/>
            </w:r>
            <w:r w:rsidR="000A087D">
              <w:rPr>
                <w:noProof/>
                <w:webHidden/>
              </w:rPr>
              <w:instrText xml:space="preserve"> PAGEREF _Toc491869818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19" w:history="1">
            <w:r w:rsidR="000A087D" w:rsidRPr="00BE1DE5">
              <w:rPr>
                <w:rStyle w:val="Hipercze"/>
                <w:noProof/>
              </w:rPr>
              <w:t>2.1</w:t>
            </w:r>
            <w:r w:rsidR="000A087D">
              <w:rPr>
                <w:rFonts w:eastAsiaTheme="minorEastAsia"/>
                <w:noProof/>
                <w:sz w:val="22"/>
                <w:lang w:eastAsia="pl-PL"/>
              </w:rPr>
              <w:tab/>
            </w:r>
            <w:r w:rsidR="000A087D" w:rsidRPr="00BE1DE5">
              <w:rPr>
                <w:rStyle w:val="Hipercze"/>
                <w:noProof/>
              </w:rPr>
              <w:t>Położenie geograficzne i lokalizacja inwestycji</w:t>
            </w:r>
            <w:r w:rsidR="000A087D">
              <w:rPr>
                <w:noProof/>
                <w:webHidden/>
              </w:rPr>
              <w:tab/>
            </w:r>
            <w:r w:rsidR="000A087D">
              <w:rPr>
                <w:noProof/>
                <w:webHidden/>
              </w:rPr>
              <w:fldChar w:fldCharType="begin"/>
            </w:r>
            <w:r w:rsidR="000A087D">
              <w:rPr>
                <w:noProof/>
                <w:webHidden/>
              </w:rPr>
              <w:instrText xml:space="preserve"> PAGEREF _Toc491869819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0" w:history="1">
            <w:r w:rsidR="000A087D" w:rsidRPr="00BE1DE5">
              <w:rPr>
                <w:rStyle w:val="Hipercze"/>
                <w:noProof/>
              </w:rPr>
              <w:t>2.2</w:t>
            </w:r>
            <w:r w:rsidR="000A087D">
              <w:rPr>
                <w:rFonts w:eastAsiaTheme="minorEastAsia"/>
                <w:noProof/>
                <w:sz w:val="22"/>
                <w:lang w:eastAsia="pl-PL"/>
              </w:rPr>
              <w:tab/>
            </w:r>
            <w:r w:rsidR="000A087D" w:rsidRPr="00BE1DE5">
              <w:rPr>
                <w:rStyle w:val="Hipercze"/>
                <w:noProof/>
              </w:rPr>
              <w:t>Zagospodarowanie istniejącego pasa drogowego</w:t>
            </w:r>
            <w:r w:rsidR="000A087D">
              <w:rPr>
                <w:noProof/>
                <w:webHidden/>
              </w:rPr>
              <w:tab/>
            </w:r>
            <w:r w:rsidR="000A087D">
              <w:rPr>
                <w:noProof/>
                <w:webHidden/>
              </w:rPr>
              <w:fldChar w:fldCharType="begin"/>
            </w:r>
            <w:r w:rsidR="000A087D">
              <w:rPr>
                <w:noProof/>
                <w:webHidden/>
              </w:rPr>
              <w:instrText xml:space="preserve"> PAGEREF _Toc491869820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1" w:history="1">
            <w:r w:rsidR="000A087D" w:rsidRPr="00BE1DE5">
              <w:rPr>
                <w:rStyle w:val="Hipercze"/>
                <w:noProof/>
              </w:rPr>
              <w:t>2.3</w:t>
            </w:r>
            <w:r w:rsidR="000A087D">
              <w:rPr>
                <w:rFonts w:eastAsiaTheme="minorEastAsia"/>
                <w:noProof/>
                <w:sz w:val="22"/>
                <w:lang w:eastAsia="pl-PL"/>
              </w:rPr>
              <w:tab/>
            </w:r>
            <w:r w:rsidR="000A087D" w:rsidRPr="00BE1DE5">
              <w:rPr>
                <w:rStyle w:val="Hipercze"/>
                <w:noProof/>
              </w:rPr>
              <w:t>Inwentaryzacja urządzeń obcych</w:t>
            </w:r>
            <w:r w:rsidR="000A087D">
              <w:rPr>
                <w:noProof/>
                <w:webHidden/>
              </w:rPr>
              <w:tab/>
            </w:r>
            <w:r w:rsidR="000A087D">
              <w:rPr>
                <w:noProof/>
                <w:webHidden/>
              </w:rPr>
              <w:fldChar w:fldCharType="begin"/>
            </w:r>
            <w:r w:rsidR="000A087D">
              <w:rPr>
                <w:noProof/>
                <w:webHidden/>
              </w:rPr>
              <w:instrText xml:space="preserve"> PAGEREF _Toc491869821 \h </w:instrText>
            </w:r>
            <w:r w:rsidR="000A087D">
              <w:rPr>
                <w:noProof/>
                <w:webHidden/>
              </w:rPr>
            </w:r>
            <w:r w:rsidR="000A087D">
              <w:rPr>
                <w:noProof/>
                <w:webHidden/>
              </w:rPr>
              <w:fldChar w:fldCharType="separate"/>
            </w:r>
            <w:r w:rsidR="00416889">
              <w:rPr>
                <w:noProof/>
                <w:webHidden/>
              </w:rPr>
              <w:t>6</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2" w:history="1">
            <w:r w:rsidR="000A087D" w:rsidRPr="00BE1DE5">
              <w:rPr>
                <w:rStyle w:val="Hipercze"/>
                <w:noProof/>
              </w:rPr>
              <w:t>2.4</w:t>
            </w:r>
            <w:r w:rsidR="000A087D">
              <w:rPr>
                <w:rFonts w:eastAsiaTheme="minorEastAsia"/>
                <w:noProof/>
                <w:sz w:val="22"/>
                <w:lang w:eastAsia="pl-PL"/>
              </w:rPr>
              <w:tab/>
            </w:r>
            <w:r w:rsidR="000A087D" w:rsidRPr="00BE1DE5">
              <w:rPr>
                <w:rStyle w:val="Hipercze"/>
                <w:noProof/>
              </w:rPr>
              <w:t>Podstawowe założenia projektowe</w:t>
            </w:r>
            <w:r w:rsidR="000A087D">
              <w:rPr>
                <w:noProof/>
                <w:webHidden/>
              </w:rPr>
              <w:tab/>
            </w:r>
            <w:r w:rsidR="000A087D">
              <w:rPr>
                <w:noProof/>
                <w:webHidden/>
              </w:rPr>
              <w:fldChar w:fldCharType="begin"/>
            </w:r>
            <w:r w:rsidR="000A087D">
              <w:rPr>
                <w:noProof/>
                <w:webHidden/>
              </w:rPr>
              <w:instrText xml:space="preserve"> PAGEREF _Toc491869822 \h </w:instrText>
            </w:r>
            <w:r w:rsidR="000A087D">
              <w:rPr>
                <w:noProof/>
                <w:webHidden/>
              </w:rPr>
            </w:r>
            <w:r w:rsidR="000A087D">
              <w:rPr>
                <w:noProof/>
                <w:webHidden/>
              </w:rPr>
              <w:fldChar w:fldCharType="separate"/>
            </w:r>
            <w:r w:rsidR="00416889">
              <w:rPr>
                <w:noProof/>
                <w:webHidden/>
              </w:rPr>
              <w:t>7</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23" w:history="1">
            <w:r w:rsidR="000A087D" w:rsidRPr="00BE1DE5">
              <w:rPr>
                <w:rStyle w:val="Hipercze"/>
                <w:noProof/>
              </w:rPr>
              <w:t>3.</w:t>
            </w:r>
            <w:r w:rsidR="000A087D">
              <w:rPr>
                <w:rFonts w:eastAsiaTheme="minorEastAsia"/>
                <w:noProof/>
                <w:sz w:val="22"/>
                <w:lang w:eastAsia="pl-PL"/>
              </w:rPr>
              <w:tab/>
            </w:r>
            <w:r w:rsidR="000A087D" w:rsidRPr="00BE1DE5">
              <w:rPr>
                <w:rStyle w:val="Hipercze"/>
                <w:noProof/>
              </w:rPr>
              <w:t>PROJEKTOWANE ZAGOSPODAROWANIE TERENU</w:t>
            </w:r>
            <w:r w:rsidR="000A087D">
              <w:rPr>
                <w:noProof/>
                <w:webHidden/>
              </w:rPr>
              <w:tab/>
            </w:r>
            <w:r w:rsidR="000A087D">
              <w:rPr>
                <w:noProof/>
                <w:webHidden/>
              </w:rPr>
              <w:fldChar w:fldCharType="begin"/>
            </w:r>
            <w:r w:rsidR="000A087D">
              <w:rPr>
                <w:noProof/>
                <w:webHidden/>
              </w:rPr>
              <w:instrText xml:space="preserve"> PAGEREF _Toc491869823 \h </w:instrText>
            </w:r>
            <w:r w:rsidR="000A087D">
              <w:rPr>
                <w:noProof/>
                <w:webHidden/>
              </w:rPr>
            </w:r>
            <w:r w:rsidR="000A087D">
              <w:rPr>
                <w:noProof/>
                <w:webHidden/>
              </w:rPr>
              <w:fldChar w:fldCharType="separate"/>
            </w:r>
            <w:r w:rsidR="00416889">
              <w:rPr>
                <w:noProof/>
                <w:webHidden/>
              </w:rPr>
              <w:t>7</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24" w:history="1">
            <w:r w:rsidR="000A087D" w:rsidRPr="00BE1DE5">
              <w:rPr>
                <w:rStyle w:val="Hipercze"/>
                <w:noProof/>
              </w:rPr>
              <w:t>4.</w:t>
            </w:r>
            <w:r w:rsidR="000A087D">
              <w:rPr>
                <w:rFonts w:eastAsiaTheme="minorEastAsia"/>
                <w:noProof/>
                <w:sz w:val="22"/>
                <w:lang w:eastAsia="pl-PL"/>
              </w:rPr>
              <w:tab/>
            </w:r>
            <w:r w:rsidR="000A087D" w:rsidRPr="00BE1DE5">
              <w:rPr>
                <w:rStyle w:val="Hipercze"/>
                <w:noProof/>
              </w:rPr>
              <w:t>ROBOTY ROZBIÓRKOWE</w:t>
            </w:r>
            <w:r w:rsidR="000A087D">
              <w:rPr>
                <w:noProof/>
                <w:webHidden/>
              </w:rPr>
              <w:tab/>
            </w:r>
            <w:r w:rsidR="000A087D">
              <w:rPr>
                <w:noProof/>
                <w:webHidden/>
              </w:rPr>
              <w:fldChar w:fldCharType="begin"/>
            </w:r>
            <w:r w:rsidR="000A087D">
              <w:rPr>
                <w:noProof/>
                <w:webHidden/>
              </w:rPr>
              <w:instrText xml:space="preserve"> PAGEREF _Toc491869824 \h </w:instrText>
            </w:r>
            <w:r w:rsidR="000A087D">
              <w:rPr>
                <w:noProof/>
                <w:webHidden/>
              </w:rPr>
            </w:r>
            <w:r w:rsidR="000A087D">
              <w:rPr>
                <w:noProof/>
                <w:webHidden/>
              </w:rPr>
              <w:fldChar w:fldCharType="separate"/>
            </w:r>
            <w:r w:rsidR="00416889">
              <w:rPr>
                <w:noProof/>
                <w:webHidden/>
              </w:rPr>
              <w:t>7</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25" w:history="1">
            <w:r w:rsidR="000A087D" w:rsidRPr="00BE1DE5">
              <w:rPr>
                <w:rStyle w:val="Hipercze"/>
                <w:noProof/>
              </w:rPr>
              <w:t>5.</w:t>
            </w:r>
            <w:r w:rsidR="000A087D">
              <w:rPr>
                <w:rFonts w:eastAsiaTheme="minorEastAsia"/>
                <w:noProof/>
                <w:sz w:val="22"/>
                <w:lang w:eastAsia="pl-PL"/>
              </w:rPr>
              <w:tab/>
            </w:r>
            <w:r w:rsidR="000A087D" w:rsidRPr="00BE1DE5">
              <w:rPr>
                <w:rStyle w:val="Hipercze"/>
                <w:noProof/>
              </w:rPr>
              <w:t>ROBOTY ZIEMNE</w:t>
            </w:r>
            <w:r w:rsidR="000A087D">
              <w:rPr>
                <w:noProof/>
                <w:webHidden/>
              </w:rPr>
              <w:tab/>
            </w:r>
            <w:r w:rsidR="000A087D">
              <w:rPr>
                <w:noProof/>
                <w:webHidden/>
              </w:rPr>
              <w:fldChar w:fldCharType="begin"/>
            </w:r>
            <w:r w:rsidR="000A087D">
              <w:rPr>
                <w:noProof/>
                <w:webHidden/>
              </w:rPr>
              <w:instrText xml:space="preserve"> PAGEREF _Toc491869825 \h </w:instrText>
            </w:r>
            <w:r w:rsidR="000A087D">
              <w:rPr>
                <w:noProof/>
                <w:webHidden/>
              </w:rPr>
            </w:r>
            <w:r w:rsidR="000A087D">
              <w:rPr>
                <w:noProof/>
                <w:webHidden/>
              </w:rPr>
              <w:fldChar w:fldCharType="separate"/>
            </w:r>
            <w:r w:rsidR="00416889">
              <w:rPr>
                <w:noProof/>
                <w:webHidden/>
              </w:rPr>
              <w:t>8</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26" w:history="1">
            <w:r w:rsidR="000A087D" w:rsidRPr="00BE1DE5">
              <w:rPr>
                <w:rStyle w:val="Hipercze"/>
                <w:noProof/>
              </w:rPr>
              <w:t>6.</w:t>
            </w:r>
            <w:r w:rsidR="000A087D">
              <w:rPr>
                <w:rFonts w:eastAsiaTheme="minorEastAsia"/>
                <w:noProof/>
                <w:sz w:val="22"/>
                <w:lang w:eastAsia="pl-PL"/>
              </w:rPr>
              <w:tab/>
            </w:r>
            <w:r w:rsidR="000A087D" w:rsidRPr="00BE1DE5">
              <w:rPr>
                <w:rStyle w:val="Hipercze"/>
                <w:noProof/>
              </w:rPr>
              <w:t>Ukształtowanie trasy i charakterystyka zaprojektowanych rozwiązań</w:t>
            </w:r>
            <w:r w:rsidR="000A087D">
              <w:rPr>
                <w:noProof/>
                <w:webHidden/>
              </w:rPr>
              <w:tab/>
            </w:r>
            <w:r w:rsidR="000A087D">
              <w:rPr>
                <w:noProof/>
                <w:webHidden/>
              </w:rPr>
              <w:fldChar w:fldCharType="begin"/>
            </w:r>
            <w:r w:rsidR="000A087D">
              <w:rPr>
                <w:noProof/>
                <w:webHidden/>
              </w:rPr>
              <w:instrText xml:space="preserve"> PAGEREF _Toc491869826 \h </w:instrText>
            </w:r>
            <w:r w:rsidR="000A087D">
              <w:rPr>
                <w:noProof/>
                <w:webHidden/>
              </w:rPr>
            </w:r>
            <w:r w:rsidR="000A087D">
              <w:rPr>
                <w:noProof/>
                <w:webHidden/>
              </w:rPr>
              <w:fldChar w:fldCharType="separate"/>
            </w:r>
            <w:r w:rsidR="00416889">
              <w:rPr>
                <w:noProof/>
                <w:webHidden/>
              </w:rPr>
              <w:t>9</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7" w:history="1">
            <w:r w:rsidR="000A087D" w:rsidRPr="00BE1DE5">
              <w:rPr>
                <w:rStyle w:val="Hipercze"/>
                <w:noProof/>
              </w:rPr>
              <w:t>6.1</w:t>
            </w:r>
            <w:r w:rsidR="000A087D">
              <w:rPr>
                <w:rFonts w:eastAsiaTheme="minorEastAsia"/>
                <w:noProof/>
                <w:sz w:val="22"/>
                <w:lang w:eastAsia="pl-PL"/>
              </w:rPr>
              <w:tab/>
            </w:r>
            <w:r w:rsidR="000A087D" w:rsidRPr="00BE1DE5">
              <w:rPr>
                <w:rStyle w:val="Hipercze"/>
                <w:noProof/>
              </w:rPr>
              <w:t>Ukształtowanie trasy</w:t>
            </w:r>
            <w:r w:rsidR="000A087D">
              <w:rPr>
                <w:noProof/>
                <w:webHidden/>
              </w:rPr>
              <w:tab/>
            </w:r>
            <w:r w:rsidR="000A087D">
              <w:rPr>
                <w:noProof/>
                <w:webHidden/>
              </w:rPr>
              <w:fldChar w:fldCharType="begin"/>
            </w:r>
            <w:r w:rsidR="000A087D">
              <w:rPr>
                <w:noProof/>
                <w:webHidden/>
              </w:rPr>
              <w:instrText xml:space="preserve"> PAGEREF _Toc491869827 \h </w:instrText>
            </w:r>
            <w:r w:rsidR="000A087D">
              <w:rPr>
                <w:noProof/>
                <w:webHidden/>
              </w:rPr>
            </w:r>
            <w:r w:rsidR="000A087D">
              <w:rPr>
                <w:noProof/>
                <w:webHidden/>
              </w:rPr>
              <w:fldChar w:fldCharType="separate"/>
            </w:r>
            <w:r w:rsidR="00416889">
              <w:rPr>
                <w:noProof/>
                <w:webHidden/>
              </w:rPr>
              <w:t>9</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8" w:history="1">
            <w:r w:rsidR="000A087D" w:rsidRPr="00BE1DE5">
              <w:rPr>
                <w:rStyle w:val="Hipercze"/>
                <w:noProof/>
              </w:rPr>
              <w:t>6.2</w:t>
            </w:r>
            <w:r w:rsidR="000A087D">
              <w:rPr>
                <w:rFonts w:eastAsiaTheme="minorEastAsia"/>
                <w:noProof/>
                <w:sz w:val="22"/>
                <w:lang w:eastAsia="pl-PL"/>
              </w:rPr>
              <w:tab/>
            </w:r>
            <w:r w:rsidR="000A087D" w:rsidRPr="00BE1DE5">
              <w:rPr>
                <w:rStyle w:val="Hipercze"/>
                <w:noProof/>
              </w:rPr>
              <w:t>Parametry techniczne chodnika</w:t>
            </w:r>
            <w:r w:rsidR="000A087D">
              <w:rPr>
                <w:noProof/>
                <w:webHidden/>
              </w:rPr>
              <w:tab/>
            </w:r>
            <w:r w:rsidR="000A087D">
              <w:rPr>
                <w:noProof/>
                <w:webHidden/>
              </w:rPr>
              <w:fldChar w:fldCharType="begin"/>
            </w:r>
            <w:r w:rsidR="000A087D">
              <w:rPr>
                <w:noProof/>
                <w:webHidden/>
              </w:rPr>
              <w:instrText xml:space="preserve"> PAGEREF _Toc491869828 \h </w:instrText>
            </w:r>
            <w:r w:rsidR="000A087D">
              <w:rPr>
                <w:noProof/>
                <w:webHidden/>
              </w:rPr>
            </w:r>
            <w:r w:rsidR="000A087D">
              <w:rPr>
                <w:noProof/>
                <w:webHidden/>
              </w:rPr>
              <w:fldChar w:fldCharType="separate"/>
            </w:r>
            <w:r w:rsidR="00416889">
              <w:rPr>
                <w:noProof/>
                <w:webHidden/>
              </w:rPr>
              <w:t>9</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29" w:history="1">
            <w:r w:rsidR="000A087D" w:rsidRPr="00BE1DE5">
              <w:rPr>
                <w:rStyle w:val="Hipercze"/>
                <w:noProof/>
              </w:rPr>
              <w:t>6.3</w:t>
            </w:r>
            <w:r w:rsidR="000A087D">
              <w:rPr>
                <w:rFonts w:eastAsiaTheme="minorEastAsia"/>
                <w:noProof/>
                <w:sz w:val="22"/>
                <w:lang w:eastAsia="pl-PL"/>
              </w:rPr>
              <w:tab/>
            </w:r>
            <w:r w:rsidR="000A087D" w:rsidRPr="00BE1DE5">
              <w:rPr>
                <w:rStyle w:val="Hipercze"/>
                <w:noProof/>
              </w:rPr>
              <w:t>Konstrukcja chodnika, jezdni DG i zjazdów</w:t>
            </w:r>
            <w:r w:rsidR="000A087D">
              <w:rPr>
                <w:noProof/>
                <w:webHidden/>
              </w:rPr>
              <w:tab/>
            </w:r>
            <w:r w:rsidR="000A087D">
              <w:rPr>
                <w:noProof/>
                <w:webHidden/>
              </w:rPr>
              <w:fldChar w:fldCharType="begin"/>
            </w:r>
            <w:r w:rsidR="000A087D">
              <w:rPr>
                <w:noProof/>
                <w:webHidden/>
              </w:rPr>
              <w:instrText xml:space="preserve"> PAGEREF _Toc491869829 \h </w:instrText>
            </w:r>
            <w:r w:rsidR="000A087D">
              <w:rPr>
                <w:noProof/>
                <w:webHidden/>
              </w:rPr>
            </w:r>
            <w:r w:rsidR="000A087D">
              <w:rPr>
                <w:noProof/>
                <w:webHidden/>
              </w:rPr>
              <w:fldChar w:fldCharType="separate"/>
            </w:r>
            <w:r w:rsidR="00416889">
              <w:rPr>
                <w:noProof/>
                <w:webHidden/>
              </w:rPr>
              <w:t>9</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30" w:history="1">
            <w:r w:rsidR="000A087D" w:rsidRPr="00BE1DE5">
              <w:rPr>
                <w:rStyle w:val="Hipercze"/>
                <w:noProof/>
              </w:rPr>
              <w:t>6.4</w:t>
            </w:r>
            <w:r w:rsidR="000A087D">
              <w:rPr>
                <w:rFonts w:eastAsiaTheme="minorEastAsia"/>
                <w:noProof/>
                <w:sz w:val="22"/>
                <w:lang w:eastAsia="pl-PL"/>
              </w:rPr>
              <w:tab/>
            </w:r>
            <w:r w:rsidR="000A087D" w:rsidRPr="00BE1DE5">
              <w:rPr>
                <w:rStyle w:val="Hipercze"/>
                <w:noProof/>
              </w:rPr>
              <w:t>Obiekty inżynierskie</w:t>
            </w:r>
            <w:r w:rsidR="000A087D">
              <w:rPr>
                <w:noProof/>
                <w:webHidden/>
              </w:rPr>
              <w:tab/>
            </w:r>
            <w:r w:rsidR="000A087D">
              <w:rPr>
                <w:noProof/>
                <w:webHidden/>
              </w:rPr>
              <w:fldChar w:fldCharType="begin"/>
            </w:r>
            <w:r w:rsidR="000A087D">
              <w:rPr>
                <w:noProof/>
                <w:webHidden/>
              </w:rPr>
              <w:instrText xml:space="preserve"> PAGEREF _Toc491869830 \h </w:instrText>
            </w:r>
            <w:r w:rsidR="000A087D">
              <w:rPr>
                <w:noProof/>
                <w:webHidden/>
              </w:rPr>
            </w:r>
            <w:r w:rsidR="000A087D">
              <w:rPr>
                <w:noProof/>
                <w:webHidden/>
              </w:rPr>
              <w:fldChar w:fldCharType="separate"/>
            </w:r>
            <w:r w:rsidR="00416889">
              <w:rPr>
                <w:noProof/>
                <w:webHidden/>
              </w:rPr>
              <w:t>10</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31" w:history="1">
            <w:r w:rsidR="000A087D" w:rsidRPr="00BE1DE5">
              <w:rPr>
                <w:rStyle w:val="Hipercze"/>
                <w:noProof/>
              </w:rPr>
              <w:t>7.</w:t>
            </w:r>
            <w:r w:rsidR="000A087D">
              <w:rPr>
                <w:rFonts w:eastAsiaTheme="minorEastAsia"/>
                <w:noProof/>
                <w:sz w:val="22"/>
                <w:lang w:eastAsia="pl-PL"/>
              </w:rPr>
              <w:tab/>
            </w:r>
            <w:r w:rsidR="000A087D" w:rsidRPr="00BE1DE5">
              <w:rPr>
                <w:rStyle w:val="Hipercze"/>
                <w:noProof/>
              </w:rPr>
              <w:t>URZĄDZENIA OBCE</w:t>
            </w:r>
            <w:r w:rsidR="000A087D">
              <w:rPr>
                <w:noProof/>
                <w:webHidden/>
              </w:rPr>
              <w:tab/>
            </w:r>
            <w:r w:rsidR="000A087D">
              <w:rPr>
                <w:noProof/>
                <w:webHidden/>
              </w:rPr>
              <w:fldChar w:fldCharType="begin"/>
            </w:r>
            <w:r w:rsidR="000A087D">
              <w:rPr>
                <w:noProof/>
                <w:webHidden/>
              </w:rPr>
              <w:instrText xml:space="preserve"> PAGEREF _Toc491869831 \h </w:instrText>
            </w:r>
            <w:r w:rsidR="000A087D">
              <w:rPr>
                <w:noProof/>
                <w:webHidden/>
              </w:rPr>
            </w:r>
            <w:r w:rsidR="000A087D">
              <w:rPr>
                <w:noProof/>
                <w:webHidden/>
              </w:rPr>
              <w:fldChar w:fldCharType="separate"/>
            </w:r>
            <w:r w:rsidR="00416889">
              <w:rPr>
                <w:noProof/>
                <w:webHidden/>
              </w:rPr>
              <w:t>10</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32" w:history="1">
            <w:r w:rsidR="000A087D" w:rsidRPr="00BE1DE5">
              <w:rPr>
                <w:rStyle w:val="Hipercze"/>
                <w:noProof/>
              </w:rPr>
              <w:t>8.</w:t>
            </w:r>
            <w:r w:rsidR="000A087D">
              <w:rPr>
                <w:rFonts w:eastAsiaTheme="minorEastAsia"/>
                <w:noProof/>
                <w:sz w:val="22"/>
                <w:lang w:eastAsia="pl-PL"/>
              </w:rPr>
              <w:tab/>
            </w:r>
            <w:r w:rsidR="000A087D" w:rsidRPr="00BE1DE5">
              <w:rPr>
                <w:rStyle w:val="Hipercze"/>
                <w:noProof/>
              </w:rPr>
              <w:t>ODWODNIENIE</w:t>
            </w:r>
            <w:r w:rsidR="000A087D">
              <w:rPr>
                <w:noProof/>
                <w:webHidden/>
              </w:rPr>
              <w:tab/>
            </w:r>
            <w:r w:rsidR="000A087D">
              <w:rPr>
                <w:noProof/>
                <w:webHidden/>
              </w:rPr>
              <w:fldChar w:fldCharType="begin"/>
            </w:r>
            <w:r w:rsidR="000A087D">
              <w:rPr>
                <w:noProof/>
                <w:webHidden/>
              </w:rPr>
              <w:instrText xml:space="preserve"> PAGEREF _Toc491869832 \h </w:instrText>
            </w:r>
            <w:r w:rsidR="000A087D">
              <w:rPr>
                <w:noProof/>
                <w:webHidden/>
              </w:rPr>
            </w:r>
            <w:r w:rsidR="000A087D">
              <w:rPr>
                <w:noProof/>
                <w:webHidden/>
              </w:rPr>
              <w:fldChar w:fldCharType="separate"/>
            </w:r>
            <w:r w:rsidR="00416889">
              <w:rPr>
                <w:noProof/>
                <w:webHidden/>
              </w:rPr>
              <w:t>11</w:t>
            </w:r>
            <w:r w:rsidR="000A087D">
              <w:rPr>
                <w:noProof/>
                <w:webHidden/>
              </w:rPr>
              <w:fldChar w:fldCharType="end"/>
            </w:r>
          </w:hyperlink>
        </w:p>
        <w:p w:rsidR="000A087D" w:rsidRDefault="003109C3">
          <w:pPr>
            <w:pStyle w:val="Spistreci2"/>
            <w:tabs>
              <w:tab w:val="left" w:pos="660"/>
              <w:tab w:val="right" w:leader="dot" w:pos="9062"/>
            </w:tabs>
            <w:rPr>
              <w:rFonts w:eastAsiaTheme="minorEastAsia"/>
              <w:noProof/>
              <w:sz w:val="22"/>
              <w:lang w:eastAsia="pl-PL"/>
            </w:rPr>
          </w:pPr>
          <w:hyperlink w:anchor="_Toc491869833" w:history="1">
            <w:r w:rsidR="000A087D" w:rsidRPr="00BE1DE5">
              <w:rPr>
                <w:rStyle w:val="Hipercze"/>
                <w:rFonts w:eastAsia="Calibri"/>
                <w:noProof/>
              </w:rPr>
              <w:t>9.</w:t>
            </w:r>
            <w:r w:rsidR="000A087D">
              <w:rPr>
                <w:rFonts w:eastAsiaTheme="minorEastAsia"/>
                <w:noProof/>
                <w:sz w:val="22"/>
                <w:lang w:eastAsia="pl-PL"/>
              </w:rPr>
              <w:tab/>
            </w:r>
            <w:r w:rsidR="000A087D" w:rsidRPr="00BE1DE5">
              <w:rPr>
                <w:rStyle w:val="Hipercze"/>
                <w:rFonts w:eastAsia="Calibri"/>
                <w:noProof/>
              </w:rPr>
              <w:t>OZNAKOWANIE  I URZĄDZENIA BEZPIECZEŃSTWA RUCHU</w:t>
            </w:r>
            <w:r w:rsidR="000A087D">
              <w:rPr>
                <w:noProof/>
                <w:webHidden/>
              </w:rPr>
              <w:tab/>
            </w:r>
            <w:r w:rsidR="000A087D">
              <w:rPr>
                <w:noProof/>
                <w:webHidden/>
              </w:rPr>
              <w:fldChar w:fldCharType="begin"/>
            </w:r>
            <w:r w:rsidR="000A087D">
              <w:rPr>
                <w:noProof/>
                <w:webHidden/>
              </w:rPr>
              <w:instrText xml:space="preserve"> PAGEREF _Toc491869833 \h </w:instrText>
            </w:r>
            <w:r w:rsidR="000A087D">
              <w:rPr>
                <w:noProof/>
                <w:webHidden/>
              </w:rPr>
            </w:r>
            <w:r w:rsidR="000A087D">
              <w:rPr>
                <w:noProof/>
                <w:webHidden/>
              </w:rPr>
              <w:fldChar w:fldCharType="separate"/>
            </w:r>
            <w:r w:rsidR="00416889">
              <w:rPr>
                <w:noProof/>
                <w:webHidden/>
              </w:rPr>
              <w:t>12</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4" w:history="1">
            <w:r w:rsidR="000A087D" w:rsidRPr="00BE1DE5">
              <w:rPr>
                <w:rStyle w:val="Hipercze"/>
                <w:noProof/>
              </w:rPr>
              <w:t>10.</w:t>
            </w:r>
            <w:r w:rsidR="000A087D">
              <w:rPr>
                <w:rFonts w:eastAsiaTheme="minorEastAsia"/>
                <w:noProof/>
                <w:sz w:val="22"/>
                <w:lang w:eastAsia="pl-PL"/>
              </w:rPr>
              <w:tab/>
            </w:r>
            <w:r w:rsidR="000A087D" w:rsidRPr="00BE1DE5">
              <w:rPr>
                <w:rStyle w:val="Hipercze"/>
                <w:noProof/>
              </w:rPr>
              <w:t>URZĄDZENIA INFRASTRUKTURY TECHNICZNEJ</w:t>
            </w:r>
            <w:r w:rsidR="000A087D">
              <w:rPr>
                <w:noProof/>
                <w:webHidden/>
              </w:rPr>
              <w:tab/>
            </w:r>
            <w:r w:rsidR="000A087D">
              <w:rPr>
                <w:noProof/>
                <w:webHidden/>
              </w:rPr>
              <w:fldChar w:fldCharType="begin"/>
            </w:r>
            <w:r w:rsidR="000A087D">
              <w:rPr>
                <w:noProof/>
                <w:webHidden/>
              </w:rPr>
              <w:instrText xml:space="preserve"> PAGEREF _Toc491869834 \h </w:instrText>
            </w:r>
            <w:r w:rsidR="000A087D">
              <w:rPr>
                <w:noProof/>
                <w:webHidden/>
              </w:rPr>
            </w:r>
            <w:r w:rsidR="000A087D">
              <w:rPr>
                <w:noProof/>
                <w:webHidden/>
              </w:rPr>
              <w:fldChar w:fldCharType="separate"/>
            </w:r>
            <w:r w:rsidR="00416889">
              <w:rPr>
                <w:noProof/>
                <w:webHidden/>
              </w:rPr>
              <w:t>12</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5" w:history="1">
            <w:r w:rsidR="000A087D" w:rsidRPr="00BE1DE5">
              <w:rPr>
                <w:rStyle w:val="Hipercze"/>
                <w:rFonts w:eastAsia="Calibri"/>
                <w:noProof/>
              </w:rPr>
              <w:t>11.</w:t>
            </w:r>
            <w:r w:rsidR="000A087D">
              <w:rPr>
                <w:rFonts w:eastAsiaTheme="minorEastAsia"/>
                <w:noProof/>
                <w:sz w:val="22"/>
                <w:lang w:eastAsia="pl-PL"/>
              </w:rPr>
              <w:tab/>
            </w:r>
            <w:r w:rsidR="000A087D" w:rsidRPr="00BE1DE5">
              <w:rPr>
                <w:rStyle w:val="Hipercze"/>
                <w:rFonts w:eastAsia="Calibri"/>
                <w:noProof/>
              </w:rPr>
              <w:t>ZESTAWIENIE ZJAZDÓW</w:t>
            </w:r>
            <w:r w:rsidR="000A087D">
              <w:rPr>
                <w:noProof/>
                <w:webHidden/>
              </w:rPr>
              <w:tab/>
            </w:r>
            <w:r w:rsidR="000A087D">
              <w:rPr>
                <w:noProof/>
                <w:webHidden/>
              </w:rPr>
              <w:fldChar w:fldCharType="begin"/>
            </w:r>
            <w:r w:rsidR="000A087D">
              <w:rPr>
                <w:noProof/>
                <w:webHidden/>
              </w:rPr>
              <w:instrText xml:space="preserve"> PAGEREF _Toc491869835 \h </w:instrText>
            </w:r>
            <w:r w:rsidR="000A087D">
              <w:rPr>
                <w:noProof/>
                <w:webHidden/>
              </w:rPr>
            </w:r>
            <w:r w:rsidR="000A087D">
              <w:rPr>
                <w:noProof/>
                <w:webHidden/>
              </w:rPr>
              <w:fldChar w:fldCharType="separate"/>
            </w:r>
            <w:r w:rsidR="00416889">
              <w:rPr>
                <w:noProof/>
                <w:webHidden/>
              </w:rPr>
              <w:t>12</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6" w:history="1">
            <w:r w:rsidR="000A087D" w:rsidRPr="00BE1DE5">
              <w:rPr>
                <w:rStyle w:val="Hipercze"/>
                <w:noProof/>
              </w:rPr>
              <w:t>12.</w:t>
            </w:r>
            <w:r w:rsidR="000A087D">
              <w:rPr>
                <w:rFonts w:eastAsiaTheme="minorEastAsia"/>
                <w:noProof/>
                <w:sz w:val="22"/>
                <w:lang w:eastAsia="pl-PL"/>
              </w:rPr>
              <w:tab/>
            </w:r>
            <w:r w:rsidR="000A087D" w:rsidRPr="00BE1DE5">
              <w:rPr>
                <w:rStyle w:val="Hipercze"/>
                <w:noProof/>
              </w:rPr>
              <w:t>SPOSÓB ZAPEWNIENIA WARUNKÓW NIEZBĘDNYCH OSOBOM Z NIEPEŁNOSPRAWNOŚCIĄ</w:t>
            </w:r>
            <w:r w:rsidR="000A087D">
              <w:rPr>
                <w:noProof/>
                <w:webHidden/>
              </w:rPr>
              <w:tab/>
            </w:r>
            <w:r w:rsidR="000A087D">
              <w:rPr>
                <w:noProof/>
                <w:webHidden/>
              </w:rPr>
              <w:fldChar w:fldCharType="begin"/>
            </w:r>
            <w:r w:rsidR="000A087D">
              <w:rPr>
                <w:noProof/>
                <w:webHidden/>
              </w:rPr>
              <w:instrText xml:space="preserve"> PAGEREF _Toc491869836 \h </w:instrText>
            </w:r>
            <w:r w:rsidR="000A087D">
              <w:rPr>
                <w:noProof/>
                <w:webHidden/>
              </w:rPr>
            </w:r>
            <w:r w:rsidR="000A087D">
              <w:rPr>
                <w:noProof/>
                <w:webHidden/>
              </w:rPr>
              <w:fldChar w:fldCharType="separate"/>
            </w:r>
            <w:r w:rsidR="00416889">
              <w:rPr>
                <w:noProof/>
                <w:webHidden/>
              </w:rPr>
              <w:t>13</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7" w:history="1">
            <w:r w:rsidR="000A087D" w:rsidRPr="00BE1DE5">
              <w:rPr>
                <w:rStyle w:val="Hipercze"/>
                <w:noProof/>
              </w:rPr>
              <w:t>13.</w:t>
            </w:r>
            <w:r w:rsidR="000A087D">
              <w:rPr>
                <w:rFonts w:eastAsiaTheme="minorEastAsia"/>
                <w:noProof/>
                <w:sz w:val="22"/>
                <w:lang w:eastAsia="pl-PL"/>
              </w:rPr>
              <w:tab/>
            </w:r>
            <w:r w:rsidR="000A087D" w:rsidRPr="00BE1DE5">
              <w:rPr>
                <w:rStyle w:val="Hipercze"/>
                <w:noProof/>
              </w:rPr>
              <w:t>OCHRONA INTERESÓW OSÓB TRZECICH</w:t>
            </w:r>
            <w:r w:rsidR="000A087D">
              <w:rPr>
                <w:noProof/>
                <w:webHidden/>
              </w:rPr>
              <w:tab/>
            </w:r>
            <w:r w:rsidR="000A087D">
              <w:rPr>
                <w:noProof/>
                <w:webHidden/>
              </w:rPr>
              <w:fldChar w:fldCharType="begin"/>
            </w:r>
            <w:r w:rsidR="000A087D">
              <w:rPr>
                <w:noProof/>
                <w:webHidden/>
              </w:rPr>
              <w:instrText xml:space="preserve"> PAGEREF _Toc491869837 \h </w:instrText>
            </w:r>
            <w:r w:rsidR="000A087D">
              <w:rPr>
                <w:noProof/>
                <w:webHidden/>
              </w:rPr>
            </w:r>
            <w:r w:rsidR="000A087D">
              <w:rPr>
                <w:noProof/>
                <w:webHidden/>
              </w:rPr>
              <w:fldChar w:fldCharType="separate"/>
            </w:r>
            <w:r w:rsidR="00416889">
              <w:rPr>
                <w:noProof/>
                <w:webHidden/>
              </w:rPr>
              <w:t>13</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8" w:history="1">
            <w:r w:rsidR="000A087D" w:rsidRPr="00BE1DE5">
              <w:rPr>
                <w:rStyle w:val="Hipercze"/>
                <w:noProof/>
              </w:rPr>
              <w:t>14.</w:t>
            </w:r>
            <w:r w:rsidR="000A087D">
              <w:rPr>
                <w:rFonts w:eastAsiaTheme="minorEastAsia"/>
                <w:noProof/>
                <w:sz w:val="22"/>
                <w:lang w:eastAsia="pl-PL"/>
              </w:rPr>
              <w:tab/>
            </w:r>
            <w:r w:rsidR="000A087D" w:rsidRPr="00BE1DE5">
              <w:rPr>
                <w:rStyle w:val="Hipercze"/>
                <w:noProof/>
              </w:rPr>
              <w:t>ORGANIZACJA ROBÓT I BEZPIECZEŃSTWO RUCHU DROGOWEGO</w:t>
            </w:r>
            <w:r w:rsidR="000A087D">
              <w:rPr>
                <w:noProof/>
                <w:webHidden/>
              </w:rPr>
              <w:tab/>
            </w:r>
            <w:r w:rsidR="000A087D">
              <w:rPr>
                <w:noProof/>
                <w:webHidden/>
              </w:rPr>
              <w:fldChar w:fldCharType="begin"/>
            </w:r>
            <w:r w:rsidR="000A087D">
              <w:rPr>
                <w:noProof/>
                <w:webHidden/>
              </w:rPr>
              <w:instrText xml:space="preserve"> PAGEREF _Toc491869838 \h </w:instrText>
            </w:r>
            <w:r w:rsidR="000A087D">
              <w:rPr>
                <w:noProof/>
                <w:webHidden/>
              </w:rPr>
            </w:r>
            <w:r w:rsidR="000A087D">
              <w:rPr>
                <w:noProof/>
                <w:webHidden/>
              </w:rPr>
              <w:fldChar w:fldCharType="separate"/>
            </w:r>
            <w:r w:rsidR="00416889">
              <w:rPr>
                <w:noProof/>
                <w:webHidden/>
              </w:rPr>
              <w:t>13</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39" w:history="1">
            <w:r w:rsidR="000A087D" w:rsidRPr="00BE1DE5">
              <w:rPr>
                <w:rStyle w:val="Hipercze"/>
                <w:noProof/>
              </w:rPr>
              <w:t>15.</w:t>
            </w:r>
            <w:r w:rsidR="000A087D">
              <w:rPr>
                <w:rFonts w:eastAsiaTheme="minorEastAsia"/>
                <w:noProof/>
                <w:sz w:val="22"/>
                <w:lang w:eastAsia="pl-PL"/>
              </w:rPr>
              <w:tab/>
            </w:r>
            <w:r w:rsidR="000A087D" w:rsidRPr="00BE1DE5">
              <w:rPr>
                <w:rStyle w:val="Hipercze"/>
                <w:noProof/>
              </w:rPr>
              <w:t>WARUNKI OCHRONY PRZECIWPOŻAROWEJ</w:t>
            </w:r>
            <w:r w:rsidR="000A087D">
              <w:rPr>
                <w:noProof/>
                <w:webHidden/>
              </w:rPr>
              <w:tab/>
            </w:r>
            <w:r w:rsidR="000A087D">
              <w:rPr>
                <w:noProof/>
                <w:webHidden/>
              </w:rPr>
              <w:fldChar w:fldCharType="begin"/>
            </w:r>
            <w:r w:rsidR="000A087D">
              <w:rPr>
                <w:noProof/>
                <w:webHidden/>
              </w:rPr>
              <w:instrText xml:space="preserve"> PAGEREF _Toc491869839 \h </w:instrText>
            </w:r>
            <w:r w:rsidR="000A087D">
              <w:rPr>
                <w:noProof/>
                <w:webHidden/>
              </w:rPr>
            </w:r>
            <w:r w:rsidR="000A087D">
              <w:rPr>
                <w:noProof/>
                <w:webHidden/>
              </w:rPr>
              <w:fldChar w:fldCharType="separate"/>
            </w:r>
            <w:r w:rsidR="00416889">
              <w:rPr>
                <w:noProof/>
                <w:webHidden/>
              </w:rPr>
              <w:t>14</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40" w:history="1">
            <w:r w:rsidR="000A087D" w:rsidRPr="00BE1DE5">
              <w:rPr>
                <w:rStyle w:val="Hipercze"/>
                <w:noProof/>
              </w:rPr>
              <w:t>16.</w:t>
            </w:r>
            <w:r w:rsidR="000A087D">
              <w:rPr>
                <w:rFonts w:eastAsiaTheme="minorEastAsia"/>
                <w:noProof/>
                <w:sz w:val="22"/>
                <w:lang w:eastAsia="pl-PL"/>
              </w:rPr>
              <w:tab/>
            </w:r>
            <w:r w:rsidR="000A087D" w:rsidRPr="00BE1DE5">
              <w:rPr>
                <w:rStyle w:val="Hipercze"/>
                <w:noProof/>
              </w:rPr>
              <w:t>OCHRONA ŚRODOWISKA</w:t>
            </w:r>
            <w:r w:rsidR="000A087D">
              <w:rPr>
                <w:noProof/>
                <w:webHidden/>
              </w:rPr>
              <w:tab/>
            </w:r>
            <w:r w:rsidR="000A087D">
              <w:rPr>
                <w:noProof/>
                <w:webHidden/>
              </w:rPr>
              <w:fldChar w:fldCharType="begin"/>
            </w:r>
            <w:r w:rsidR="000A087D">
              <w:rPr>
                <w:noProof/>
                <w:webHidden/>
              </w:rPr>
              <w:instrText xml:space="preserve"> PAGEREF _Toc491869840 \h </w:instrText>
            </w:r>
            <w:r w:rsidR="000A087D">
              <w:rPr>
                <w:noProof/>
                <w:webHidden/>
              </w:rPr>
            </w:r>
            <w:r w:rsidR="000A087D">
              <w:rPr>
                <w:noProof/>
                <w:webHidden/>
              </w:rPr>
              <w:fldChar w:fldCharType="separate"/>
            </w:r>
            <w:r w:rsidR="00416889">
              <w:rPr>
                <w:noProof/>
                <w:webHidden/>
              </w:rPr>
              <w:t>14</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41" w:history="1">
            <w:r w:rsidR="000A087D" w:rsidRPr="00BE1DE5">
              <w:rPr>
                <w:rStyle w:val="Hipercze"/>
                <w:noProof/>
              </w:rPr>
              <w:t>16.1</w:t>
            </w:r>
            <w:r w:rsidR="000A087D">
              <w:rPr>
                <w:rFonts w:eastAsiaTheme="minorEastAsia"/>
                <w:noProof/>
                <w:sz w:val="22"/>
                <w:lang w:eastAsia="pl-PL"/>
              </w:rPr>
              <w:tab/>
            </w:r>
            <w:r w:rsidR="000A087D" w:rsidRPr="00BE1DE5">
              <w:rPr>
                <w:rStyle w:val="Hipercze"/>
                <w:noProof/>
              </w:rPr>
              <w:t>Oddziaływanie inwestycji w czasie realizacji robót</w:t>
            </w:r>
            <w:r w:rsidR="000A087D">
              <w:rPr>
                <w:noProof/>
                <w:webHidden/>
              </w:rPr>
              <w:tab/>
            </w:r>
            <w:r w:rsidR="000A087D">
              <w:rPr>
                <w:noProof/>
                <w:webHidden/>
              </w:rPr>
              <w:fldChar w:fldCharType="begin"/>
            </w:r>
            <w:r w:rsidR="000A087D">
              <w:rPr>
                <w:noProof/>
                <w:webHidden/>
              </w:rPr>
              <w:instrText xml:space="preserve"> PAGEREF _Toc491869841 \h </w:instrText>
            </w:r>
            <w:r w:rsidR="000A087D">
              <w:rPr>
                <w:noProof/>
                <w:webHidden/>
              </w:rPr>
            </w:r>
            <w:r w:rsidR="000A087D">
              <w:rPr>
                <w:noProof/>
                <w:webHidden/>
              </w:rPr>
              <w:fldChar w:fldCharType="separate"/>
            </w:r>
            <w:r w:rsidR="00416889">
              <w:rPr>
                <w:noProof/>
                <w:webHidden/>
              </w:rPr>
              <w:t>14</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42" w:history="1">
            <w:r w:rsidR="000A087D" w:rsidRPr="00BE1DE5">
              <w:rPr>
                <w:rStyle w:val="Hipercze"/>
                <w:noProof/>
              </w:rPr>
              <w:t>16.2</w:t>
            </w:r>
            <w:r w:rsidR="000A087D">
              <w:rPr>
                <w:rFonts w:eastAsiaTheme="minorEastAsia"/>
                <w:noProof/>
                <w:sz w:val="22"/>
                <w:lang w:eastAsia="pl-PL"/>
              </w:rPr>
              <w:tab/>
            </w:r>
            <w:r w:rsidR="000A087D" w:rsidRPr="00BE1DE5">
              <w:rPr>
                <w:rStyle w:val="Hipercze"/>
                <w:noProof/>
              </w:rPr>
              <w:t>Przewidywane ilości wykorzystywanych surowców</w:t>
            </w:r>
            <w:r w:rsidR="000A087D">
              <w:rPr>
                <w:noProof/>
                <w:webHidden/>
              </w:rPr>
              <w:tab/>
            </w:r>
            <w:r w:rsidR="000A087D">
              <w:rPr>
                <w:noProof/>
                <w:webHidden/>
              </w:rPr>
              <w:fldChar w:fldCharType="begin"/>
            </w:r>
            <w:r w:rsidR="000A087D">
              <w:rPr>
                <w:noProof/>
                <w:webHidden/>
              </w:rPr>
              <w:instrText xml:space="preserve"> PAGEREF _Toc491869842 \h </w:instrText>
            </w:r>
            <w:r w:rsidR="000A087D">
              <w:rPr>
                <w:noProof/>
                <w:webHidden/>
              </w:rPr>
            </w:r>
            <w:r w:rsidR="000A087D">
              <w:rPr>
                <w:noProof/>
                <w:webHidden/>
              </w:rPr>
              <w:fldChar w:fldCharType="separate"/>
            </w:r>
            <w:r w:rsidR="00416889">
              <w:rPr>
                <w:noProof/>
                <w:webHidden/>
              </w:rPr>
              <w:t>15</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43" w:history="1">
            <w:r w:rsidR="000A087D" w:rsidRPr="00BE1DE5">
              <w:rPr>
                <w:rStyle w:val="Hipercze"/>
                <w:noProof/>
              </w:rPr>
              <w:t>16.3</w:t>
            </w:r>
            <w:r w:rsidR="000A087D">
              <w:rPr>
                <w:rFonts w:eastAsiaTheme="minorEastAsia"/>
                <w:noProof/>
                <w:sz w:val="22"/>
                <w:lang w:eastAsia="pl-PL"/>
              </w:rPr>
              <w:tab/>
            </w:r>
            <w:r w:rsidR="000A087D" w:rsidRPr="00BE1DE5">
              <w:rPr>
                <w:rStyle w:val="Hipercze"/>
                <w:noProof/>
              </w:rPr>
              <w:t>Przedsięwzięcia chroniące środowisko</w:t>
            </w:r>
            <w:r w:rsidR="000A087D">
              <w:rPr>
                <w:noProof/>
                <w:webHidden/>
              </w:rPr>
              <w:tab/>
            </w:r>
            <w:r w:rsidR="000A087D">
              <w:rPr>
                <w:noProof/>
                <w:webHidden/>
              </w:rPr>
              <w:fldChar w:fldCharType="begin"/>
            </w:r>
            <w:r w:rsidR="000A087D">
              <w:rPr>
                <w:noProof/>
                <w:webHidden/>
              </w:rPr>
              <w:instrText xml:space="preserve"> PAGEREF _Toc491869843 \h </w:instrText>
            </w:r>
            <w:r w:rsidR="000A087D">
              <w:rPr>
                <w:noProof/>
                <w:webHidden/>
              </w:rPr>
            </w:r>
            <w:r w:rsidR="000A087D">
              <w:rPr>
                <w:noProof/>
                <w:webHidden/>
              </w:rPr>
              <w:fldChar w:fldCharType="separate"/>
            </w:r>
            <w:r w:rsidR="00416889">
              <w:rPr>
                <w:noProof/>
                <w:webHidden/>
              </w:rPr>
              <w:t>15</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44" w:history="1">
            <w:r w:rsidR="000A087D" w:rsidRPr="00BE1DE5">
              <w:rPr>
                <w:rStyle w:val="Hipercze"/>
                <w:noProof/>
              </w:rPr>
              <w:t>16.4</w:t>
            </w:r>
            <w:r w:rsidR="000A087D">
              <w:rPr>
                <w:rFonts w:eastAsiaTheme="minorEastAsia"/>
                <w:noProof/>
                <w:sz w:val="22"/>
                <w:lang w:eastAsia="pl-PL"/>
              </w:rPr>
              <w:tab/>
            </w:r>
            <w:r w:rsidR="000A087D" w:rsidRPr="00BE1DE5">
              <w:rPr>
                <w:rStyle w:val="Hipercze"/>
                <w:noProof/>
              </w:rPr>
              <w:t>Wpływ inwestycji na wody powierzchniowe i podziemne</w:t>
            </w:r>
            <w:r w:rsidR="000A087D">
              <w:rPr>
                <w:noProof/>
                <w:webHidden/>
              </w:rPr>
              <w:tab/>
            </w:r>
            <w:r w:rsidR="000A087D">
              <w:rPr>
                <w:noProof/>
                <w:webHidden/>
              </w:rPr>
              <w:fldChar w:fldCharType="begin"/>
            </w:r>
            <w:r w:rsidR="000A087D">
              <w:rPr>
                <w:noProof/>
                <w:webHidden/>
              </w:rPr>
              <w:instrText xml:space="preserve"> PAGEREF _Toc491869844 \h </w:instrText>
            </w:r>
            <w:r w:rsidR="000A087D">
              <w:rPr>
                <w:noProof/>
                <w:webHidden/>
              </w:rPr>
            </w:r>
            <w:r w:rsidR="000A087D">
              <w:rPr>
                <w:noProof/>
                <w:webHidden/>
              </w:rPr>
              <w:fldChar w:fldCharType="separate"/>
            </w:r>
            <w:r w:rsidR="00416889">
              <w:rPr>
                <w:noProof/>
                <w:webHidden/>
              </w:rPr>
              <w:t>15</w:t>
            </w:r>
            <w:r w:rsidR="000A087D">
              <w:rPr>
                <w:noProof/>
                <w:webHidden/>
              </w:rPr>
              <w:fldChar w:fldCharType="end"/>
            </w:r>
          </w:hyperlink>
        </w:p>
        <w:p w:rsidR="000A087D" w:rsidRDefault="003109C3">
          <w:pPr>
            <w:pStyle w:val="Spistreci3"/>
            <w:tabs>
              <w:tab w:val="left" w:pos="1100"/>
              <w:tab w:val="right" w:leader="dot" w:pos="9062"/>
            </w:tabs>
            <w:rPr>
              <w:rFonts w:eastAsiaTheme="minorEastAsia"/>
              <w:noProof/>
              <w:sz w:val="22"/>
              <w:lang w:eastAsia="pl-PL"/>
            </w:rPr>
          </w:pPr>
          <w:hyperlink w:anchor="_Toc491869845" w:history="1">
            <w:r w:rsidR="000A087D" w:rsidRPr="00BE1DE5">
              <w:rPr>
                <w:rStyle w:val="Hipercze"/>
                <w:noProof/>
              </w:rPr>
              <w:t>16.5</w:t>
            </w:r>
            <w:r w:rsidR="000A087D">
              <w:rPr>
                <w:rFonts w:eastAsiaTheme="minorEastAsia"/>
                <w:noProof/>
                <w:sz w:val="22"/>
                <w:lang w:eastAsia="pl-PL"/>
              </w:rPr>
              <w:tab/>
            </w:r>
            <w:r w:rsidR="000A087D" w:rsidRPr="00BE1DE5">
              <w:rPr>
                <w:rStyle w:val="Hipercze"/>
                <w:noProof/>
              </w:rPr>
              <w:t>Formy ochrony przyrody występujące w zasięgu oddziaływania inwestycji</w:t>
            </w:r>
            <w:r w:rsidR="000A087D">
              <w:rPr>
                <w:noProof/>
                <w:webHidden/>
              </w:rPr>
              <w:tab/>
            </w:r>
            <w:r w:rsidR="000A087D">
              <w:rPr>
                <w:noProof/>
                <w:webHidden/>
              </w:rPr>
              <w:fldChar w:fldCharType="begin"/>
            </w:r>
            <w:r w:rsidR="000A087D">
              <w:rPr>
                <w:noProof/>
                <w:webHidden/>
              </w:rPr>
              <w:instrText xml:space="preserve"> PAGEREF _Toc491869845 \h </w:instrText>
            </w:r>
            <w:r w:rsidR="000A087D">
              <w:rPr>
                <w:noProof/>
                <w:webHidden/>
              </w:rPr>
            </w:r>
            <w:r w:rsidR="000A087D">
              <w:rPr>
                <w:noProof/>
                <w:webHidden/>
              </w:rPr>
              <w:fldChar w:fldCharType="separate"/>
            </w:r>
            <w:r w:rsidR="00416889">
              <w:rPr>
                <w:noProof/>
                <w:webHidden/>
              </w:rPr>
              <w:t>15</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46" w:history="1">
            <w:r w:rsidR="000A087D" w:rsidRPr="00BE1DE5">
              <w:rPr>
                <w:rStyle w:val="Hipercze"/>
                <w:noProof/>
              </w:rPr>
              <w:t>17.</w:t>
            </w:r>
            <w:r w:rsidR="000A087D">
              <w:rPr>
                <w:rFonts w:eastAsiaTheme="minorEastAsia"/>
                <w:noProof/>
                <w:sz w:val="22"/>
                <w:lang w:eastAsia="pl-PL"/>
              </w:rPr>
              <w:tab/>
            </w:r>
            <w:r w:rsidR="000A087D" w:rsidRPr="00BE1DE5">
              <w:rPr>
                <w:rStyle w:val="Hipercze"/>
                <w:noProof/>
              </w:rPr>
              <w:t>ZESTAWIENIE POWIERZCHNI POSZCZEGÓLNYCH CZĘŚCI ZAGOSPODAROWANIA DZIAŁKI LUB TERENU</w:t>
            </w:r>
            <w:r w:rsidR="000A087D">
              <w:rPr>
                <w:noProof/>
                <w:webHidden/>
              </w:rPr>
              <w:tab/>
            </w:r>
            <w:r w:rsidR="000A087D">
              <w:rPr>
                <w:noProof/>
                <w:webHidden/>
              </w:rPr>
              <w:fldChar w:fldCharType="begin"/>
            </w:r>
            <w:r w:rsidR="000A087D">
              <w:rPr>
                <w:noProof/>
                <w:webHidden/>
              </w:rPr>
              <w:instrText xml:space="preserve"> PAGEREF _Toc491869846 \h </w:instrText>
            </w:r>
            <w:r w:rsidR="000A087D">
              <w:rPr>
                <w:noProof/>
                <w:webHidden/>
              </w:rPr>
            </w:r>
            <w:r w:rsidR="000A087D">
              <w:rPr>
                <w:noProof/>
                <w:webHidden/>
              </w:rPr>
              <w:fldChar w:fldCharType="separate"/>
            </w:r>
            <w:r w:rsidR="00416889">
              <w:rPr>
                <w:noProof/>
                <w:webHidden/>
              </w:rPr>
              <w:t>16</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47" w:history="1">
            <w:r w:rsidR="000A087D" w:rsidRPr="00BE1DE5">
              <w:rPr>
                <w:rStyle w:val="Hipercze"/>
                <w:rFonts w:eastAsia="Calibri"/>
                <w:noProof/>
              </w:rPr>
              <w:t>18.</w:t>
            </w:r>
            <w:r w:rsidR="000A087D">
              <w:rPr>
                <w:rFonts w:eastAsiaTheme="minorEastAsia"/>
                <w:noProof/>
                <w:sz w:val="22"/>
                <w:lang w:eastAsia="pl-PL"/>
              </w:rPr>
              <w:tab/>
            </w:r>
            <w:r w:rsidR="000A087D" w:rsidRPr="00BE1DE5">
              <w:rPr>
                <w:rStyle w:val="Hipercze"/>
                <w:rFonts w:eastAsia="Calibri"/>
                <w:noProof/>
              </w:rPr>
              <w:t>ODSTĘPSTWA OD PROJEKTU TECHNICZNEGO</w:t>
            </w:r>
            <w:r w:rsidR="000A087D">
              <w:rPr>
                <w:noProof/>
                <w:webHidden/>
              </w:rPr>
              <w:tab/>
            </w:r>
            <w:r w:rsidR="000A087D">
              <w:rPr>
                <w:noProof/>
                <w:webHidden/>
              </w:rPr>
              <w:fldChar w:fldCharType="begin"/>
            </w:r>
            <w:r w:rsidR="000A087D">
              <w:rPr>
                <w:noProof/>
                <w:webHidden/>
              </w:rPr>
              <w:instrText xml:space="preserve"> PAGEREF _Toc491869847 \h </w:instrText>
            </w:r>
            <w:r w:rsidR="000A087D">
              <w:rPr>
                <w:noProof/>
                <w:webHidden/>
              </w:rPr>
            </w:r>
            <w:r w:rsidR="000A087D">
              <w:rPr>
                <w:noProof/>
                <w:webHidden/>
              </w:rPr>
              <w:fldChar w:fldCharType="separate"/>
            </w:r>
            <w:r w:rsidR="00416889">
              <w:rPr>
                <w:noProof/>
                <w:webHidden/>
              </w:rPr>
              <w:t>16</w:t>
            </w:r>
            <w:r w:rsidR="000A087D">
              <w:rPr>
                <w:noProof/>
                <w:webHidden/>
              </w:rPr>
              <w:fldChar w:fldCharType="end"/>
            </w:r>
          </w:hyperlink>
        </w:p>
        <w:p w:rsidR="000A087D" w:rsidRDefault="003109C3">
          <w:pPr>
            <w:pStyle w:val="Spistreci2"/>
            <w:tabs>
              <w:tab w:val="left" w:pos="880"/>
              <w:tab w:val="right" w:leader="dot" w:pos="9062"/>
            </w:tabs>
            <w:rPr>
              <w:rFonts w:eastAsiaTheme="minorEastAsia"/>
              <w:noProof/>
              <w:sz w:val="22"/>
              <w:lang w:eastAsia="pl-PL"/>
            </w:rPr>
          </w:pPr>
          <w:hyperlink w:anchor="_Toc491869848" w:history="1">
            <w:r w:rsidR="000A087D" w:rsidRPr="00BE1DE5">
              <w:rPr>
                <w:rStyle w:val="Hipercze"/>
                <w:noProof/>
              </w:rPr>
              <w:t>19.</w:t>
            </w:r>
            <w:r w:rsidR="000A087D">
              <w:rPr>
                <w:rFonts w:eastAsiaTheme="minorEastAsia"/>
                <w:noProof/>
                <w:sz w:val="22"/>
                <w:lang w:eastAsia="pl-PL"/>
              </w:rPr>
              <w:tab/>
            </w:r>
            <w:r w:rsidR="000A087D" w:rsidRPr="00BE1DE5">
              <w:rPr>
                <w:rStyle w:val="Hipercze"/>
                <w:noProof/>
              </w:rPr>
              <w:t>INFORMACJA DOTYCZĄCA BEZPIECZEŃSTWA I OCHRONY ZDROWIA</w:t>
            </w:r>
            <w:r w:rsidR="000A087D">
              <w:rPr>
                <w:noProof/>
                <w:webHidden/>
              </w:rPr>
              <w:tab/>
            </w:r>
            <w:r w:rsidR="000A087D">
              <w:rPr>
                <w:noProof/>
                <w:webHidden/>
              </w:rPr>
              <w:fldChar w:fldCharType="begin"/>
            </w:r>
            <w:r w:rsidR="000A087D">
              <w:rPr>
                <w:noProof/>
                <w:webHidden/>
              </w:rPr>
              <w:instrText xml:space="preserve"> PAGEREF _Toc491869848 \h </w:instrText>
            </w:r>
            <w:r w:rsidR="000A087D">
              <w:rPr>
                <w:noProof/>
                <w:webHidden/>
              </w:rPr>
            </w:r>
            <w:r w:rsidR="000A087D">
              <w:rPr>
                <w:noProof/>
                <w:webHidden/>
              </w:rPr>
              <w:fldChar w:fldCharType="separate"/>
            </w:r>
            <w:r w:rsidR="00416889">
              <w:rPr>
                <w:noProof/>
                <w:webHidden/>
              </w:rPr>
              <w:t>16</w:t>
            </w:r>
            <w:r w:rsidR="000A087D">
              <w:rPr>
                <w:noProof/>
                <w:webHidden/>
              </w:rPr>
              <w:fldChar w:fldCharType="end"/>
            </w:r>
          </w:hyperlink>
        </w:p>
        <w:p w:rsidR="00EA1A9F" w:rsidRPr="000D3509" w:rsidRDefault="00EA1A9F">
          <w:pPr>
            <w:rPr>
              <w:sz w:val="20"/>
            </w:rPr>
          </w:pPr>
          <w:r w:rsidRPr="000D3509">
            <w:rPr>
              <w:b/>
              <w:bCs/>
              <w:sz w:val="20"/>
            </w:rPr>
            <w:fldChar w:fldCharType="end"/>
          </w:r>
        </w:p>
      </w:sdtContent>
    </w:sdt>
    <w:p w:rsidR="00597185" w:rsidRDefault="00F51380" w:rsidP="00F51380">
      <w:r w:rsidRPr="000A087D">
        <w:t>OŚWIADCZENIE PROJEKTANTA</w:t>
      </w:r>
    </w:p>
    <w:p w:rsidR="00FF3AE9" w:rsidRDefault="00FF3AE9" w:rsidP="00F51380">
      <w:r>
        <w:t>Tabela robót ziemnych</w:t>
      </w:r>
    </w:p>
    <w:p w:rsidR="00F51380" w:rsidRPr="00F51380" w:rsidRDefault="00F51380" w:rsidP="00F51380">
      <w:pPr>
        <w:rPr>
          <w:b/>
        </w:rPr>
      </w:pPr>
      <w:r w:rsidRPr="00F51380">
        <w:rPr>
          <w:b/>
        </w:rPr>
        <w:t xml:space="preserve">CZĘŚĆ </w:t>
      </w:r>
      <w:r w:rsidR="000A087D">
        <w:rPr>
          <w:b/>
        </w:rPr>
        <w:t xml:space="preserve">II CZĘŚĆ </w:t>
      </w:r>
      <w:r w:rsidRPr="00F51380">
        <w:rPr>
          <w:b/>
        </w:rPr>
        <w:t>RYSUNKOWA:</w:t>
      </w:r>
      <w:bookmarkStart w:id="0" w:name="_GoBack"/>
      <w:bookmarkEnd w:id="0"/>
    </w:p>
    <w:p w:rsidR="00F51380" w:rsidRDefault="00F51380" w:rsidP="000A087D">
      <w:pPr>
        <w:spacing w:after="0"/>
      </w:pPr>
      <w:r>
        <w:t>Rys. 1 – Plan orientacyjny – skala 1:</w:t>
      </w:r>
      <w:r w:rsidR="005D02C7">
        <w:t>10</w:t>
      </w:r>
      <w:r>
        <w:t>000</w:t>
      </w:r>
    </w:p>
    <w:p w:rsidR="00F51380" w:rsidRPr="00F51380" w:rsidRDefault="00F51380" w:rsidP="000A087D">
      <w:pPr>
        <w:spacing w:after="0"/>
      </w:pPr>
      <w:r>
        <w:t>Rys. 2 – Plan sytuacyjny – skala 1:</w:t>
      </w:r>
      <w:r w:rsidR="00545B8A">
        <w:t>500</w:t>
      </w:r>
    </w:p>
    <w:p w:rsidR="00F51380" w:rsidRDefault="00F51380" w:rsidP="000A087D">
      <w:pPr>
        <w:spacing w:after="0"/>
      </w:pPr>
      <w:r>
        <w:t>Rys. 3 – Profil podłużny – skala 1:100/1000</w:t>
      </w:r>
    </w:p>
    <w:p w:rsidR="00F51380" w:rsidRDefault="00F51380" w:rsidP="000A087D">
      <w:pPr>
        <w:spacing w:after="0"/>
      </w:pPr>
      <w:r>
        <w:t>Rys. 4</w:t>
      </w:r>
      <w:r w:rsidR="00F23767">
        <w:t xml:space="preserve"> </w:t>
      </w:r>
      <w:r>
        <w:t xml:space="preserve"> – Przekroje normalne  – skala 1:50</w:t>
      </w:r>
    </w:p>
    <w:p w:rsidR="00F51380" w:rsidRPr="00F51380" w:rsidRDefault="00F23767" w:rsidP="000A087D">
      <w:pPr>
        <w:spacing w:after="0"/>
      </w:pPr>
      <w:r>
        <w:t>Rys. 5</w:t>
      </w:r>
      <w:r w:rsidR="00F51380">
        <w:t xml:space="preserve"> – Przekroje poprzeczne  – skala 1:100</w:t>
      </w:r>
    </w:p>
    <w:p w:rsidR="00F51380" w:rsidRPr="00F51380" w:rsidRDefault="00FF3AE9" w:rsidP="00F51380">
      <w:r>
        <w:t>Szczegóły konstrukcyjne wg KPED 01.20, 01.24, 01.25, 02.16</w:t>
      </w:r>
    </w:p>
    <w:p w:rsidR="00F51380" w:rsidRPr="00F51380" w:rsidRDefault="00F51380" w:rsidP="00F51380"/>
    <w:p w:rsidR="002A65AA" w:rsidRDefault="002A65AA" w:rsidP="002A65AA"/>
    <w:p w:rsidR="002A65AA" w:rsidRDefault="002A65AA" w:rsidP="002A65AA"/>
    <w:p w:rsidR="002A65AA" w:rsidRDefault="002A65AA" w:rsidP="002A65AA"/>
    <w:p w:rsidR="002A65AA" w:rsidRDefault="002A65AA" w:rsidP="002A65AA"/>
    <w:p w:rsidR="002A65AA" w:rsidRDefault="002A65AA" w:rsidP="002A65AA"/>
    <w:p w:rsidR="002A65AA" w:rsidRDefault="002A65AA" w:rsidP="002A65AA"/>
    <w:p w:rsidR="000B7A04" w:rsidRDefault="000B7A04" w:rsidP="002A65AA"/>
    <w:p w:rsidR="000B7A04" w:rsidRDefault="000B7A04" w:rsidP="002A65AA"/>
    <w:p w:rsidR="000A087D" w:rsidRDefault="000A087D" w:rsidP="002A65AA"/>
    <w:p w:rsidR="000A087D" w:rsidRDefault="000A087D" w:rsidP="002A65AA"/>
    <w:p w:rsidR="000A087D" w:rsidRDefault="000A087D" w:rsidP="002A65AA"/>
    <w:p w:rsidR="000A087D" w:rsidRDefault="000A087D" w:rsidP="002A65AA"/>
    <w:p w:rsidR="000A087D" w:rsidRDefault="000A087D" w:rsidP="002A65AA"/>
    <w:p w:rsidR="000A087D" w:rsidRPr="002A65AA" w:rsidRDefault="000A087D" w:rsidP="002A65AA"/>
    <w:p w:rsidR="00597185" w:rsidRPr="005F2474" w:rsidRDefault="006201ED" w:rsidP="00597185">
      <w:pPr>
        <w:pStyle w:val="Nagwek1"/>
      </w:pPr>
      <w:bookmarkStart w:id="1" w:name="_Toc491869810"/>
      <w:r>
        <w:lastRenderedPageBreak/>
        <w:t xml:space="preserve">CZĘŚĆ I  </w:t>
      </w:r>
      <w:r w:rsidR="002A65AA">
        <w:t>OPIS TECHNICZNY</w:t>
      </w:r>
      <w:bookmarkEnd w:id="1"/>
      <w:r w:rsidR="00597185">
        <w:t xml:space="preserve"> </w:t>
      </w:r>
    </w:p>
    <w:p w:rsidR="00597185" w:rsidRPr="00597185" w:rsidRDefault="00597185" w:rsidP="00993932">
      <w:pPr>
        <w:autoSpaceDE w:val="0"/>
        <w:autoSpaceDN w:val="0"/>
        <w:adjustRightInd w:val="0"/>
        <w:spacing w:after="0"/>
        <w:rPr>
          <w:rFonts w:ascii="Calibri" w:hAnsi="Calibri" w:cs="Calibri"/>
        </w:rPr>
      </w:pPr>
    </w:p>
    <w:p w:rsidR="00743FDD" w:rsidRDefault="00EC7E90" w:rsidP="00597185">
      <w:pPr>
        <w:pStyle w:val="Nagwek2"/>
      </w:pPr>
      <w:bookmarkStart w:id="2" w:name="_Toc491869811"/>
      <w:r>
        <w:t>WSTĘP</w:t>
      </w:r>
      <w:bookmarkEnd w:id="2"/>
    </w:p>
    <w:p w:rsidR="00743FDD" w:rsidRDefault="00743FDD" w:rsidP="00743FDD">
      <w:pPr>
        <w:pStyle w:val="Nagwek3"/>
      </w:pPr>
      <w:bookmarkStart w:id="3" w:name="_Toc491869812"/>
      <w:r>
        <w:t>Inwestor</w:t>
      </w:r>
      <w:bookmarkEnd w:id="3"/>
    </w:p>
    <w:p w:rsidR="00DB27A4" w:rsidRDefault="00743FDD" w:rsidP="00743FDD">
      <w:r w:rsidRPr="00A97917">
        <w:t>Inwestorem planowanych robót budowlanych b</w:t>
      </w:r>
      <w:r w:rsidRPr="00A97917">
        <w:rPr>
          <w:rFonts w:cs="Arial,Italic"/>
        </w:rPr>
        <w:t>ę</w:t>
      </w:r>
      <w:r w:rsidRPr="00A97917">
        <w:t>dzie Powiat Ropczycko – S</w:t>
      </w:r>
      <w:r w:rsidRPr="00A97917">
        <w:rPr>
          <w:rFonts w:cs="Arial,Italic"/>
        </w:rPr>
        <w:t>ę</w:t>
      </w:r>
      <w:r w:rsidR="00D56B15">
        <w:t>dziszowski, ul. </w:t>
      </w:r>
      <w:r w:rsidRPr="00A97917">
        <w:t>Konopnickiej 5, 39 – 100 Ropczyce</w:t>
      </w:r>
      <w:r w:rsidR="00D56B15">
        <w:t>.</w:t>
      </w:r>
    </w:p>
    <w:p w:rsidR="00D56B15" w:rsidRDefault="00D56B15" w:rsidP="00743FDD"/>
    <w:p w:rsidR="007B32EA" w:rsidRDefault="007B32EA" w:rsidP="007B32EA">
      <w:pPr>
        <w:pStyle w:val="Nagwek3"/>
      </w:pPr>
      <w:bookmarkStart w:id="4" w:name="_Toc491869813"/>
      <w:r>
        <w:t>Przedmiot opracowania</w:t>
      </w:r>
      <w:bookmarkEnd w:id="4"/>
    </w:p>
    <w:p w:rsidR="007B32EA" w:rsidRPr="00743FDD" w:rsidRDefault="007B32EA" w:rsidP="00370DF7">
      <w:r w:rsidRPr="00743FDD">
        <w:t xml:space="preserve">Przedmiotem opracowania </w:t>
      </w:r>
      <w:r w:rsidR="005D02C7">
        <w:t>jest projekt wykonawczy stanowiący</w:t>
      </w:r>
      <w:r w:rsidRPr="00743FDD">
        <w:t xml:space="preserve"> materiały do zgłoszenia robót budowlanych nie wymagających</w:t>
      </w:r>
      <w:r>
        <w:t xml:space="preserve"> </w:t>
      </w:r>
      <w:r w:rsidRPr="00743FDD">
        <w:t>pozwolenia na budowę, które będą w całości realizowane w granicach działki drogowej (istniejący</w:t>
      </w:r>
      <w:r>
        <w:t xml:space="preserve"> </w:t>
      </w:r>
      <w:r w:rsidRPr="00743FDD">
        <w:t>pas drogowy I.P.D.) i będą obejmować następujące roboty:</w:t>
      </w:r>
    </w:p>
    <w:p w:rsidR="00E90E40" w:rsidRPr="00370DF7" w:rsidRDefault="007B32EA" w:rsidP="00E90E40">
      <w:pPr>
        <w:pStyle w:val="Akapitzlist"/>
        <w:numPr>
          <w:ilvl w:val="0"/>
          <w:numId w:val="10"/>
        </w:numPr>
        <w:spacing w:line="276" w:lineRule="auto"/>
        <w:rPr>
          <w:rFonts w:eastAsia="Calibri" w:cs="Arial"/>
          <w:szCs w:val="20"/>
        </w:rPr>
      </w:pPr>
      <w:r w:rsidRPr="00370DF7">
        <w:rPr>
          <w:rFonts w:eastAsia="Calibri" w:cs="Arial"/>
          <w:szCs w:val="20"/>
        </w:rPr>
        <w:t xml:space="preserve">wykonanie chodnika dla pieszych w ciągu DP nr 1337R Sędziszów Małopolski  - Bystrzyca – Wielopole Skrzyńskie </w:t>
      </w:r>
      <w:r w:rsidR="00E90E40" w:rsidRPr="00370DF7">
        <w:rPr>
          <w:rFonts w:eastAsia="Calibri" w:cs="Arial"/>
          <w:szCs w:val="20"/>
        </w:rPr>
        <w:t xml:space="preserve">od </w:t>
      </w:r>
      <w:r w:rsidR="00F743F7">
        <w:rPr>
          <w:rFonts w:eastAsia="Calibri" w:cs="Arial"/>
          <w:szCs w:val="20"/>
        </w:rPr>
        <w:t xml:space="preserve">km 22+802,00 (koniec istniejącego chodnika) </w:t>
      </w:r>
      <w:r w:rsidR="00F743F7" w:rsidRPr="00370DF7">
        <w:rPr>
          <w:rFonts w:eastAsia="Calibri" w:cs="Arial"/>
          <w:szCs w:val="20"/>
        </w:rPr>
        <w:t xml:space="preserve">w stronę m. Nawsie </w:t>
      </w:r>
      <w:r w:rsidR="00F743F7">
        <w:rPr>
          <w:rFonts w:eastAsia="Calibri" w:cs="Arial"/>
          <w:szCs w:val="20"/>
        </w:rPr>
        <w:t xml:space="preserve"> do km </w:t>
      </w:r>
      <w:r w:rsidR="00F743F7" w:rsidRPr="00370DF7">
        <w:rPr>
          <w:rFonts w:eastAsia="Calibri" w:cs="Arial"/>
          <w:szCs w:val="20"/>
        </w:rPr>
        <w:t>23+</w:t>
      </w:r>
      <w:r w:rsidR="00F743F7">
        <w:rPr>
          <w:rFonts w:eastAsia="Calibri" w:cs="Arial"/>
          <w:szCs w:val="20"/>
        </w:rPr>
        <w:t>200</w:t>
      </w:r>
      <w:r w:rsidR="00370DF7" w:rsidRPr="00370DF7">
        <w:rPr>
          <w:rFonts w:eastAsia="Calibri" w:cs="Arial"/>
          <w:szCs w:val="20"/>
        </w:rPr>
        <w:t xml:space="preserve">,00 </w:t>
      </w:r>
      <w:r w:rsidR="00F743F7">
        <w:rPr>
          <w:rFonts w:eastAsia="Calibri" w:cs="Arial"/>
          <w:szCs w:val="20"/>
        </w:rPr>
        <w:t>(wjazd</w:t>
      </w:r>
      <w:r w:rsidR="00E90E40" w:rsidRPr="00370DF7">
        <w:rPr>
          <w:rFonts w:eastAsia="Calibri" w:cs="Arial"/>
          <w:szCs w:val="20"/>
        </w:rPr>
        <w:t xml:space="preserve"> na stację paliw</w:t>
      </w:r>
      <w:r w:rsidR="00F743F7">
        <w:rPr>
          <w:rFonts w:eastAsia="Calibri" w:cs="Arial"/>
          <w:szCs w:val="20"/>
        </w:rPr>
        <w:t>),</w:t>
      </w:r>
    </w:p>
    <w:p w:rsidR="007B32EA" w:rsidRPr="00370DF7"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wykonanie odcinków row</w:t>
      </w:r>
      <w:r w:rsidR="005B65D6">
        <w:rPr>
          <w:rFonts w:eastAsia="Calibri" w:cs="Arial"/>
          <w:szCs w:val="20"/>
        </w:rPr>
        <w:t>u</w:t>
      </w:r>
      <w:r w:rsidRPr="00370DF7">
        <w:rPr>
          <w:rFonts w:eastAsia="Calibri" w:cs="Arial"/>
          <w:szCs w:val="20"/>
        </w:rPr>
        <w:t xml:space="preserve"> krytego w miejscu istniejącego otwartego rowu drogowego w ciągu drogi powiatowej nr 1337R, wraz z wpustami ulicznymi i studniami celem ujęcia spływów deszczowych do rowu,</w:t>
      </w:r>
    </w:p>
    <w:p w:rsidR="007B32EA" w:rsidRPr="00370DF7"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odtworzenie istniejących zjazdów indywidualnych w granicach pasa drogowego,</w:t>
      </w:r>
    </w:p>
    <w:p w:rsidR="007B32EA" w:rsidRPr="00370DF7"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 xml:space="preserve">wykonanie przedłużenia części przelotowej istniejącego przepustu drogowego pod DP nr 1337R w </w:t>
      </w:r>
      <w:r w:rsidRPr="00EC7E90">
        <w:rPr>
          <w:rFonts w:eastAsia="Calibri" w:cs="Arial"/>
          <w:szCs w:val="20"/>
        </w:rPr>
        <w:t xml:space="preserve">km </w:t>
      </w:r>
      <w:r w:rsidR="005B65D6" w:rsidRPr="00EC7E90">
        <w:rPr>
          <w:rFonts w:eastAsia="Calibri" w:cs="Arial"/>
          <w:szCs w:val="20"/>
        </w:rPr>
        <w:t>23</w:t>
      </w:r>
      <w:r w:rsidRPr="00EC7E90">
        <w:rPr>
          <w:rFonts w:eastAsia="Calibri" w:cs="Arial"/>
          <w:szCs w:val="20"/>
        </w:rPr>
        <w:t>+</w:t>
      </w:r>
      <w:r w:rsidR="005B65D6" w:rsidRPr="00EC7E90">
        <w:rPr>
          <w:rFonts w:eastAsia="Calibri" w:cs="Arial"/>
          <w:szCs w:val="20"/>
        </w:rPr>
        <w:t>099,</w:t>
      </w:r>
      <w:r w:rsidR="00EC7E90" w:rsidRPr="00EC7E90">
        <w:rPr>
          <w:rFonts w:eastAsia="Calibri" w:cs="Arial"/>
          <w:szCs w:val="20"/>
        </w:rPr>
        <w:t>36</w:t>
      </w:r>
      <w:r w:rsidRPr="00EC7E90">
        <w:rPr>
          <w:rFonts w:eastAsia="Calibri" w:cs="Arial"/>
          <w:szCs w:val="20"/>
        </w:rPr>
        <w:t>,</w:t>
      </w:r>
    </w:p>
    <w:p w:rsidR="007B32EA" w:rsidRPr="00370DF7"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 xml:space="preserve">lokalne umocnienie płytami ażurowymi skarp nasypu, </w:t>
      </w:r>
    </w:p>
    <w:p w:rsidR="007B32EA" w:rsidRPr="00370DF7"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ustawienie urządzeń bezpieczeństwa dla pieszych</w:t>
      </w:r>
    </w:p>
    <w:p w:rsidR="007B32EA" w:rsidRDefault="007B32EA" w:rsidP="00CB175B">
      <w:pPr>
        <w:pStyle w:val="Akapitzlist"/>
        <w:numPr>
          <w:ilvl w:val="0"/>
          <w:numId w:val="10"/>
        </w:numPr>
        <w:spacing w:line="276" w:lineRule="auto"/>
        <w:rPr>
          <w:rFonts w:eastAsia="Calibri" w:cs="Arial"/>
          <w:szCs w:val="20"/>
        </w:rPr>
      </w:pPr>
      <w:r w:rsidRPr="00370DF7">
        <w:rPr>
          <w:rFonts w:eastAsia="Calibri" w:cs="Arial"/>
          <w:szCs w:val="20"/>
        </w:rPr>
        <w:t>rekultywacja terenu.</w:t>
      </w:r>
    </w:p>
    <w:p w:rsidR="007B32EA" w:rsidRPr="00370DF7" w:rsidRDefault="007B32EA" w:rsidP="00D864B8">
      <w:pPr>
        <w:spacing w:line="276" w:lineRule="auto"/>
        <w:ind w:firstLine="360"/>
        <w:rPr>
          <w:rFonts w:eastAsia="Calibri" w:cs="Arial"/>
          <w:szCs w:val="20"/>
        </w:rPr>
      </w:pPr>
      <w:r w:rsidRPr="00370DF7">
        <w:rPr>
          <w:rFonts w:eastAsia="Calibri" w:cs="Arial"/>
          <w:szCs w:val="20"/>
        </w:rPr>
        <w:t>Zakres robót wynika z potrzeby zapewnienia maksymalnego bezpieczeństwa użytkownikom drogi, a w tym przypadku pieszym poruszającym się po pobocz</w:t>
      </w:r>
      <w:r w:rsidR="005D02C7" w:rsidRPr="00370DF7">
        <w:rPr>
          <w:rFonts w:eastAsia="Calibri" w:cs="Arial"/>
          <w:szCs w:val="20"/>
        </w:rPr>
        <w:t xml:space="preserve">u </w:t>
      </w:r>
      <w:r w:rsidRPr="00370DF7">
        <w:rPr>
          <w:rFonts w:eastAsia="Calibri" w:cs="Arial"/>
          <w:szCs w:val="20"/>
        </w:rPr>
        <w:t>drog</w:t>
      </w:r>
      <w:r w:rsidR="005D02C7" w:rsidRPr="00370DF7">
        <w:rPr>
          <w:rFonts w:eastAsia="Calibri" w:cs="Arial"/>
          <w:szCs w:val="20"/>
        </w:rPr>
        <w:t>i</w:t>
      </w:r>
      <w:r w:rsidRPr="00370DF7">
        <w:rPr>
          <w:rFonts w:eastAsia="Calibri" w:cs="Arial"/>
          <w:szCs w:val="20"/>
        </w:rPr>
        <w:t>.</w:t>
      </w:r>
      <w:r w:rsidR="00D864B8" w:rsidRPr="00D864B8">
        <w:t xml:space="preserve"> </w:t>
      </w:r>
      <w:r w:rsidR="00D864B8" w:rsidRPr="00D864B8">
        <w:rPr>
          <w:rFonts w:eastAsia="Calibri" w:cs="Arial"/>
          <w:szCs w:val="20"/>
        </w:rPr>
        <w:t>Projektowane roboty mają na celu poprawę bezpieczeńst</w:t>
      </w:r>
      <w:r w:rsidR="00D864B8">
        <w:rPr>
          <w:rFonts w:eastAsia="Calibri" w:cs="Arial"/>
          <w:szCs w:val="20"/>
        </w:rPr>
        <w:t xml:space="preserve">wa oraz komfortu ruchu pieszych </w:t>
      </w:r>
      <w:r w:rsidR="00D864B8" w:rsidRPr="00D864B8">
        <w:rPr>
          <w:rFonts w:eastAsia="Calibri" w:cs="Arial"/>
          <w:szCs w:val="20"/>
        </w:rPr>
        <w:t>i pojazdów na przedmiotowym odcinku drogi powiatowej.</w:t>
      </w:r>
    </w:p>
    <w:p w:rsidR="007B32EA" w:rsidRPr="00370DF7" w:rsidRDefault="007B32EA" w:rsidP="007B32EA">
      <w:pPr>
        <w:spacing w:line="276" w:lineRule="auto"/>
        <w:ind w:firstLine="360"/>
        <w:rPr>
          <w:rFonts w:eastAsia="Calibri" w:cs="Arial"/>
          <w:szCs w:val="20"/>
        </w:rPr>
      </w:pPr>
      <w:r w:rsidRPr="00370DF7">
        <w:rPr>
          <w:rFonts w:eastAsia="Calibri" w:cs="Arial"/>
          <w:szCs w:val="20"/>
        </w:rPr>
        <w:t xml:space="preserve">Przedmiotowa inwestycja nie zmieni sposobu wykorzystania terenu, nie wystąpi również przekształcenie terenu wykorzystywanego aktualnie na cele komunikacji drogowej. </w:t>
      </w:r>
    </w:p>
    <w:p w:rsidR="007B32EA" w:rsidRPr="00370DF7" w:rsidRDefault="007B32EA" w:rsidP="007B32EA">
      <w:pPr>
        <w:spacing w:line="276" w:lineRule="auto"/>
        <w:ind w:firstLine="360"/>
        <w:rPr>
          <w:rFonts w:eastAsia="Calibri" w:cs="Arial"/>
          <w:szCs w:val="20"/>
        </w:rPr>
      </w:pPr>
      <w:r w:rsidRPr="00370DF7">
        <w:rPr>
          <w:rFonts w:eastAsia="Calibri" w:cs="Arial"/>
          <w:szCs w:val="20"/>
        </w:rPr>
        <w:t>Projektowana przebudowa jest zgodna z  definicją określoną w art. 4 pkt 18 ustawy z dnia 21 marca 1985 r. o drogach publicznych, nie wymaga zmiany granic pasa drogowego.</w:t>
      </w:r>
      <w:r w:rsidR="00EC7E90">
        <w:rPr>
          <w:rFonts w:cs="Arial"/>
        </w:rPr>
        <w:t xml:space="preserve"> W </w:t>
      </w:r>
      <w:r w:rsidRPr="00370DF7">
        <w:rPr>
          <w:rFonts w:eastAsia="Calibri" w:cs="Arial"/>
          <w:szCs w:val="20"/>
        </w:rPr>
        <w:t>żaden sposób nie naruszy miejscowych planów zagospodarowania przestrzennego, ani też nie wpływa na warunki, o których mowa w art. 30.ust. 7 pkt 1-4 ustawy z dnia 7 lipca 1994r. (Prawo budowlane), a mianowicie:</w:t>
      </w:r>
    </w:p>
    <w:p w:rsidR="007B32EA" w:rsidRPr="00370DF7" w:rsidRDefault="007B32EA" w:rsidP="007B32EA">
      <w:pPr>
        <w:spacing w:after="0" w:line="276" w:lineRule="auto"/>
        <w:ind w:firstLine="360"/>
        <w:rPr>
          <w:rFonts w:eastAsia="Calibri" w:cs="Arial"/>
          <w:szCs w:val="20"/>
        </w:rPr>
      </w:pPr>
      <w:r w:rsidRPr="00370DF7">
        <w:rPr>
          <w:rFonts w:eastAsia="Calibri" w:cs="Arial"/>
          <w:szCs w:val="20"/>
        </w:rPr>
        <w:t>- nie powoduje zagrożenia bezpieczeństwa ludzi lub mienia,</w:t>
      </w:r>
    </w:p>
    <w:p w:rsidR="007B32EA" w:rsidRPr="00370DF7" w:rsidRDefault="007B32EA" w:rsidP="007B32EA">
      <w:pPr>
        <w:spacing w:after="0" w:line="276" w:lineRule="auto"/>
        <w:ind w:firstLine="360"/>
        <w:rPr>
          <w:rFonts w:eastAsia="Calibri" w:cs="Arial"/>
          <w:szCs w:val="20"/>
        </w:rPr>
      </w:pPr>
      <w:r w:rsidRPr="00370DF7">
        <w:rPr>
          <w:rFonts w:eastAsia="Calibri" w:cs="Arial"/>
          <w:szCs w:val="20"/>
        </w:rPr>
        <w:t>- nie powoduje pogorszenia stanu środowiska lub stanu zachowania zbytków,</w:t>
      </w:r>
    </w:p>
    <w:p w:rsidR="007B32EA" w:rsidRPr="00370DF7" w:rsidRDefault="007B32EA" w:rsidP="007B32EA">
      <w:pPr>
        <w:spacing w:after="0" w:line="276" w:lineRule="auto"/>
        <w:ind w:firstLine="360"/>
        <w:rPr>
          <w:rFonts w:eastAsia="Calibri" w:cs="Arial"/>
          <w:szCs w:val="20"/>
        </w:rPr>
      </w:pPr>
      <w:r w:rsidRPr="00370DF7">
        <w:rPr>
          <w:rFonts w:eastAsia="Calibri" w:cs="Arial"/>
          <w:szCs w:val="20"/>
        </w:rPr>
        <w:lastRenderedPageBreak/>
        <w:t>- nie powoduje pogorszenia warunków zdrowotno-sanitarnych,</w:t>
      </w:r>
    </w:p>
    <w:p w:rsidR="007B32EA" w:rsidRPr="00370DF7" w:rsidRDefault="007B32EA" w:rsidP="007B32EA">
      <w:pPr>
        <w:spacing w:after="0" w:line="276" w:lineRule="auto"/>
        <w:ind w:firstLine="360"/>
        <w:rPr>
          <w:rFonts w:eastAsia="Calibri" w:cs="Arial"/>
          <w:szCs w:val="20"/>
        </w:rPr>
      </w:pPr>
      <w:r w:rsidRPr="00370DF7">
        <w:rPr>
          <w:rFonts w:eastAsia="Calibri" w:cs="Arial"/>
          <w:szCs w:val="20"/>
        </w:rPr>
        <w:t>- nie powoduje wprowadzania, utrwalania bądź zwiększania ograniczeń lub uciążliwości dla terenów sąsiednich.</w:t>
      </w:r>
    </w:p>
    <w:p w:rsidR="005D02C7" w:rsidRPr="00370DF7" w:rsidRDefault="005D02C7" w:rsidP="005D02C7">
      <w:pPr>
        <w:spacing w:after="0" w:line="276" w:lineRule="auto"/>
        <w:ind w:firstLine="360"/>
        <w:rPr>
          <w:rFonts w:eastAsia="Calibri" w:cs="Arial"/>
          <w:szCs w:val="20"/>
        </w:rPr>
      </w:pPr>
      <w:r w:rsidRPr="00370DF7">
        <w:rPr>
          <w:rFonts w:eastAsia="Calibri" w:cs="Arial"/>
          <w:szCs w:val="20"/>
        </w:rPr>
        <w:t>P</w:t>
      </w:r>
      <w:r w:rsidR="004079AA">
        <w:rPr>
          <w:rFonts w:eastAsia="Calibri" w:cs="Arial"/>
          <w:szCs w:val="20"/>
        </w:rPr>
        <w:t>onadt</w:t>
      </w:r>
      <w:r w:rsidRPr="00370DF7">
        <w:rPr>
          <w:rFonts w:eastAsia="Calibri" w:cs="Arial"/>
          <w:szCs w:val="20"/>
        </w:rPr>
        <w:t>o projektowane roboty nie wymagają dokonania oceny oddziaływania na środowisko, oraz oceny oddziaływania na obszar Natura 2000, zgodnie z art. 59 ustawy z dnia 3 października 2008 r. o udostępnianiu informacji o środowisku i jego ochronie, udziale społeczeństwa w ochronie środowiska oraz o ocenach oddziaływania na środowisko.</w:t>
      </w:r>
    </w:p>
    <w:p w:rsidR="005D02C7" w:rsidRPr="00370DF7" w:rsidRDefault="005D02C7" w:rsidP="005D02C7">
      <w:pPr>
        <w:spacing w:after="0" w:line="276" w:lineRule="auto"/>
        <w:rPr>
          <w:rFonts w:eastAsia="Calibri" w:cs="Arial"/>
          <w:szCs w:val="20"/>
        </w:rPr>
      </w:pPr>
      <w:r w:rsidRPr="00370DF7">
        <w:rPr>
          <w:rFonts w:eastAsia="Calibri" w:cs="Arial"/>
          <w:szCs w:val="20"/>
        </w:rPr>
        <w:t>Projektowane roboty budowlane nie znajdują się na obszarze wpisanym do rejestru zabytków.</w:t>
      </w:r>
    </w:p>
    <w:p w:rsidR="007B32EA" w:rsidRPr="00370DF7" w:rsidRDefault="005D02C7" w:rsidP="007B32EA">
      <w:pPr>
        <w:spacing w:line="276" w:lineRule="auto"/>
        <w:ind w:firstLine="360"/>
        <w:rPr>
          <w:rFonts w:eastAsia="Calibri" w:cs="Arial"/>
          <w:szCs w:val="20"/>
        </w:rPr>
      </w:pPr>
      <w:r w:rsidRPr="00370DF7">
        <w:rPr>
          <w:rFonts w:eastAsia="Calibri" w:cs="Arial"/>
          <w:szCs w:val="20"/>
        </w:rPr>
        <w:t>R</w:t>
      </w:r>
      <w:r w:rsidR="007B32EA" w:rsidRPr="00370DF7">
        <w:rPr>
          <w:rFonts w:eastAsia="Calibri" w:cs="Arial"/>
          <w:szCs w:val="20"/>
        </w:rPr>
        <w:t xml:space="preserve">oboty przewidują ingerencję na głębokość od poziomu istniejącego terenu od ok. 40 cm do ok. 150cm. W miejscach tych nie występują kolizje z sieciami uzbrojenia terenu. </w:t>
      </w:r>
    </w:p>
    <w:p w:rsidR="00743FDD" w:rsidRPr="00743FDD" w:rsidRDefault="00743FDD" w:rsidP="00743FDD"/>
    <w:p w:rsidR="00597185" w:rsidRDefault="00597185" w:rsidP="00743FDD">
      <w:pPr>
        <w:pStyle w:val="Nagwek3"/>
      </w:pPr>
      <w:bookmarkStart w:id="5" w:name="_Toc491869814"/>
      <w:r>
        <w:t>Podstawa opracowania</w:t>
      </w:r>
      <w:bookmarkEnd w:id="5"/>
    </w:p>
    <w:p w:rsidR="00F93547" w:rsidRPr="00F51380" w:rsidRDefault="00F93547" w:rsidP="00F93547">
      <w:pPr>
        <w:autoSpaceDE w:val="0"/>
        <w:autoSpaceDN w:val="0"/>
        <w:adjustRightInd w:val="0"/>
        <w:spacing w:after="0" w:line="276" w:lineRule="auto"/>
        <w:ind w:left="426" w:hanging="426"/>
        <w:rPr>
          <w:rFonts w:ascii="Calibri" w:eastAsia="Calibri" w:hAnsi="Calibri" w:cs="Calibri"/>
          <w:szCs w:val="20"/>
        </w:rPr>
      </w:pPr>
    </w:p>
    <w:p w:rsidR="00125B5D" w:rsidRPr="00F51380" w:rsidRDefault="00125B5D" w:rsidP="000A3C9E">
      <w:pPr>
        <w:ind w:left="426" w:hanging="426"/>
      </w:pPr>
      <w:r w:rsidRPr="00F51380">
        <w:t xml:space="preserve">[1] </w:t>
      </w:r>
      <w:r w:rsidR="00F93547" w:rsidRPr="00F51380">
        <w:tab/>
      </w:r>
      <w:r w:rsidRPr="00F51380">
        <w:t>Ustawa z dnia 7 lipca 1997 r. - Prawo budowlane –</w:t>
      </w:r>
      <w:r w:rsidR="005F2474" w:rsidRPr="00F51380">
        <w:t xml:space="preserve"> </w:t>
      </w:r>
      <w:r w:rsidR="00937AA3">
        <w:t xml:space="preserve">Dz.U. z 2016 </w:t>
      </w:r>
      <w:r w:rsidRPr="00F51380">
        <w:t xml:space="preserve"> poz. </w:t>
      </w:r>
      <w:r w:rsidR="00937AA3">
        <w:t>290</w:t>
      </w:r>
      <w:r w:rsidR="00F93547" w:rsidRPr="00F51380">
        <w:t xml:space="preserve"> (</w:t>
      </w:r>
      <w:r w:rsidR="00937AA3">
        <w:t>tekst jedn.</w:t>
      </w:r>
      <w:r w:rsidR="005F2474" w:rsidRPr="00F51380">
        <w:t>)</w:t>
      </w:r>
    </w:p>
    <w:p w:rsidR="00796EED" w:rsidRPr="00F51380" w:rsidRDefault="00796EED" w:rsidP="000A3C9E">
      <w:pPr>
        <w:ind w:left="426" w:hanging="426"/>
      </w:pPr>
      <w:r w:rsidRPr="00F51380">
        <w:t xml:space="preserve">[2] </w:t>
      </w:r>
      <w:r w:rsidR="00F93547" w:rsidRPr="00F51380">
        <w:tab/>
      </w:r>
      <w:r w:rsidR="007B32EA" w:rsidRPr="007B32EA">
        <w:t xml:space="preserve">Umowa </w:t>
      </w:r>
      <w:r w:rsidR="00EA7358">
        <w:t xml:space="preserve">Nr WD.273.39.2017 z dnia 06.06.2017r. </w:t>
      </w:r>
      <w:r w:rsidR="007B32EA" w:rsidRPr="007B32EA">
        <w:t>z</w:t>
      </w:r>
      <w:r w:rsidR="000A087D">
        <w:t>awarta pomiędzy Zleceniodawcą a Projektantem</w:t>
      </w:r>
    </w:p>
    <w:p w:rsidR="00125B5D" w:rsidRPr="00F51380" w:rsidRDefault="00125B5D" w:rsidP="000A3C9E">
      <w:pPr>
        <w:ind w:left="426" w:hanging="426"/>
      </w:pPr>
      <w:r w:rsidRPr="00F51380">
        <w:t>[3]</w:t>
      </w:r>
      <w:r w:rsidR="00F93547" w:rsidRPr="00F51380">
        <w:tab/>
      </w:r>
      <w:r w:rsidR="004962E8">
        <w:t>Obwieszczenie</w:t>
      </w:r>
      <w:r w:rsidRPr="00F51380">
        <w:t xml:space="preserve"> Ministra </w:t>
      </w:r>
      <w:r w:rsidR="004962E8">
        <w:t xml:space="preserve">Transportu, Budownictwa i Gospodarki Morskiej </w:t>
      </w:r>
      <w:r w:rsidRPr="00F51380">
        <w:t>z dnia 2 września 2004 r w sprawie szczeg</w:t>
      </w:r>
      <w:r w:rsidR="005F2474" w:rsidRPr="00F51380">
        <w:t>ó</w:t>
      </w:r>
      <w:r w:rsidRPr="00F51380">
        <w:t>łowego zakresu i formy</w:t>
      </w:r>
      <w:r w:rsidR="001233F0" w:rsidRPr="00F51380">
        <w:t xml:space="preserve"> </w:t>
      </w:r>
      <w:r w:rsidRPr="00F51380">
        <w:t>dokumentacji projektowej, specyfikacji technicznych wykonania i odbioru robot budowlanych oraz</w:t>
      </w:r>
      <w:r w:rsidR="001233F0" w:rsidRPr="00F51380">
        <w:t xml:space="preserve"> </w:t>
      </w:r>
      <w:r w:rsidRPr="00F51380">
        <w:t>programu funkcjonalno-użytkowego, Dz.U. z 20</w:t>
      </w:r>
      <w:r w:rsidR="00937AA3">
        <w:t>1</w:t>
      </w:r>
      <w:r w:rsidR="00EA7358">
        <w:t>3</w:t>
      </w:r>
      <w:r w:rsidRPr="00F51380">
        <w:t xml:space="preserve"> r poz. </w:t>
      </w:r>
      <w:r w:rsidR="00EA7358">
        <w:t>1129</w:t>
      </w:r>
    </w:p>
    <w:p w:rsidR="00125B5D" w:rsidRPr="00F51380" w:rsidRDefault="00125B5D" w:rsidP="000A3C9E">
      <w:pPr>
        <w:ind w:left="426" w:hanging="426"/>
      </w:pPr>
      <w:r w:rsidRPr="00F51380">
        <w:t xml:space="preserve">[4] </w:t>
      </w:r>
      <w:r w:rsidR="00F93547" w:rsidRPr="00F51380">
        <w:tab/>
      </w:r>
      <w:r w:rsidRPr="00F51380">
        <w:t>Rozporządzenie Ministra Transportu i Gospodarki Morskiej z dnia</w:t>
      </w:r>
      <w:r w:rsidR="001233F0" w:rsidRPr="00F51380">
        <w:t xml:space="preserve"> 2 marca 1999r w sprawie warunków </w:t>
      </w:r>
      <w:r w:rsidRPr="00F51380">
        <w:t>technicznych, jakim powinny odpowiadać drogi publiczne i ich usytuowanie (Dz.U. z 1999r Nr 43, poz. 430</w:t>
      </w:r>
      <w:r w:rsidR="00EA7358">
        <w:t xml:space="preserve"> ze zm.</w:t>
      </w:r>
      <w:r w:rsidRPr="00F51380">
        <w:t>)</w:t>
      </w:r>
    </w:p>
    <w:p w:rsidR="007B32EA" w:rsidRDefault="00125B5D" w:rsidP="000A3C9E">
      <w:pPr>
        <w:ind w:left="426" w:hanging="426"/>
      </w:pPr>
      <w:r w:rsidRPr="00F51380">
        <w:t xml:space="preserve">[5] </w:t>
      </w:r>
      <w:r w:rsidR="00BE71E5" w:rsidRPr="00F51380">
        <w:tab/>
      </w:r>
      <w:r w:rsidR="00D56B15">
        <w:t>Mapa do celów projektowych</w:t>
      </w:r>
      <w:r w:rsidR="007B32EA" w:rsidRPr="007B32EA">
        <w:t xml:space="preserve"> w skali 1:</w:t>
      </w:r>
      <w:r w:rsidR="00D56B15">
        <w:t>500</w:t>
      </w:r>
      <w:r w:rsidR="007B32EA" w:rsidRPr="007B32EA">
        <w:t xml:space="preserve"> wydan</w:t>
      </w:r>
      <w:r w:rsidR="00D56B15">
        <w:t>a</w:t>
      </w:r>
      <w:r w:rsidR="007B32EA" w:rsidRPr="007B32EA">
        <w:t xml:space="preserve"> przez Powiatowy Ośrodek Dokumentacji</w:t>
      </w:r>
      <w:r w:rsidR="007B32EA">
        <w:t xml:space="preserve"> </w:t>
      </w:r>
      <w:r w:rsidR="007B32EA" w:rsidRPr="007B32EA">
        <w:t>Geodezyjnej i Kartograficznej w Ropczycach</w:t>
      </w:r>
    </w:p>
    <w:p w:rsidR="007B32EA" w:rsidRPr="00F51380" w:rsidRDefault="007B32EA" w:rsidP="000A3C9E">
      <w:pPr>
        <w:ind w:left="426" w:hanging="426"/>
      </w:pPr>
      <w:r>
        <w:t>[6]</w:t>
      </w:r>
      <w:r>
        <w:tab/>
      </w:r>
      <w:r w:rsidRPr="007B32EA">
        <w:t>Komentarz do warunków technicznych, jakim powinny odpowiadać drogi publiczne i ich</w:t>
      </w:r>
      <w:r w:rsidR="000A3C9E">
        <w:t xml:space="preserve"> </w:t>
      </w:r>
      <w:r w:rsidRPr="007B32EA">
        <w:t>usytu</w:t>
      </w:r>
      <w:r w:rsidR="000A087D">
        <w:t xml:space="preserve">owanie, </w:t>
      </w:r>
      <w:proofErr w:type="spellStart"/>
      <w:r w:rsidR="000A087D">
        <w:t>GDDKiA</w:t>
      </w:r>
      <w:proofErr w:type="spellEnd"/>
      <w:r w:rsidR="000A087D">
        <w:t xml:space="preserve"> – Warszawa 2002r</w:t>
      </w:r>
    </w:p>
    <w:p w:rsidR="00BE71E5" w:rsidRDefault="00BE71E5" w:rsidP="000A3C9E">
      <w:pPr>
        <w:ind w:left="426" w:hanging="426"/>
      </w:pPr>
      <w:r w:rsidRPr="00F51380">
        <w:t>[</w:t>
      </w:r>
      <w:r w:rsidR="007B32EA">
        <w:t>7]</w:t>
      </w:r>
      <w:r w:rsidRPr="00F51380">
        <w:tab/>
        <w:t>Katalog Szczegółów Drogowych Ulic, Placów i Parków Miejskich (KSDUP i PM) - Warszawa 1987r.</w:t>
      </w:r>
    </w:p>
    <w:p w:rsidR="00597185" w:rsidRPr="00F51380" w:rsidRDefault="00BE71E5" w:rsidP="000A3C9E">
      <w:pPr>
        <w:ind w:left="426" w:hanging="426"/>
      </w:pPr>
      <w:r w:rsidRPr="00F51380">
        <w:t>[</w:t>
      </w:r>
      <w:r w:rsidR="007B32EA">
        <w:t>8</w:t>
      </w:r>
      <w:r w:rsidRPr="00F51380">
        <w:t>]</w:t>
      </w:r>
      <w:r w:rsidRPr="00F51380">
        <w:tab/>
        <w:t>Katalog Powtarzalnych Elementów Drogowych (KPED) - „</w:t>
      </w:r>
      <w:proofErr w:type="spellStart"/>
      <w:r w:rsidRPr="00F51380">
        <w:t>Transprojekt</w:t>
      </w:r>
      <w:proofErr w:type="spellEnd"/>
      <w:r w:rsidRPr="00F51380">
        <w:t>” Warszawa 1979r.</w:t>
      </w:r>
    </w:p>
    <w:p w:rsidR="00BE71E5" w:rsidRPr="00F51380" w:rsidRDefault="00BE71E5" w:rsidP="000A3C9E">
      <w:pPr>
        <w:ind w:left="426" w:hanging="426"/>
      </w:pPr>
      <w:r w:rsidRPr="00F51380">
        <w:t>[</w:t>
      </w:r>
      <w:r w:rsidR="007B32EA">
        <w:t>9</w:t>
      </w:r>
      <w:r w:rsidRPr="00F51380">
        <w:t xml:space="preserve">]   </w:t>
      </w:r>
      <w:r w:rsidR="00D56B15">
        <w:t>Uzgodnienia z Inwestorem, w</w:t>
      </w:r>
      <w:r w:rsidRPr="00F51380">
        <w:t xml:space="preserve">yniki </w:t>
      </w:r>
      <w:r w:rsidR="00D56B15">
        <w:t>analizy i wizji terenowej</w:t>
      </w:r>
    </w:p>
    <w:p w:rsidR="00597185" w:rsidRPr="00597185" w:rsidRDefault="00597185" w:rsidP="00993932">
      <w:pPr>
        <w:autoSpaceDE w:val="0"/>
        <w:autoSpaceDN w:val="0"/>
        <w:adjustRightInd w:val="0"/>
        <w:spacing w:after="0"/>
        <w:rPr>
          <w:rFonts w:ascii="Calibri" w:hAnsi="Calibri" w:cs="Calibri"/>
        </w:rPr>
      </w:pPr>
    </w:p>
    <w:p w:rsidR="00796EED" w:rsidRDefault="007B32EA" w:rsidP="007B32EA">
      <w:pPr>
        <w:pStyle w:val="Nagwek3"/>
      </w:pPr>
      <w:bookmarkStart w:id="6" w:name="_Toc491869815"/>
      <w:r>
        <w:t>Jednostka projektowa</w:t>
      </w:r>
      <w:bookmarkEnd w:id="6"/>
    </w:p>
    <w:p w:rsidR="007B32EA" w:rsidRDefault="007B32EA" w:rsidP="00370DF7">
      <w:r>
        <w:t>Projekt został wykonany przez SŁAWEX L</w:t>
      </w:r>
      <w:r w:rsidR="000A3C9E">
        <w:t>aboratorium Drogowe P.U.H., ul. </w:t>
      </w:r>
      <w:r>
        <w:t xml:space="preserve">Kościuszki 7/31, 39-460 Nowa Dęba. </w:t>
      </w:r>
    </w:p>
    <w:p w:rsidR="009739B6" w:rsidRDefault="009739B6" w:rsidP="009739B6"/>
    <w:p w:rsidR="009739B6" w:rsidRDefault="009739B6" w:rsidP="009739B6">
      <w:pPr>
        <w:pStyle w:val="Nagwek3"/>
      </w:pPr>
      <w:bookmarkStart w:id="7" w:name="_Toc491869816"/>
      <w:r>
        <w:lastRenderedPageBreak/>
        <w:t>Zawartość opracowania</w:t>
      </w:r>
      <w:bookmarkEnd w:id="7"/>
    </w:p>
    <w:p w:rsidR="009739B6" w:rsidRDefault="009739B6" w:rsidP="00EA7358">
      <w:pPr>
        <w:spacing w:after="0"/>
      </w:pPr>
      <w:r>
        <w:t>Materiały do zgłoszenia robót budowlanych składają się z następujących części:</w:t>
      </w:r>
    </w:p>
    <w:p w:rsidR="009739B6" w:rsidRDefault="00EA7358" w:rsidP="00EA7358">
      <w:pPr>
        <w:spacing w:after="0"/>
      </w:pPr>
      <w:r>
        <w:t>Część I. Opis techniczny</w:t>
      </w:r>
    </w:p>
    <w:p w:rsidR="009739B6" w:rsidRDefault="00EA7358" w:rsidP="00EA7358">
      <w:pPr>
        <w:spacing w:after="0"/>
      </w:pPr>
      <w:r>
        <w:t xml:space="preserve">Część II. </w:t>
      </w:r>
      <w:r w:rsidR="000A087D">
        <w:t>Część r</w:t>
      </w:r>
      <w:r>
        <w:t>ysunkowa</w:t>
      </w:r>
    </w:p>
    <w:p w:rsidR="00D06013" w:rsidRPr="007B32EA" w:rsidRDefault="00D06013" w:rsidP="009739B6"/>
    <w:p w:rsidR="009739B6" w:rsidRPr="009739B6" w:rsidRDefault="009739B6" w:rsidP="009739B6">
      <w:pPr>
        <w:pStyle w:val="Nagwek3"/>
      </w:pPr>
      <w:bookmarkStart w:id="8" w:name="_Toc491869817"/>
      <w:r w:rsidRPr="009739B6">
        <w:t>Cel opracowania</w:t>
      </w:r>
      <w:bookmarkEnd w:id="8"/>
    </w:p>
    <w:p w:rsidR="007B32EA" w:rsidRDefault="009739B6" w:rsidP="009739B6">
      <w:r w:rsidRPr="009739B6">
        <w:t>Niniejsz</w:t>
      </w:r>
      <w:r w:rsidR="00D06013">
        <w:t>e opracowanie stanowi załącznik</w:t>
      </w:r>
      <w:r w:rsidRPr="009739B6">
        <w:t xml:space="preserve"> do wniosku (jako jego uszczegółowienie) zgłaszającego</w:t>
      </w:r>
      <w:r>
        <w:t xml:space="preserve"> </w:t>
      </w:r>
      <w:r w:rsidRPr="009739B6">
        <w:t>zamiar wykonania robót budowlanych niewymagających pozwolenia na budowę.</w:t>
      </w:r>
      <w:r>
        <w:t xml:space="preserve"> </w:t>
      </w:r>
      <w:r w:rsidRPr="009739B6">
        <w:t>Całość robót objętych przedmiotową inwestycją zostanie zgłoszone do Starosty Ropczycko –</w:t>
      </w:r>
      <w:r>
        <w:t xml:space="preserve"> </w:t>
      </w:r>
      <w:r w:rsidRPr="009739B6">
        <w:t>Sędziszowskiego.</w:t>
      </w:r>
    </w:p>
    <w:p w:rsidR="00796EED" w:rsidRDefault="00796EED" w:rsidP="00800F3B"/>
    <w:p w:rsidR="005F2474" w:rsidRPr="00EC7E90" w:rsidRDefault="00EC7E90" w:rsidP="00EC7E90">
      <w:pPr>
        <w:pStyle w:val="Nagwek2"/>
      </w:pPr>
      <w:bookmarkStart w:id="9" w:name="_Toc491869818"/>
      <w:r>
        <w:t>OPIS STANU ISTNIEJĄCEGO</w:t>
      </w:r>
      <w:bookmarkEnd w:id="9"/>
    </w:p>
    <w:p w:rsidR="000A3C9E" w:rsidRPr="00E41895" w:rsidRDefault="000A3C9E" w:rsidP="00E41895">
      <w:pPr>
        <w:pStyle w:val="Nagwek3"/>
      </w:pPr>
      <w:bookmarkStart w:id="10" w:name="_Toc491869819"/>
      <w:r w:rsidRPr="00E41895">
        <w:t>Położenie geograficzne i lokalizacja inwestycji</w:t>
      </w:r>
      <w:bookmarkEnd w:id="10"/>
    </w:p>
    <w:p w:rsidR="00D301C9" w:rsidRPr="00EC7E90" w:rsidRDefault="00800F3B" w:rsidP="00C02F04">
      <w:pPr>
        <w:autoSpaceDE w:val="0"/>
        <w:autoSpaceDN w:val="0"/>
        <w:adjustRightInd w:val="0"/>
      </w:pPr>
      <w:r w:rsidRPr="00EC7E90">
        <w:t xml:space="preserve">Projektowana budowa chodnika znajduje się </w:t>
      </w:r>
      <w:r w:rsidR="00F743F7">
        <w:t xml:space="preserve">na dz. o nr </w:t>
      </w:r>
      <w:proofErr w:type="spellStart"/>
      <w:r w:rsidR="00F743F7">
        <w:t>ewid</w:t>
      </w:r>
      <w:proofErr w:type="spellEnd"/>
      <w:r w:rsidR="00EA7358">
        <w:t>.</w:t>
      </w:r>
      <w:r w:rsidR="00F743F7">
        <w:t xml:space="preserve"> 2105 </w:t>
      </w:r>
      <w:r w:rsidR="00EA7358">
        <w:t xml:space="preserve">obręb Wielopole Skrzyńskie, </w:t>
      </w:r>
      <w:r w:rsidR="00C02F04">
        <w:t xml:space="preserve">właścicielem której jest </w:t>
      </w:r>
      <w:r w:rsidR="00C02F04" w:rsidRPr="00C02F04">
        <w:t>Powiat Ropczycko-Sędzi</w:t>
      </w:r>
      <w:r w:rsidR="00D56B15">
        <w:t>szowski, ul. Konopnickiej 5, 39</w:t>
      </w:r>
      <w:r w:rsidR="00D56B15">
        <w:noBreakHyphen/>
      </w:r>
      <w:r w:rsidR="00C02F04" w:rsidRPr="00C02F04">
        <w:t xml:space="preserve">100 Ropczyce. Inwestycja zlokalizowana jest </w:t>
      </w:r>
      <w:r w:rsidRPr="00EC7E90">
        <w:t>w m. Wielopole Skrzyńskie, gmina Wielopole Skrzyńskie, powiat ropczycko – sędziszowski, w południowo – zachodniej części woj. podkarpackiego.</w:t>
      </w:r>
    </w:p>
    <w:p w:rsidR="00800F3B" w:rsidRDefault="00800F3B" w:rsidP="00800F3B">
      <w:pPr>
        <w:rPr>
          <w:szCs w:val="24"/>
        </w:rPr>
      </w:pPr>
      <w:r w:rsidRPr="00EC7E90">
        <w:rPr>
          <w:szCs w:val="24"/>
        </w:rPr>
        <w:t>Ruch pieszy na przedmiotowym odcinku drogi powiatowej odbywa si</w:t>
      </w:r>
      <w:r w:rsidRPr="00EC7E90">
        <w:rPr>
          <w:rFonts w:cs="Arial,Italic"/>
          <w:szCs w:val="24"/>
        </w:rPr>
        <w:t xml:space="preserve">ę </w:t>
      </w:r>
      <w:r w:rsidRPr="00EC7E90">
        <w:rPr>
          <w:szCs w:val="24"/>
        </w:rPr>
        <w:t>obustronnymi ziemnymi poboczami drogowymi.</w:t>
      </w:r>
    </w:p>
    <w:p w:rsidR="00D56B15" w:rsidRPr="00EC7E90" w:rsidRDefault="00D56B15" w:rsidP="00800F3B">
      <w:pPr>
        <w:rPr>
          <w:szCs w:val="24"/>
        </w:rPr>
      </w:pPr>
    </w:p>
    <w:p w:rsidR="00DB27A4" w:rsidRPr="00EC7E90" w:rsidRDefault="00DB27A4" w:rsidP="00EC7E90">
      <w:pPr>
        <w:pStyle w:val="Nagwek3"/>
      </w:pPr>
      <w:bookmarkStart w:id="11" w:name="_Toc491869820"/>
      <w:r w:rsidRPr="00EC7E90">
        <w:t>Zagospodarowanie istniej</w:t>
      </w:r>
      <w:r w:rsidR="00EC7E90" w:rsidRPr="00EC7E90">
        <w:t>ą</w:t>
      </w:r>
      <w:r w:rsidRPr="00EC7E90">
        <w:t>cego pasa drogowego</w:t>
      </w:r>
      <w:bookmarkEnd w:id="11"/>
    </w:p>
    <w:p w:rsidR="009C5212" w:rsidRPr="00EC7E90" w:rsidRDefault="009C5212" w:rsidP="009C5212">
      <w:pPr>
        <w:autoSpaceDE w:val="0"/>
        <w:autoSpaceDN w:val="0"/>
        <w:adjustRightInd w:val="0"/>
        <w:spacing w:after="0" w:line="276" w:lineRule="auto"/>
        <w:rPr>
          <w:rFonts w:cs="Arial"/>
          <w:iCs/>
          <w:szCs w:val="24"/>
        </w:rPr>
      </w:pPr>
      <w:r w:rsidRPr="00EC7E90">
        <w:rPr>
          <w:rFonts w:cs="Arial"/>
          <w:iCs/>
          <w:szCs w:val="24"/>
        </w:rPr>
        <w:t xml:space="preserve">Analizowany odcinek drogi przebiega w terenie pagórkowatym. Teren przyległy do pasa drogowego to zabudowa jednorodzinna </w:t>
      </w:r>
      <w:r w:rsidR="00DB27A4" w:rsidRPr="00EC7E90">
        <w:rPr>
          <w:rFonts w:cs="Arial"/>
          <w:iCs/>
          <w:szCs w:val="24"/>
        </w:rPr>
        <w:t>i gospodarczo - przemysłowa</w:t>
      </w:r>
      <w:r w:rsidRPr="00EC7E90">
        <w:rPr>
          <w:rFonts w:cs="Arial"/>
          <w:iCs/>
          <w:szCs w:val="24"/>
        </w:rPr>
        <w:t xml:space="preserve"> (teren zabudowany, max. prędkość poruszania się pojazdów do</w:t>
      </w:r>
      <w:r w:rsidR="00DB27A4" w:rsidRPr="00EC7E90">
        <w:rPr>
          <w:rFonts w:cs="Arial"/>
          <w:iCs/>
          <w:szCs w:val="24"/>
        </w:rPr>
        <w:t xml:space="preserve"> </w:t>
      </w:r>
      <w:r w:rsidRPr="00EC7E90">
        <w:rPr>
          <w:rFonts w:cs="Arial"/>
          <w:iCs/>
          <w:szCs w:val="24"/>
        </w:rPr>
        <w:t>50 km/h).</w:t>
      </w:r>
    </w:p>
    <w:p w:rsidR="00800F3B" w:rsidRPr="00EC7E90" w:rsidRDefault="009C5212" w:rsidP="009C5212">
      <w:pPr>
        <w:autoSpaceDE w:val="0"/>
        <w:autoSpaceDN w:val="0"/>
        <w:adjustRightInd w:val="0"/>
        <w:spacing w:after="0" w:line="276" w:lineRule="auto"/>
        <w:rPr>
          <w:rFonts w:cs="Arial"/>
          <w:iCs/>
          <w:szCs w:val="24"/>
        </w:rPr>
      </w:pPr>
      <w:r w:rsidRPr="00EC7E90">
        <w:rPr>
          <w:rFonts w:cs="Arial"/>
          <w:iCs/>
          <w:szCs w:val="24"/>
        </w:rPr>
        <w:t>W układzie sytuacyjnym droga przebiega w odcinkach prostych i łuk</w:t>
      </w:r>
      <w:r w:rsidR="00756AD7">
        <w:rPr>
          <w:rFonts w:cs="Arial"/>
          <w:iCs/>
          <w:szCs w:val="24"/>
        </w:rPr>
        <w:t xml:space="preserve">u poziomym oraz pionowym </w:t>
      </w:r>
      <w:r w:rsidRPr="00EC7E90">
        <w:rPr>
          <w:rFonts w:cs="Arial"/>
          <w:iCs/>
          <w:szCs w:val="24"/>
        </w:rPr>
        <w:t>zachowując płynność jazdy. Projektowany chodnik dla pieszych będzie zlokalizowany z lewej</w:t>
      </w:r>
      <w:r w:rsidR="00756AD7">
        <w:rPr>
          <w:rFonts w:cs="Arial"/>
          <w:iCs/>
          <w:szCs w:val="24"/>
        </w:rPr>
        <w:t xml:space="preserve"> </w:t>
      </w:r>
      <w:r w:rsidRPr="00EC7E90">
        <w:rPr>
          <w:rFonts w:cs="Arial"/>
          <w:iCs/>
          <w:szCs w:val="24"/>
        </w:rPr>
        <w:t>strony jezdni, dostosowując jego przebieg sytuacyjno – wysokościowy do istniejącej krawędzi</w:t>
      </w:r>
      <w:r w:rsidR="00756AD7">
        <w:rPr>
          <w:rFonts w:cs="Arial"/>
          <w:iCs/>
          <w:szCs w:val="24"/>
        </w:rPr>
        <w:t xml:space="preserve"> </w:t>
      </w:r>
      <w:r w:rsidRPr="00EC7E90">
        <w:rPr>
          <w:rFonts w:cs="Arial"/>
          <w:iCs/>
          <w:szCs w:val="24"/>
        </w:rPr>
        <w:t>jezdni DP. Przebieg osi jezdni pozostanie niezmieniony.</w:t>
      </w:r>
      <w:r w:rsidR="00DB27A4" w:rsidRPr="00EC7E90">
        <w:rPr>
          <w:rFonts w:cs="Arial"/>
          <w:iCs/>
          <w:szCs w:val="24"/>
        </w:rPr>
        <w:t xml:space="preserve"> </w:t>
      </w:r>
      <w:r w:rsidRPr="00EC7E90">
        <w:rPr>
          <w:rFonts w:cs="Arial"/>
          <w:iCs/>
          <w:szCs w:val="24"/>
        </w:rPr>
        <w:t>Wzdłuż całego odcinka drogi po stronie projektowanego chodnika znajdują się zjazdy</w:t>
      </w:r>
      <w:r w:rsidR="00DB27A4" w:rsidRPr="00EC7E90">
        <w:rPr>
          <w:rFonts w:cs="Arial"/>
          <w:iCs/>
          <w:szCs w:val="24"/>
        </w:rPr>
        <w:t xml:space="preserve"> </w:t>
      </w:r>
      <w:r w:rsidRPr="00EC7E90">
        <w:rPr>
          <w:rFonts w:cs="Arial"/>
          <w:iCs/>
          <w:szCs w:val="24"/>
        </w:rPr>
        <w:t>indywidualne przewidywane do odtworzenia w granicach pasa drogowego.</w:t>
      </w:r>
      <w:r w:rsidR="00756AD7">
        <w:rPr>
          <w:rFonts w:cs="Arial"/>
          <w:iCs/>
          <w:szCs w:val="24"/>
        </w:rPr>
        <w:t xml:space="preserve"> Szerokość istniejącej jezdni na całej długości </w:t>
      </w:r>
      <w:r w:rsidR="00D94BB0">
        <w:rPr>
          <w:rFonts w:cs="Arial"/>
          <w:iCs/>
          <w:szCs w:val="24"/>
        </w:rPr>
        <w:t xml:space="preserve">projektowanego </w:t>
      </w:r>
      <w:r w:rsidR="00756AD7">
        <w:rPr>
          <w:rFonts w:cs="Arial"/>
          <w:iCs/>
          <w:szCs w:val="24"/>
        </w:rPr>
        <w:t xml:space="preserve">chodnika wynosi 6,0m, co pozostaje w </w:t>
      </w:r>
      <w:r w:rsidR="00D94BB0">
        <w:rPr>
          <w:rFonts w:cs="Arial"/>
          <w:iCs/>
          <w:szCs w:val="24"/>
        </w:rPr>
        <w:t>zgodzie z wymaganiami inwestora co do zakresu przebudowy.</w:t>
      </w:r>
    </w:p>
    <w:p w:rsidR="00800F3B" w:rsidRDefault="00800F3B" w:rsidP="00800F3B">
      <w:pPr>
        <w:autoSpaceDE w:val="0"/>
        <w:autoSpaceDN w:val="0"/>
        <w:adjustRightInd w:val="0"/>
        <w:spacing w:after="0" w:line="276" w:lineRule="auto"/>
        <w:rPr>
          <w:rFonts w:cs="Arial"/>
          <w:i/>
          <w:iCs/>
          <w:sz w:val="20"/>
          <w:szCs w:val="20"/>
        </w:rPr>
      </w:pPr>
    </w:p>
    <w:p w:rsidR="00D301C9" w:rsidRPr="009C5212" w:rsidRDefault="00D301C9" w:rsidP="009C5212">
      <w:pPr>
        <w:pStyle w:val="Nagwek3"/>
      </w:pPr>
      <w:bookmarkStart w:id="12" w:name="_Toc491869821"/>
      <w:r w:rsidRPr="009C5212">
        <w:t>Inwentaryzacja urządzeń obcych</w:t>
      </w:r>
      <w:bookmarkEnd w:id="12"/>
    </w:p>
    <w:p w:rsidR="00D301C9" w:rsidRDefault="00EC7E90" w:rsidP="00EC7E90">
      <w:r w:rsidRPr="00EC7E90">
        <w:t>Na trasie projektowanego chodnika nie występują urządzenia obce</w:t>
      </w:r>
      <w:r w:rsidR="00756AD7">
        <w:t xml:space="preserve"> wchodzące w kolizję z </w:t>
      </w:r>
      <w:r w:rsidRPr="00EC7E90">
        <w:t>projektowanym chodnikiem i wymagające przebudowy.</w:t>
      </w:r>
    </w:p>
    <w:p w:rsidR="00EC7E90" w:rsidRPr="00EC7E90" w:rsidRDefault="00EC7E90" w:rsidP="00EC7E90"/>
    <w:p w:rsidR="00D301C9" w:rsidRPr="009C5212" w:rsidRDefault="00D301C9" w:rsidP="009C5212">
      <w:pPr>
        <w:pStyle w:val="Nagwek3"/>
      </w:pPr>
      <w:bookmarkStart w:id="13" w:name="_Toc491869822"/>
      <w:r w:rsidRPr="009C5212">
        <w:lastRenderedPageBreak/>
        <w:t>Podstawowe założenia projektowe</w:t>
      </w:r>
      <w:bookmarkEnd w:id="13"/>
    </w:p>
    <w:p w:rsidR="00756AD7" w:rsidRDefault="00756AD7" w:rsidP="009C5212">
      <w:r>
        <w:t>W ramach inwestycji projektuje się osiągnięcie następujących założeń:</w:t>
      </w:r>
    </w:p>
    <w:p w:rsidR="009C5212" w:rsidRPr="009C5212" w:rsidRDefault="009C5212" w:rsidP="009C5212">
      <w:r w:rsidRPr="009C5212">
        <w:t xml:space="preserve">- zakres </w:t>
      </w:r>
      <w:r w:rsidR="00756AD7">
        <w:t>budowy chodnika:</w:t>
      </w:r>
      <w:r w:rsidRPr="009C5212">
        <w:t xml:space="preserve"> od km </w:t>
      </w:r>
      <w:r>
        <w:t>22+802</w:t>
      </w:r>
      <w:r w:rsidRPr="009C5212">
        <w:t xml:space="preserve"> do km </w:t>
      </w:r>
      <w:r>
        <w:t>23+</w:t>
      </w:r>
      <w:r w:rsidR="00EC7E90">
        <w:t>200</w:t>
      </w:r>
      <w:r w:rsidRPr="009C5212">
        <w:t xml:space="preserve"> - L=</w:t>
      </w:r>
      <w:r w:rsidR="00EC7E90">
        <w:t>398,0</w:t>
      </w:r>
      <w:r>
        <w:t>m</w:t>
      </w:r>
      <w:r w:rsidRPr="009C5212">
        <w:t>,</w:t>
      </w:r>
    </w:p>
    <w:p w:rsidR="009C5212" w:rsidRDefault="009C5212" w:rsidP="009C5212">
      <w:r w:rsidRPr="009C5212">
        <w:t>- s</w:t>
      </w:r>
      <w:r>
        <w:t>zerokość całkowita chodnika 2,05</w:t>
      </w:r>
      <w:r w:rsidRPr="009C5212">
        <w:t>m (w tym nawierzchnia z kostki brukowej betonowej szer.</w:t>
      </w:r>
      <w:r>
        <w:t xml:space="preserve"> </w:t>
      </w:r>
      <w:r w:rsidRPr="009C5212">
        <w:t>1,</w:t>
      </w:r>
      <w:r>
        <w:t>90</w:t>
      </w:r>
      <w:r w:rsidRPr="009C5212">
        <w:t xml:space="preserve">m, </w:t>
      </w:r>
      <w:r>
        <w:t>krawężnik drogowy 15x30cm</w:t>
      </w:r>
      <w:r w:rsidRPr="009C5212">
        <w:t>),</w:t>
      </w:r>
    </w:p>
    <w:p w:rsidR="009C5212" w:rsidRPr="009C5212" w:rsidRDefault="009C5212" w:rsidP="009C5212">
      <w:r>
        <w:t xml:space="preserve">- </w:t>
      </w:r>
      <w:r w:rsidRPr="009C5212">
        <w:t xml:space="preserve">obrzeże </w:t>
      </w:r>
      <w:r>
        <w:t xml:space="preserve">chodnikowe </w:t>
      </w:r>
      <w:r w:rsidRPr="009C5212">
        <w:t>8x30cm</w:t>
      </w:r>
    </w:p>
    <w:p w:rsidR="009C5212" w:rsidRDefault="009C5212" w:rsidP="009C5212">
      <w:r w:rsidRPr="009C5212">
        <w:t xml:space="preserve">- opaska ziemna od strony chodnika </w:t>
      </w:r>
      <w:r w:rsidR="00756AD7">
        <w:t xml:space="preserve">- </w:t>
      </w:r>
      <w:r w:rsidRPr="009C5212">
        <w:t>min. 0,3m,</w:t>
      </w:r>
    </w:p>
    <w:p w:rsidR="00756AD7" w:rsidRPr="009C5212" w:rsidRDefault="00756AD7" w:rsidP="009C5212">
      <w:r>
        <w:t>- szerokość jezdni na całej długości chodnika – 6,0m (zachowana zgodnie ze stanem istniejącym)</w:t>
      </w:r>
    </w:p>
    <w:p w:rsidR="009C5212" w:rsidRPr="009C5212" w:rsidRDefault="009C5212" w:rsidP="009C5212">
      <w:r w:rsidRPr="009C5212">
        <w:t xml:space="preserve">- nawierzchnia chodnika na szlaku z kostki brukowej </w:t>
      </w:r>
      <w:r>
        <w:t xml:space="preserve">(szarej i kolorowej) </w:t>
      </w:r>
      <w:r w:rsidRPr="009C5212">
        <w:t>o gr. 6</w:t>
      </w:r>
      <w:r>
        <w:t xml:space="preserve"> i 8 cm</w:t>
      </w:r>
      <w:r w:rsidRPr="009C5212">
        <w:t>,</w:t>
      </w:r>
    </w:p>
    <w:p w:rsidR="009C5212" w:rsidRPr="009C5212" w:rsidRDefault="009C5212" w:rsidP="009C5212">
      <w:r w:rsidRPr="009C5212">
        <w:t>- nawierzchnia chodnika na zjazdach z kostki brukowej kolorowej o gr. 8cm,</w:t>
      </w:r>
    </w:p>
    <w:p w:rsidR="009C5212" w:rsidRDefault="009C5212" w:rsidP="00D63FA2">
      <w:pPr>
        <w:autoSpaceDE w:val="0"/>
        <w:autoSpaceDN w:val="0"/>
        <w:adjustRightInd w:val="0"/>
        <w:spacing w:after="0" w:line="276" w:lineRule="auto"/>
        <w:rPr>
          <w:rFonts w:cs="Arial"/>
          <w:i/>
          <w:iCs/>
          <w:sz w:val="20"/>
          <w:szCs w:val="20"/>
        </w:rPr>
      </w:pPr>
    </w:p>
    <w:p w:rsidR="00D301C9" w:rsidRDefault="00D301C9" w:rsidP="009C5212">
      <w:pPr>
        <w:pStyle w:val="Nagwek2"/>
      </w:pPr>
      <w:bookmarkStart w:id="14" w:name="_Toc491869823"/>
      <w:r>
        <w:t>PROJEKTOWANE ZAGOSPODAROWANIE TERENU</w:t>
      </w:r>
      <w:bookmarkEnd w:id="14"/>
    </w:p>
    <w:p w:rsidR="009C5212" w:rsidRPr="009C5212" w:rsidRDefault="009C5212" w:rsidP="009C5212">
      <w:r w:rsidRPr="009C5212">
        <w:t>Poprawne zaprojektowanie i wykonanie inwestycji, zgodnie z obowiązującym prawem budowlanym,</w:t>
      </w:r>
      <w:r>
        <w:t xml:space="preserve"> </w:t>
      </w:r>
      <w:r w:rsidRPr="009C5212">
        <w:t>z normami, wytycznymi oraz zasadami wiedzy technicznej i budowlanej nie wpłynie na jakość</w:t>
      </w:r>
      <w:r>
        <w:t xml:space="preserve"> </w:t>
      </w:r>
      <w:r w:rsidRPr="009C5212">
        <w:t>powietrza, klimat akustyczny, nie będzie powodować zanieczyszczenia wody podziemnej i</w:t>
      </w:r>
      <w:r>
        <w:t xml:space="preserve"> </w:t>
      </w:r>
      <w:r w:rsidRPr="009C5212">
        <w:t>powierzchni ziemi łącznie z glebą. Tym samym nie będzie oddziaływać na pozostałe komponenty</w:t>
      </w:r>
      <w:r>
        <w:t xml:space="preserve"> </w:t>
      </w:r>
      <w:r w:rsidRPr="009C5212">
        <w:t>środowiska (szata roślinna, świat zwierzęcy, krajobraz, przyroda, środowisko człowieka, inne).</w:t>
      </w:r>
    </w:p>
    <w:p w:rsidR="000A3C9E" w:rsidRPr="00EC7E90" w:rsidRDefault="009C5212" w:rsidP="00EC7E90">
      <w:r w:rsidRPr="009C5212">
        <w:t>Budowa chodnika w istniejących granicach pasa drogowego pozytywnie wpłynie na podniesienie bezpieczeństwa i komfortu ruchu pieszych oraz pojazdów</w:t>
      </w:r>
      <w:r>
        <w:t xml:space="preserve"> </w:t>
      </w:r>
      <w:r w:rsidR="00D56B15">
        <w:t>korzystających z </w:t>
      </w:r>
      <w:r w:rsidRPr="009C5212">
        <w:t>drogi powiatowej. Ponadto planowany do wykonania zakres robót pozytywnie</w:t>
      </w:r>
      <w:r>
        <w:t xml:space="preserve"> </w:t>
      </w:r>
      <w:r w:rsidRPr="009C5212">
        <w:t>wpłynie na estetykę i charakterystykę ekologiczną terenu przyległego.</w:t>
      </w:r>
      <w:r>
        <w:t xml:space="preserve"> </w:t>
      </w:r>
      <w:r w:rsidRPr="009C5212">
        <w:t xml:space="preserve">Rozwiązania sytuacyjno- wysokościowe oraz konstrukcja i parametry techniczne proj. </w:t>
      </w:r>
      <w:r>
        <w:t>c</w:t>
      </w:r>
      <w:r w:rsidRPr="009C5212">
        <w:t>hodnika</w:t>
      </w:r>
      <w:r>
        <w:t xml:space="preserve"> </w:t>
      </w:r>
      <w:r w:rsidR="00EC7E90">
        <w:t>przyjęto w uzgodnieniu z Za</w:t>
      </w:r>
      <w:r w:rsidRPr="009C5212">
        <w:t>rządc</w:t>
      </w:r>
      <w:r w:rsidR="00EC7E90">
        <w:t>ą</w:t>
      </w:r>
      <w:r w:rsidRPr="009C5212">
        <w:t xml:space="preserve"> Drogi.</w:t>
      </w:r>
    </w:p>
    <w:p w:rsidR="00C93DBF" w:rsidRPr="00AD5D26" w:rsidRDefault="00C93DBF" w:rsidP="00C93DBF">
      <w:pPr>
        <w:ind w:firstLine="708"/>
        <w:rPr>
          <w:rFonts w:ascii="Calibri" w:eastAsia="Calibri" w:hAnsi="Calibri" w:cs="Calibri"/>
          <w:szCs w:val="20"/>
        </w:rPr>
      </w:pPr>
    </w:p>
    <w:p w:rsidR="00C93DBF" w:rsidRDefault="00EC7E90" w:rsidP="00C93DBF">
      <w:pPr>
        <w:pStyle w:val="Nagwek2"/>
      </w:pPr>
      <w:r>
        <w:t xml:space="preserve">  </w:t>
      </w:r>
      <w:bookmarkStart w:id="15" w:name="_Toc491869824"/>
      <w:r>
        <w:t xml:space="preserve">ROBOTY </w:t>
      </w:r>
      <w:r w:rsidRPr="002F1CA3">
        <w:t>ROZBIÓRKOWE</w:t>
      </w:r>
      <w:bookmarkEnd w:id="15"/>
    </w:p>
    <w:p w:rsidR="008024F6" w:rsidRDefault="00370DF7" w:rsidP="00370DF7">
      <w:pPr>
        <w:tabs>
          <w:tab w:val="left" w:pos="900"/>
        </w:tabs>
        <w:spacing w:after="0" w:line="276" w:lineRule="auto"/>
        <w:rPr>
          <w:szCs w:val="24"/>
        </w:rPr>
      </w:pPr>
      <w:r>
        <w:rPr>
          <w:szCs w:val="24"/>
        </w:rPr>
        <w:t>W celu wykonania projektowanych robot przewiduje się d</w:t>
      </w:r>
      <w:r w:rsidR="009E1B34" w:rsidRPr="00CE797B">
        <w:rPr>
          <w:szCs w:val="24"/>
        </w:rPr>
        <w:t>o roz</w:t>
      </w:r>
      <w:r>
        <w:rPr>
          <w:szCs w:val="24"/>
        </w:rPr>
        <w:t>biórki:</w:t>
      </w:r>
    </w:p>
    <w:p w:rsidR="00F42CFC" w:rsidRPr="001945FF" w:rsidRDefault="00F42CFC" w:rsidP="00F42CFC">
      <w:pPr>
        <w:ind w:firstLine="708"/>
        <w:rPr>
          <w:szCs w:val="18"/>
        </w:rPr>
      </w:pPr>
      <w:r w:rsidRPr="001945FF">
        <w:rPr>
          <w:szCs w:val="18"/>
        </w:rPr>
        <w:t xml:space="preserve">- podbudowy </w:t>
      </w:r>
      <w:r>
        <w:rPr>
          <w:szCs w:val="18"/>
        </w:rPr>
        <w:t xml:space="preserve">i nawierzchnie </w:t>
      </w:r>
      <w:r w:rsidRPr="001945FF">
        <w:rPr>
          <w:szCs w:val="18"/>
        </w:rPr>
        <w:t>z kruszywa,</w:t>
      </w:r>
    </w:p>
    <w:p w:rsidR="00F42CFC" w:rsidRPr="001945FF" w:rsidRDefault="00D56B15" w:rsidP="00D56B15">
      <w:pPr>
        <w:ind w:left="708"/>
        <w:rPr>
          <w:szCs w:val="18"/>
        </w:rPr>
      </w:pPr>
      <w:r>
        <w:rPr>
          <w:szCs w:val="18"/>
        </w:rPr>
        <w:t xml:space="preserve">- konstrukcje istniejącej nawierzchni jezdni </w:t>
      </w:r>
      <w:r w:rsidR="00F42CFC">
        <w:rPr>
          <w:szCs w:val="18"/>
        </w:rPr>
        <w:t xml:space="preserve">(miejscowo </w:t>
      </w:r>
      <w:r w:rsidR="00F42CFC">
        <w:rPr>
          <w:szCs w:val="24"/>
        </w:rPr>
        <w:t>w ramach budowy wpustów deszczowych)</w:t>
      </w:r>
      <w:r w:rsidR="00F42CFC">
        <w:rPr>
          <w:szCs w:val="18"/>
        </w:rPr>
        <w:t xml:space="preserve"> </w:t>
      </w:r>
      <w:r w:rsidR="00F42CFC" w:rsidRPr="001945FF">
        <w:rPr>
          <w:szCs w:val="18"/>
        </w:rPr>
        <w:t>,</w:t>
      </w:r>
    </w:p>
    <w:p w:rsidR="00F42CFC" w:rsidRPr="001945FF" w:rsidRDefault="00F42CFC" w:rsidP="00F42CFC">
      <w:pPr>
        <w:ind w:firstLine="708"/>
        <w:rPr>
          <w:szCs w:val="18"/>
        </w:rPr>
      </w:pPr>
      <w:r w:rsidRPr="001945FF">
        <w:rPr>
          <w:szCs w:val="18"/>
        </w:rPr>
        <w:t>- nawierzchni</w:t>
      </w:r>
      <w:r>
        <w:rPr>
          <w:szCs w:val="18"/>
        </w:rPr>
        <w:t>e</w:t>
      </w:r>
      <w:r w:rsidR="00D56B15">
        <w:rPr>
          <w:szCs w:val="18"/>
        </w:rPr>
        <w:t xml:space="preserve"> bitumiczne i z </w:t>
      </w:r>
      <w:r w:rsidRPr="001945FF">
        <w:rPr>
          <w:szCs w:val="18"/>
        </w:rPr>
        <w:t>betonu</w:t>
      </w:r>
      <w:r w:rsidR="00D56B15">
        <w:rPr>
          <w:szCs w:val="18"/>
        </w:rPr>
        <w:t>,</w:t>
      </w:r>
      <w:r w:rsidRPr="001945FF">
        <w:rPr>
          <w:szCs w:val="18"/>
        </w:rPr>
        <w:t xml:space="preserve"> w tym chudego betonu, stabilizacji,</w:t>
      </w:r>
    </w:p>
    <w:p w:rsidR="00F42CFC" w:rsidRPr="001945FF" w:rsidRDefault="00F42CFC" w:rsidP="00F42CFC">
      <w:pPr>
        <w:ind w:firstLine="708"/>
        <w:rPr>
          <w:szCs w:val="18"/>
        </w:rPr>
      </w:pPr>
      <w:r w:rsidRPr="001945FF">
        <w:rPr>
          <w:szCs w:val="18"/>
        </w:rPr>
        <w:t>- słupk</w:t>
      </w:r>
      <w:r>
        <w:rPr>
          <w:szCs w:val="18"/>
        </w:rPr>
        <w:t xml:space="preserve">i stalowe na cokole betonowym, murki i przepusty z rur </w:t>
      </w:r>
      <w:r w:rsidRPr="001945FF">
        <w:rPr>
          <w:szCs w:val="18"/>
        </w:rPr>
        <w:t>betonowych</w:t>
      </w:r>
    </w:p>
    <w:p w:rsidR="00F42CFC" w:rsidRPr="001945FF" w:rsidRDefault="00F42CFC" w:rsidP="00F42CFC">
      <w:pPr>
        <w:ind w:firstLine="708"/>
        <w:rPr>
          <w:szCs w:val="18"/>
        </w:rPr>
      </w:pPr>
      <w:r w:rsidRPr="001945FF">
        <w:rPr>
          <w:szCs w:val="18"/>
        </w:rPr>
        <w:t>- inn</w:t>
      </w:r>
      <w:r>
        <w:rPr>
          <w:szCs w:val="18"/>
        </w:rPr>
        <w:t>e</w:t>
      </w:r>
      <w:r w:rsidRPr="001945FF">
        <w:rPr>
          <w:szCs w:val="18"/>
        </w:rPr>
        <w:t xml:space="preserve"> urządze</w:t>
      </w:r>
      <w:r>
        <w:rPr>
          <w:szCs w:val="18"/>
        </w:rPr>
        <w:t>nia</w:t>
      </w:r>
      <w:r w:rsidRPr="001945FF">
        <w:rPr>
          <w:szCs w:val="18"/>
        </w:rPr>
        <w:t xml:space="preserve"> jeśli </w:t>
      </w:r>
      <w:r>
        <w:rPr>
          <w:szCs w:val="18"/>
        </w:rPr>
        <w:t>powstaną w kolizji</w:t>
      </w:r>
      <w:r w:rsidRPr="001945FF">
        <w:rPr>
          <w:szCs w:val="18"/>
        </w:rPr>
        <w:t xml:space="preserve"> z projektowanymi pracami. </w:t>
      </w:r>
    </w:p>
    <w:p w:rsidR="00370DF7" w:rsidRDefault="00370DF7" w:rsidP="00370DF7">
      <w:pPr>
        <w:tabs>
          <w:tab w:val="left" w:pos="900"/>
        </w:tabs>
        <w:spacing w:after="0" w:line="276" w:lineRule="auto"/>
        <w:rPr>
          <w:szCs w:val="24"/>
        </w:rPr>
      </w:pPr>
    </w:p>
    <w:p w:rsidR="00F42CFC" w:rsidRDefault="009E1B34" w:rsidP="006D3B53">
      <w:pPr>
        <w:tabs>
          <w:tab w:val="left" w:pos="900"/>
        </w:tabs>
        <w:spacing w:line="276" w:lineRule="auto"/>
        <w:rPr>
          <w:szCs w:val="24"/>
        </w:rPr>
      </w:pPr>
      <w:r w:rsidRPr="00CE797B">
        <w:rPr>
          <w:szCs w:val="24"/>
        </w:rPr>
        <w:lastRenderedPageBreak/>
        <w:t>Materiały z rozbiórki</w:t>
      </w:r>
      <w:r>
        <w:rPr>
          <w:szCs w:val="24"/>
        </w:rPr>
        <w:t xml:space="preserve"> </w:t>
      </w:r>
      <w:r w:rsidR="00370DF7">
        <w:rPr>
          <w:szCs w:val="24"/>
        </w:rPr>
        <w:t>należy zutylizować</w:t>
      </w:r>
      <w:r>
        <w:rPr>
          <w:szCs w:val="24"/>
        </w:rPr>
        <w:t>.</w:t>
      </w:r>
      <w:r w:rsidR="00042958">
        <w:rPr>
          <w:szCs w:val="24"/>
        </w:rPr>
        <w:t xml:space="preserve"> </w:t>
      </w:r>
      <w:r w:rsidR="00370DF7">
        <w:rPr>
          <w:szCs w:val="24"/>
        </w:rPr>
        <w:t xml:space="preserve">Przepusty z rozbiórki zjazdów </w:t>
      </w:r>
      <w:r w:rsidR="00042958">
        <w:rPr>
          <w:szCs w:val="24"/>
        </w:rPr>
        <w:t>należy przekazać Zamawiającemu we wskazane przez niego miejsce.</w:t>
      </w:r>
      <w:r>
        <w:rPr>
          <w:szCs w:val="24"/>
        </w:rPr>
        <w:tab/>
      </w:r>
      <w:r w:rsidR="00F42CFC">
        <w:rPr>
          <w:szCs w:val="24"/>
        </w:rPr>
        <w:t xml:space="preserve"> Uprzednio należy je zinwentaryzować pod względem przydatności do ponownego wykorzystania. Uszkodzone elementy należy poddać utylizacji.</w:t>
      </w:r>
    </w:p>
    <w:p w:rsidR="009E1B34" w:rsidRDefault="00DA5A0E" w:rsidP="006D3B53">
      <w:pPr>
        <w:tabs>
          <w:tab w:val="left" w:pos="900"/>
        </w:tabs>
        <w:spacing w:line="276" w:lineRule="auto"/>
        <w:rPr>
          <w:szCs w:val="24"/>
        </w:rPr>
      </w:pPr>
      <w:r>
        <w:rPr>
          <w:szCs w:val="24"/>
        </w:rPr>
        <w:t xml:space="preserve">W ramach przebudowy </w:t>
      </w:r>
      <w:r w:rsidR="00042958" w:rsidRPr="00042958">
        <w:rPr>
          <w:rFonts w:cs="Arial"/>
          <w:szCs w:val="24"/>
        </w:rPr>
        <w:t>drogi powiatowej Nr 1337R w zakresie budowy chodnika nie ma konieczności wycinki drzew lub krzewów.</w:t>
      </w:r>
    </w:p>
    <w:p w:rsidR="00323BA8" w:rsidRDefault="00323BA8" w:rsidP="00323BA8">
      <w:pPr>
        <w:pStyle w:val="Nagwek2"/>
        <w:numPr>
          <w:ilvl w:val="0"/>
          <w:numId w:val="0"/>
        </w:numPr>
      </w:pPr>
    </w:p>
    <w:p w:rsidR="00323BA8" w:rsidRPr="00323BA8" w:rsidRDefault="00323BA8" w:rsidP="00323BA8">
      <w:pPr>
        <w:pStyle w:val="Nagwek2"/>
      </w:pPr>
      <w:bookmarkStart w:id="16" w:name="_Toc491869825"/>
      <w:r w:rsidRPr="00323BA8">
        <w:t>ROBOTY ZIEMNE</w:t>
      </w:r>
      <w:bookmarkEnd w:id="16"/>
    </w:p>
    <w:p w:rsidR="00323BA8" w:rsidRDefault="00323BA8" w:rsidP="00323BA8">
      <w:pPr>
        <w:spacing w:after="0" w:line="276" w:lineRule="auto"/>
        <w:ind w:firstLine="708"/>
        <w:rPr>
          <w:szCs w:val="24"/>
        </w:rPr>
      </w:pPr>
    </w:p>
    <w:p w:rsidR="00323BA8" w:rsidRDefault="00323BA8" w:rsidP="00323BA8">
      <w:pPr>
        <w:spacing w:line="276" w:lineRule="auto"/>
        <w:ind w:firstLine="708"/>
        <w:rPr>
          <w:szCs w:val="24"/>
        </w:rPr>
      </w:pPr>
      <w:r>
        <w:rPr>
          <w:szCs w:val="24"/>
        </w:rPr>
        <w:t xml:space="preserve">Roboty ziemne będą wykonywane w miejscu wykopów </w:t>
      </w:r>
      <w:r w:rsidRPr="00CE797B">
        <w:rPr>
          <w:szCs w:val="24"/>
        </w:rPr>
        <w:t>pod chodniki</w:t>
      </w:r>
      <w:r>
        <w:rPr>
          <w:szCs w:val="24"/>
        </w:rPr>
        <w:t xml:space="preserve"> i zjazdy, rów kryty oraz w miejscu rozbiórki nawierzchni (pod budowę wpustów) </w:t>
      </w:r>
      <w:r w:rsidR="00040AB3">
        <w:rPr>
          <w:szCs w:val="24"/>
        </w:rPr>
        <w:t xml:space="preserve"> oraz do plantowania i </w:t>
      </w:r>
      <w:r w:rsidRPr="00CE797B">
        <w:rPr>
          <w:szCs w:val="24"/>
        </w:rPr>
        <w:t>humusowania poboczy i terenów zielonych. Il</w:t>
      </w:r>
      <w:r>
        <w:rPr>
          <w:szCs w:val="24"/>
        </w:rPr>
        <w:t>ość robót ziemnych wyliczono w t</w:t>
      </w:r>
      <w:r w:rsidRPr="00CE797B">
        <w:rPr>
          <w:szCs w:val="24"/>
        </w:rPr>
        <w:t>abel</w:t>
      </w:r>
      <w:r>
        <w:rPr>
          <w:szCs w:val="24"/>
        </w:rPr>
        <w:t>i robót ziemnych</w:t>
      </w:r>
      <w:r w:rsidRPr="00CE797B">
        <w:rPr>
          <w:szCs w:val="24"/>
        </w:rPr>
        <w:t xml:space="preserve"> na podstawie przekro</w:t>
      </w:r>
      <w:r>
        <w:rPr>
          <w:szCs w:val="24"/>
        </w:rPr>
        <w:t>jów</w:t>
      </w:r>
      <w:r w:rsidRPr="00CE797B">
        <w:rPr>
          <w:szCs w:val="24"/>
        </w:rPr>
        <w:t xml:space="preserve"> poprzecznych. Przed wykonaniem wykopów z terenów zielonych należy zdjąć warstwę  </w:t>
      </w:r>
      <w:r>
        <w:rPr>
          <w:szCs w:val="24"/>
        </w:rPr>
        <w:t>humusu o</w:t>
      </w:r>
      <w:r w:rsidRPr="00CE797B">
        <w:rPr>
          <w:szCs w:val="24"/>
        </w:rPr>
        <w:t xml:space="preserve"> grubości </w:t>
      </w:r>
      <w:r>
        <w:rPr>
          <w:szCs w:val="24"/>
        </w:rPr>
        <w:t xml:space="preserve"> śr. 30 cm</w:t>
      </w:r>
      <w:r w:rsidRPr="00CE797B">
        <w:rPr>
          <w:szCs w:val="24"/>
        </w:rPr>
        <w:t xml:space="preserve"> </w:t>
      </w:r>
      <w:r>
        <w:rPr>
          <w:szCs w:val="24"/>
        </w:rPr>
        <w:t>i składować na w pryzmach</w:t>
      </w:r>
      <w:r w:rsidRPr="00CE797B">
        <w:rPr>
          <w:szCs w:val="24"/>
        </w:rPr>
        <w:t xml:space="preserve"> do wykorzystania.</w:t>
      </w:r>
    </w:p>
    <w:p w:rsidR="007646A1" w:rsidRDefault="007646A1" w:rsidP="007646A1">
      <w:pPr>
        <w:widowControl w:val="0"/>
        <w:shd w:val="clear" w:color="auto" w:fill="FFFFFF"/>
        <w:autoSpaceDE w:val="0"/>
        <w:autoSpaceDN w:val="0"/>
        <w:adjustRightInd w:val="0"/>
        <w:spacing w:after="0" w:line="276" w:lineRule="auto"/>
        <w:ind w:firstLine="567"/>
        <w:rPr>
          <w:rFonts w:ascii="Calibri" w:eastAsia="Calibri" w:hAnsi="Calibri" w:cs="Calibri"/>
          <w:szCs w:val="20"/>
        </w:rPr>
      </w:pPr>
      <w:r>
        <w:rPr>
          <w:rFonts w:ascii="Calibri" w:eastAsia="Calibri" w:hAnsi="Calibri" w:cs="Calibri"/>
          <w:szCs w:val="20"/>
        </w:rPr>
        <w:t xml:space="preserve">W </w:t>
      </w:r>
      <w:r w:rsidRPr="00E259FC">
        <w:rPr>
          <w:rFonts w:ascii="Calibri" w:eastAsia="Calibri" w:hAnsi="Calibri" w:cs="Calibri"/>
          <w:szCs w:val="20"/>
        </w:rPr>
        <w:t xml:space="preserve">podłożu gruntowym </w:t>
      </w:r>
      <w:r>
        <w:rPr>
          <w:rFonts w:ascii="Calibri" w:eastAsia="Calibri" w:hAnsi="Calibri" w:cs="Calibri"/>
          <w:szCs w:val="20"/>
        </w:rPr>
        <w:t xml:space="preserve">pod chodnik </w:t>
      </w:r>
      <w:r w:rsidRPr="00E259FC">
        <w:rPr>
          <w:rFonts w:ascii="Calibri" w:eastAsia="Calibri" w:hAnsi="Calibri" w:cs="Calibri"/>
          <w:szCs w:val="20"/>
        </w:rPr>
        <w:t>występują</w:t>
      </w:r>
      <w:r>
        <w:rPr>
          <w:rFonts w:ascii="Calibri" w:eastAsia="Calibri" w:hAnsi="Calibri" w:cs="Calibri"/>
          <w:szCs w:val="20"/>
        </w:rPr>
        <w:t xml:space="preserve"> głównie pyły i gliny pylaste.  Nie stwierdzono występowania wody gruntowej do gł. 2 m od poziomu nawierzchni. W czasie realizacji robót należy kontrolować czy warunki gruntowe nie ulegają zmianie. W razie konieczności technologię robót należy dostosować do zastanych warunków gruntowych zgodnie z zasadami wiedzy technicznej.</w:t>
      </w:r>
    </w:p>
    <w:p w:rsidR="00323BA8" w:rsidRPr="00CE797B" w:rsidRDefault="00323BA8" w:rsidP="00323BA8">
      <w:pPr>
        <w:spacing w:line="276" w:lineRule="auto"/>
        <w:ind w:firstLine="708"/>
        <w:rPr>
          <w:szCs w:val="24"/>
        </w:rPr>
      </w:pPr>
      <w:r w:rsidRPr="00CE797B">
        <w:rPr>
          <w:szCs w:val="24"/>
        </w:rPr>
        <w:t xml:space="preserve">Roboty ziemne projektuje się wykonać mechanicznie i ręcznie z </w:t>
      </w:r>
      <w:r w:rsidR="007646A1">
        <w:rPr>
          <w:szCs w:val="24"/>
        </w:rPr>
        <w:t>wykorzystaniem gruntu z wykopu do wykonania nasypów w miejscu likwidacji rowów otwartych trawiastych oraz wykonania rowu krytego</w:t>
      </w:r>
      <w:r w:rsidRPr="00CE797B">
        <w:rPr>
          <w:szCs w:val="24"/>
        </w:rPr>
        <w:t xml:space="preserve">. </w:t>
      </w:r>
      <w:r w:rsidR="00A37880">
        <w:rPr>
          <w:szCs w:val="24"/>
        </w:rPr>
        <w:t xml:space="preserve">Do poszerzenia nasypu drogi pod chodnik należy użyć gruntu nasypowego z dowozu o parametrach zgodnie ze </w:t>
      </w:r>
      <w:proofErr w:type="spellStart"/>
      <w:r w:rsidR="00A37880">
        <w:rPr>
          <w:szCs w:val="24"/>
        </w:rPr>
        <w:t>STWiORB</w:t>
      </w:r>
      <w:proofErr w:type="spellEnd"/>
      <w:r w:rsidR="00A37880">
        <w:rPr>
          <w:szCs w:val="24"/>
        </w:rPr>
        <w:t xml:space="preserve"> D.02.03.01. </w:t>
      </w:r>
      <w:r w:rsidR="00FE797D">
        <w:rPr>
          <w:szCs w:val="24"/>
        </w:rPr>
        <w:t>P</w:t>
      </w:r>
      <w:r w:rsidRPr="00CE797B">
        <w:rPr>
          <w:szCs w:val="24"/>
        </w:rPr>
        <w:t xml:space="preserve">rojektuje się plantowanie terenów </w:t>
      </w:r>
      <w:r>
        <w:rPr>
          <w:szCs w:val="24"/>
        </w:rPr>
        <w:t xml:space="preserve">zielonych z obłożeniem humusem </w:t>
      </w:r>
      <w:r w:rsidR="00FE797D">
        <w:rPr>
          <w:szCs w:val="24"/>
        </w:rPr>
        <w:t xml:space="preserve">gr. warstwy </w:t>
      </w:r>
      <w:r>
        <w:rPr>
          <w:szCs w:val="24"/>
        </w:rPr>
        <w:t>10</w:t>
      </w:r>
      <w:r w:rsidRPr="00CE797B">
        <w:rPr>
          <w:szCs w:val="24"/>
        </w:rPr>
        <w:t xml:space="preserve"> cm i</w:t>
      </w:r>
      <w:r>
        <w:rPr>
          <w:szCs w:val="24"/>
        </w:rPr>
        <w:t> </w:t>
      </w:r>
      <w:r w:rsidR="00FE797D">
        <w:rPr>
          <w:szCs w:val="24"/>
        </w:rPr>
        <w:t>obsianiem trawą.</w:t>
      </w:r>
    </w:p>
    <w:p w:rsidR="00FE797D" w:rsidRDefault="00323BA8" w:rsidP="00323BA8">
      <w:pPr>
        <w:spacing w:line="276" w:lineRule="auto"/>
        <w:ind w:firstLine="708"/>
        <w:rPr>
          <w:szCs w:val="24"/>
        </w:rPr>
      </w:pPr>
      <w:r w:rsidRPr="00CE797B">
        <w:rPr>
          <w:szCs w:val="24"/>
        </w:rPr>
        <w:t>Roboty ziemne i zasypki po wykopach pod</w:t>
      </w:r>
      <w:r>
        <w:rPr>
          <w:szCs w:val="24"/>
        </w:rPr>
        <w:t xml:space="preserve"> studnie wpustowe</w:t>
      </w:r>
      <w:r w:rsidR="00FE797D">
        <w:rPr>
          <w:szCs w:val="24"/>
        </w:rPr>
        <w:t xml:space="preserve">, </w:t>
      </w:r>
      <w:proofErr w:type="spellStart"/>
      <w:r w:rsidRPr="00CE797B">
        <w:rPr>
          <w:szCs w:val="24"/>
        </w:rPr>
        <w:t>przykanaliki</w:t>
      </w:r>
      <w:proofErr w:type="spellEnd"/>
      <w:r>
        <w:rPr>
          <w:szCs w:val="24"/>
        </w:rPr>
        <w:t xml:space="preserve"> </w:t>
      </w:r>
      <w:r w:rsidR="00FE797D">
        <w:rPr>
          <w:szCs w:val="24"/>
        </w:rPr>
        <w:t xml:space="preserve"> i rów kryty </w:t>
      </w:r>
      <w:r w:rsidRPr="00CE797B">
        <w:rPr>
          <w:szCs w:val="24"/>
        </w:rPr>
        <w:t>należy wykonać zgodnie z PN-S-02205</w:t>
      </w:r>
      <w:r>
        <w:rPr>
          <w:szCs w:val="24"/>
        </w:rPr>
        <w:t>,</w:t>
      </w:r>
      <w:r w:rsidRPr="00CE797B">
        <w:rPr>
          <w:szCs w:val="24"/>
        </w:rPr>
        <w:t xml:space="preserve"> a szczególną ostrożność zachować w strefie zalegania uzbrojenia podziemnego.</w:t>
      </w:r>
      <w:r>
        <w:rPr>
          <w:szCs w:val="24"/>
        </w:rPr>
        <w:t xml:space="preserve"> </w:t>
      </w:r>
    </w:p>
    <w:p w:rsidR="00FE797D" w:rsidRDefault="00FE797D" w:rsidP="00040AB3">
      <w:pPr>
        <w:spacing w:line="276" w:lineRule="auto"/>
        <w:ind w:firstLine="708"/>
        <w:rPr>
          <w:szCs w:val="24"/>
        </w:rPr>
      </w:pPr>
      <w:r>
        <w:rPr>
          <w:szCs w:val="24"/>
        </w:rPr>
        <w:t>Dla zasypek należy uzyskać wskaźnik zagęszczenia Is≥</w:t>
      </w:r>
      <w:r w:rsidR="00040AB3">
        <w:rPr>
          <w:szCs w:val="24"/>
        </w:rPr>
        <w:t xml:space="preserve">1,00 zgodnie z PN-B 04481.  </w:t>
      </w:r>
    </w:p>
    <w:p w:rsidR="00323BA8" w:rsidRPr="00CE797B" w:rsidRDefault="00323BA8" w:rsidP="00323BA8">
      <w:pPr>
        <w:spacing w:line="276" w:lineRule="auto"/>
        <w:ind w:firstLine="708"/>
        <w:rPr>
          <w:szCs w:val="24"/>
        </w:rPr>
      </w:pPr>
      <w:r>
        <w:rPr>
          <w:szCs w:val="24"/>
        </w:rPr>
        <w:t>Przed rozpoczęciem wykopów sprzętem mechanicznym należy wykonać ręczne przekopy kontrolne w celu zidentyfikowania faktycznego przebiegu uzbrojenia podziemnego. W przypadku uszkodzenia uzbrojenia podziemnego wszelkie koszty związane z naprawą ponosi Wykonawca.</w:t>
      </w:r>
    </w:p>
    <w:p w:rsidR="00254303" w:rsidRDefault="00254303" w:rsidP="006D3B53">
      <w:pPr>
        <w:tabs>
          <w:tab w:val="left" w:pos="900"/>
        </w:tabs>
        <w:spacing w:line="276" w:lineRule="auto"/>
        <w:rPr>
          <w:szCs w:val="24"/>
        </w:rPr>
      </w:pPr>
    </w:p>
    <w:p w:rsidR="00D301C9" w:rsidRPr="00C03235" w:rsidRDefault="00D301C9" w:rsidP="00C03235">
      <w:pPr>
        <w:pStyle w:val="Nagwek2"/>
      </w:pPr>
      <w:bookmarkStart w:id="17" w:name="_Toc491869826"/>
      <w:r w:rsidRPr="00C03235">
        <w:lastRenderedPageBreak/>
        <w:t>Ukształtowanie trasy i charakterystyka zaprojektowanych rozwiązań</w:t>
      </w:r>
      <w:bookmarkEnd w:id="17"/>
    </w:p>
    <w:p w:rsidR="00D301C9" w:rsidRDefault="00D301C9" w:rsidP="00D301C9">
      <w:pPr>
        <w:pStyle w:val="Nagwek3"/>
      </w:pPr>
      <w:bookmarkStart w:id="18" w:name="_Toc491869827"/>
      <w:r>
        <w:t>Ukształtowanie trasy</w:t>
      </w:r>
      <w:bookmarkEnd w:id="18"/>
    </w:p>
    <w:p w:rsidR="00040AB3" w:rsidRPr="00400171" w:rsidRDefault="00040AB3" w:rsidP="00400171">
      <w:pPr>
        <w:tabs>
          <w:tab w:val="left" w:pos="900"/>
        </w:tabs>
        <w:spacing w:line="276" w:lineRule="auto"/>
        <w:rPr>
          <w:szCs w:val="24"/>
        </w:rPr>
      </w:pPr>
      <w:r w:rsidRPr="00D864B8">
        <w:rPr>
          <w:szCs w:val="24"/>
        </w:rPr>
        <w:t>Planowane zamierzenie budowlane obejmuje w swym zakresie budowę chodnika dla pieszych przy</w:t>
      </w:r>
      <w:r>
        <w:rPr>
          <w:szCs w:val="24"/>
        </w:rPr>
        <w:t xml:space="preserve">  </w:t>
      </w:r>
      <w:r w:rsidRPr="00D864B8">
        <w:rPr>
          <w:szCs w:val="24"/>
        </w:rPr>
        <w:t xml:space="preserve">krawędzi jezdni w istniejącym pasie drogowym drogi powiatowej nr </w:t>
      </w:r>
      <w:r w:rsidRPr="00370DF7">
        <w:rPr>
          <w:rFonts w:eastAsia="Calibri" w:cs="Arial"/>
          <w:szCs w:val="20"/>
        </w:rPr>
        <w:t>1337R</w:t>
      </w:r>
      <w:r w:rsidR="00D56B15">
        <w:rPr>
          <w:szCs w:val="24"/>
        </w:rPr>
        <w:t xml:space="preserve"> i </w:t>
      </w:r>
      <w:r w:rsidRPr="00D864B8">
        <w:rPr>
          <w:szCs w:val="24"/>
        </w:rPr>
        <w:t>nie zachodzi</w:t>
      </w:r>
      <w:r>
        <w:rPr>
          <w:szCs w:val="24"/>
        </w:rPr>
        <w:t xml:space="preserve"> </w:t>
      </w:r>
      <w:r w:rsidRPr="00D864B8">
        <w:rPr>
          <w:szCs w:val="24"/>
        </w:rPr>
        <w:t>konieczność ingerowania w obręb działek przyległych. Uwarunkowania związane z ukształtowaniem</w:t>
      </w:r>
      <w:r>
        <w:rPr>
          <w:szCs w:val="24"/>
        </w:rPr>
        <w:t xml:space="preserve"> </w:t>
      </w:r>
      <w:r w:rsidRPr="00D864B8">
        <w:rPr>
          <w:szCs w:val="24"/>
        </w:rPr>
        <w:t>i dostępnością terenu wymusiły lokalizację chodnika przy krawędzi po lewej stronie jezdni zgodnie z</w:t>
      </w:r>
      <w:r>
        <w:rPr>
          <w:szCs w:val="24"/>
        </w:rPr>
        <w:t xml:space="preserve"> n</w:t>
      </w:r>
      <w:r w:rsidR="00400171">
        <w:rPr>
          <w:szCs w:val="24"/>
        </w:rPr>
        <w:t>arastającym kilometrażem drogi.</w:t>
      </w:r>
    </w:p>
    <w:p w:rsidR="00D301C9" w:rsidRPr="00E41895" w:rsidRDefault="00D864B8" w:rsidP="00E41895">
      <w:pPr>
        <w:rPr>
          <w:sz w:val="20"/>
          <w:szCs w:val="20"/>
        </w:rPr>
      </w:pPr>
      <w:r w:rsidRPr="00E41895">
        <w:t>Projektowan</w:t>
      </w:r>
      <w:r w:rsidRPr="00E41895">
        <w:rPr>
          <w:rFonts w:cs="Arial,Italic"/>
        </w:rPr>
        <w:t xml:space="preserve">ą </w:t>
      </w:r>
      <w:r w:rsidRPr="00E41895">
        <w:t>tras</w:t>
      </w:r>
      <w:r w:rsidRPr="00E41895">
        <w:rPr>
          <w:rFonts w:cs="Arial,Italic"/>
        </w:rPr>
        <w:t xml:space="preserve">ę </w:t>
      </w:r>
      <w:r w:rsidRPr="00E41895">
        <w:t xml:space="preserve">chodnika prowadzono </w:t>
      </w:r>
      <w:r w:rsidR="00040AB3">
        <w:t xml:space="preserve">pod względem sytuacyjnym i wysokościowym </w:t>
      </w:r>
      <w:r w:rsidRPr="00E41895">
        <w:t>zgodnie z przebiegiem jezdni DP nawi</w:t>
      </w:r>
      <w:r w:rsidRPr="00E41895">
        <w:rPr>
          <w:rFonts w:cs="Arial,Italic"/>
        </w:rPr>
        <w:t>ą</w:t>
      </w:r>
      <w:r w:rsidRPr="00E41895">
        <w:t>zuj</w:t>
      </w:r>
      <w:r w:rsidRPr="00E41895">
        <w:rPr>
          <w:rFonts w:cs="Arial,Italic"/>
        </w:rPr>
        <w:t>ą</w:t>
      </w:r>
      <w:r w:rsidRPr="00E41895">
        <w:t>c si</w:t>
      </w:r>
      <w:r w:rsidRPr="00E41895">
        <w:rPr>
          <w:rFonts w:cs="Arial,Italic"/>
        </w:rPr>
        <w:t xml:space="preserve">ę </w:t>
      </w:r>
      <w:r w:rsidRPr="00E41895">
        <w:t>do jej osi i istniejącej niwelety kraw</w:t>
      </w:r>
      <w:r w:rsidRPr="00E41895">
        <w:rPr>
          <w:rFonts w:cs="Arial,Italic"/>
        </w:rPr>
        <w:t>ę</w:t>
      </w:r>
      <w:r w:rsidRPr="00E41895">
        <w:t xml:space="preserve">dzi jezdni. Zakres robót </w:t>
      </w:r>
      <w:r w:rsidR="00040AB3">
        <w:t xml:space="preserve">polegających na budowie chodnika </w:t>
      </w:r>
      <w:r w:rsidRPr="00E41895">
        <w:t>rozpoczyna si</w:t>
      </w:r>
      <w:r w:rsidRPr="00E41895">
        <w:rPr>
          <w:rFonts w:cs="Arial,Italic"/>
        </w:rPr>
        <w:t xml:space="preserve">ę </w:t>
      </w:r>
      <w:r w:rsidRPr="00E41895">
        <w:t>od km 22+802,0</w:t>
      </w:r>
      <w:r w:rsidR="00040AB3">
        <w:t>0</w:t>
      </w:r>
      <w:r w:rsidRPr="00E41895">
        <w:t xml:space="preserve"> a</w:t>
      </w:r>
      <w:r w:rsidR="00D56B15">
        <w:t> </w:t>
      </w:r>
      <w:r w:rsidRPr="00E41895">
        <w:t>kończ</w:t>
      </w:r>
      <w:r w:rsidR="00040AB3">
        <w:t>y w km 23+200,00 tj. na dł. 398,0</w:t>
      </w:r>
      <w:r w:rsidRPr="00E41895">
        <w:t>m.</w:t>
      </w:r>
    </w:p>
    <w:p w:rsidR="00D301C9" w:rsidRDefault="00D301C9" w:rsidP="00D301C9">
      <w:pPr>
        <w:pStyle w:val="Nagwek3"/>
      </w:pPr>
      <w:bookmarkStart w:id="19" w:name="_Toc491869828"/>
      <w:r>
        <w:t>Parametry techniczne chodnika</w:t>
      </w:r>
      <w:bookmarkEnd w:id="19"/>
    </w:p>
    <w:p w:rsidR="00D301C9" w:rsidRDefault="00D301C9" w:rsidP="00C03235">
      <w:pPr>
        <w:pStyle w:val="Listanumerowana2"/>
        <w:numPr>
          <w:ilvl w:val="0"/>
          <w:numId w:val="0"/>
        </w:numPr>
        <w:spacing w:line="276" w:lineRule="auto"/>
        <w:rPr>
          <w:rFonts w:ascii="Calibri" w:eastAsia="Calibri" w:hAnsi="Calibri" w:cs="Calibri"/>
          <w:lang w:eastAsia="en-US"/>
        </w:rPr>
      </w:pPr>
      <w:r>
        <w:rPr>
          <w:rFonts w:ascii="Calibri" w:eastAsia="Calibri" w:hAnsi="Calibri" w:cs="Calibri"/>
          <w:lang w:eastAsia="en-US"/>
        </w:rPr>
        <w:t>W wyniku przebudowy osiągnięte zostaną  następujące parametry techniczne:</w:t>
      </w:r>
    </w:p>
    <w:p w:rsidR="00D301C9" w:rsidRDefault="00D301C9" w:rsidP="00E41895">
      <w:pPr>
        <w:pStyle w:val="Akapitzlist"/>
        <w:numPr>
          <w:ilvl w:val="0"/>
          <w:numId w:val="12"/>
        </w:numPr>
      </w:pPr>
      <w:r w:rsidRPr="0089593B">
        <w:t>długość chodników przy krawędzi jezdni</w:t>
      </w:r>
      <w:r w:rsidR="00040AB3">
        <w:t xml:space="preserve"> </w:t>
      </w:r>
      <w:r>
        <w:t>– 0,</w:t>
      </w:r>
      <w:r w:rsidR="00D56B15">
        <w:t>398</w:t>
      </w:r>
      <w:r>
        <w:t xml:space="preserve"> km</w:t>
      </w:r>
    </w:p>
    <w:p w:rsidR="00D864B8" w:rsidRPr="00E41895" w:rsidRDefault="00D864B8" w:rsidP="00E41895">
      <w:pPr>
        <w:pStyle w:val="Akapitzlist"/>
        <w:numPr>
          <w:ilvl w:val="0"/>
          <w:numId w:val="12"/>
        </w:numPr>
      </w:pPr>
      <w:r w:rsidRPr="00E41895">
        <w:t>szerokość całkowita: 2,05m (w tym szer. nawierzchni z kostki betonowej 1,90m)</w:t>
      </w:r>
    </w:p>
    <w:p w:rsidR="00D864B8" w:rsidRPr="00E41895" w:rsidRDefault="00D864B8" w:rsidP="00E41895">
      <w:pPr>
        <w:pStyle w:val="Akapitzlist"/>
        <w:numPr>
          <w:ilvl w:val="0"/>
          <w:numId w:val="12"/>
        </w:numPr>
      </w:pPr>
      <w:r w:rsidRPr="00E41895">
        <w:t>spadek poprzeczny chodnika: pochylenie jednostronne 2% w kierunku jezdni,</w:t>
      </w:r>
    </w:p>
    <w:p w:rsidR="00D864B8" w:rsidRPr="00E41895" w:rsidRDefault="00D864B8" w:rsidP="00E41895">
      <w:pPr>
        <w:pStyle w:val="Akapitzlist"/>
        <w:numPr>
          <w:ilvl w:val="0"/>
          <w:numId w:val="12"/>
        </w:numPr>
      </w:pPr>
      <w:r w:rsidRPr="00E41895">
        <w:t>spadek podłużny: dostosowany do istniejącej niwelety DP,</w:t>
      </w:r>
    </w:p>
    <w:p w:rsidR="00D864B8" w:rsidRPr="00E41895" w:rsidRDefault="00D864B8" w:rsidP="00E41895">
      <w:pPr>
        <w:pStyle w:val="Akapitzlist"/>
        <w:numPr>
          <w:ilvl w:val="0"/>
          <w:numId w:val="12"/>
        </w:numPr>
      </w:pPr>
      <w:r w:rsidRPr="00E41895">
        <w:t>opaska gruntowa: min. 0,3m,</w:t>
      </w:r>
    </w:p>
    <w:p w:rsidR="00D864B8" w:rsidRPr="00E41895" w:rsidRDefault="00D864B8" w:rsidP="00E41895">
      <w:pPr>
        <w:pStyle w:val="Akapitzlist"/>
        <w:numPr>
          <w:ilvl w:val="0"/>
          <w:numId w:val="12"/>
        </w:numPr>
      </w:pPr>
      <w:r w:rsidRPr="00E41895">
        <w:t>krawężnik betonowy: 15x30x100cm na ławie betonowej z oporem,</w:t>
      </w:r>
    </w:p>
    <w:p w:rsidR="00D864B8" w:rsidRPr="00E41895" w:rsidRDefault="00D864B8" w:rsidP="00E41895">
      <w:pPr>
        <w:pStyle w:val="Akapitzlist"/>
        <w:numPr>
          <w:ilvl w:val="0"/>
          <w:numId w:val="12"/>
        </w:numPr>
      </w:pPr>
      <w:r w:rsidRPr="00E41895">
        <w:t>obrzeże betonowe: 8x30cm na ł</w:t>
      </w:r>
      <w:r w:rsidR="00E41895" w:rsidRPr="00E41895">
        <w:t xml:space="preserve">awie betonowej </w:t>
      </w:r>
      <w:r w:rsidRPr="00E41895">
        <w:t>z oporem</w:t>
      </w:r>
    </w:p>
    <w:p w:rsidR="00D301C9" w:rsidRDefault="00D301C9" w:rsidP="00D301C9">
      <w:pPr>
        <w:pStyle w:val="Nagwek3"/>
      </w:pPr>
      <w:bookmarkStart w:id="20" w:name="_Toc491869829"/>
      <w:r>
        <w:t>Konstrukcja chodnika, jezdni DG i zjazdów</w:t>
      </w:r>
      <w:bookmarkEnd w:id="20"/>
    </w:p>
    <w:p w:rsidR="00D301C9" w:rsidRPr="00EE1AFD" w:rsidRDefault="00D301C9" w:rsidP="00D301C9">
      <w:pPr>
        <w:widowControl w:val="0"/>
        <w:shd w:val="clear" w:color="auto" w:fill="FFFFFF"/>
        <w:autoSpaceDE w:val="0"/>
        <w:autoSpaceDN w:val="0"/>
        <w:adjustRightInd w:val="0"/>
        <w:spacing w:after="0" w:line="276" w:lineRule="auto"/>
        <w:ind w:firstLine="567"/>
        <w:rPr>
          <w:rFonts w:ascii="Calibri" w:eastAsia="Calibri" w:hAnsi="Calibri" w:cs="Calibri"/>
          <w:szCs w:val="20"/>
        </w:rPr>
      </w:pPr>
      <w:r>
        <w:rPr>
          <w:rFonts w:ascii="Calibri" w:eastAsia="Calibri" w:hAnsi="Calibri" w:cs="Calibri"/>
          <w:szCs w:val="20"/>
        </w:rPr>
        <w:t>K</w:t>
      </w:r>
      <w:r w:rsidRPr="00EE1AFD">
        <w:rPr>
          <w:rFonts w:ascii="Calibri" w:eastAsia="Calibri" w:hAnsi="Calibri" w:cs="Calibri"/>
          <w:szCs w:val="20"/>
        </w:rPr>
        <w:t>onstrukc</w:t>
      </w:r>
      <w:r>
        <w:rPr>
          <w:rFonts w:ascii="Calibri" w:eastAsia="Calibri" w:hAnsi="Calibri" w:cs="Calibri"/>
          <w:szCs w:val="20"/>
        </w:rPr>
        <w:t>ję</w:t>
      </w:r>
      <w:r w:rsidRPr="00EE1AFD">
        <w:rPr>
          <w:rFonts w:ascii="Calibri" w:eastAsia="Calibri" w:hAnsi="Calibri" w:cs="Calibri"/>
          <w:szCs w:val="20"/>
        </w:rPr>
        <w:t xml:space="preserve"> nawierzchni </w:t>
      </w:r>
      <w:r>
        <w:rPr>
          <w:rFonts w:ascii="Calibri" w:eastAsia="Calibri" w:hAnsi="Calibri" w:cs="Calibri"/>
          <w:szCs w:val="20"/>
        </w:rPr>
        <w:t xml:space="preserve">chodników </w:t>
      </w:r>
      <w:r w:rsidRPr="00EE1AFD">
        <w:rPr>
          <w:rFonts w:ascii="Calibri" w:eastAsia="Calibri" w:hAnsi="Calibri" w:cs="Calibri"/>
          <w:szCs w:val="20"/>
        </w:rPr>
        <w:t xml:space="preserve">przyjęto wg Dziennika Ustaw Nr 43 </w:t>
      </w:r>
      <w:r>
        <w:rPr>
          <w:rFonts w:ascii="Calibri" w:eastAsia="Calibri" w:hAnsi="Calibri" w:cs="Calibri"/>
          <w:szCs w:val="20"/>
        </w:rPr>
        <w:t>z dnia 14 maja 1999 r. poz. 430</w:t>
      </w:r>
      <w:r w:rsidR="007646A1">
        <w:rPr>
          <w:rFonts w:ascii="Calibri" w:eastAsia="Calibri" w:hAnsi="Calibri" w:cs="Calibri"/>
          <w:szCs w:val="20"/>
        </w:rPr>
        <w:t>.</w:t>
      </w:r>
    </w:p>
    <w:p w:rsidR="00D301C9" w:rsidRDefault="00D301C9" w:rsidP="00D301C9">
      <w:pPr>
        <w:tabs>
          <w:tab w:val="left" w:pos="900"/>
        </w:tabs>
        <w:spacing w:line="276" w:lineRule="auto"/>
        <w:rPr>
          <w:rFonts w:cs="Arial"/>
          <w:i/>
          <w:iCs/>
          <w:sz w:val="20"/>
          <w:szCs w:val="20"/>
        </w:rPr>
      </w:pPr>
      <w:r w:rsidRPr="00CF03A8">
        <w:rPr>
          <w:rFonts w:ascii="Calibri" w:eastAsia="Calibri" w:hAnsi="Calibri" w:cs="Calibri"/>
        </w:rPr>
        <w:t xml:space="preserve">Z uwagi na zalegające w podłożu </w:t>
      </w:r>
      <w:r w:rsidR="00F659BC">
        <w:rPr>
          <w:rFonts w:ascii="Calibri" w:eastAsia="Calibri" w:hAnsi="Calibri" w:cs="Calibri"/>
          <w:szCs w:val="20"/>
        </w:rPr>
        <w:t>pyły oraz gliny pylaste</w:t>
      </w:r>
      <w:r>
        <w:rPr>
          <w:rFonts w:ascii="Calibri" w:eastAsia="Calibri" w:hAnsi="Calibri" w:cs="Calibri"/>
        </w:rPr>
        <w:t xml:space="preserve"> stanowiące </w:t>
      </w:r>
      <w:r w:rsidR="00F659BC">
        <w:rPr>
          <w:rFonts w:ascii="Calibri" w:eastAsia="Calibri" w:hAnsi="Calibri" w:cs="Calibri"/>
        </w:rPr>
        <w:t xml:space="preserve">grunty </w:t>
      </w:r>
      <w:proofErr w:type="spellStart"/>
      <w:r w:rsidR="00F659BC">
        <w:rPr>
          <w:rFonts w:ascii="Calibri" w:eastAsia="Calibri" w:hAnsi="Calibri" w:cs="Calibri"/>
        </w:rPr>
        <w:t>wysadzinowe</w:t>
      </w:r>
      <w:proofErr w:type="spellEnd"/>
      <w:r w:rsidR="00F659BC">
        <w:rPr>
          <w:rFonts w:ascii="Calibri" w:eastAsia="Calibri" w:hAnsi="Calibri" w:cs="Calibri"/>
        </w:rPr>
        <w:t xml:space="preserve">, i wrażliwe na działanie wody, </w:t>
      </w:r>
      <w:r w:rsidRPr="00CF03A8">
        <w:rPr>
          <w:rFonts w:ascii="Calibri" w:eastAsia="Calibri" w:hAnsi="Calibri" w:cs="Calibri"/>
        </w:rPr>
        <w:t>celem</w:t>
      </w:r>
      <w:r w:rsidR="00F659BC">
        <w:rPr>
          <w:rFonts w:ascii="Calibri" w:eastAsia="Calibri" w:hAnsi="Calibri" w:cs="Calibri"/>
        </w:rPr>
        <w:t xml:space="preserve"> zapewnienia właściwej nośności</w:t>
      </w:r>
      <w:r>
        <w:rPr>
          <w:rFonts w:ascii="Calibri" w:eastAsia="Calibri" w:hAnsi="Calibri" w:cs="Calibri"/>
        </w:rPr>
        <w:t xml:space="preserve"> </w:t>
      </w:r>
      <w:r w:rsidRPr="00CF03A8">
        <w:rPr>
          <w:rFonts w:ascii="Calibri" w:eastAsia="Calibri" w:hAnsi="Calibri" w:cs="Calibri"/>
        </w:rPr>
        <w:t xml:space="preserve">i zagęszczenia </w:t>
      </w:r>
      <w:r w:rsidR="00F659BC">
        <w:rPr>
          <w:rFonts w:ascii="Calibri" w:eastAsia="Calibri" w:hAnsi="Calibri" w:cs="Calibri"/>
        </w:rPr>
        <w:t xml:space="preserve">podłoża </w:t>
      </w:r>
      <w:r w:rsidRPr="00CF03A8">
        <w:rPr>
          <w:rFonts w:ascii="Calibri" w:eastAsia="Calibri" w:hAnsi="Calibri" w:cs="Calibri"/>
        </w:rPr>
        <w:t xml:space="preserve">zdecydowano o wzmocnieniu konstrukcji nawierzchni </w:t>
      </w:r>
      <w:r w:rsidR="00F659BC">
        <w:rPr>
          <w:rFonts w:ascii="Calibri" w:eastAsia="Calibri" w:hAnsi="Calibri" w:cs="Calibri"/>
        </w:rPr>
        <w:t xml:space="preserve">chodnika </w:t>
      </w:r>
      <w:r w:rsidR="00F659BC">
        <w:rPr>
          <w:rFonts w:ascii="Calibri" w:eastAsia="Calibri" w:hAnsi="Calibri" w:cs="Calibri"/>
          <w:szCs w:val="20"/>
        </w:rPr>
        <w:t xml:space="preserve">poprzez warstwę </w:t>
      </w:r>
      <w:r w:rsidR="00F659BC" w:rsidRPr="00F32E19">
        <w:rPr>
          <w:rFonts w:ascii="Calibri" w:eastAsia="Calibri" w:hAnsi="Calibri" w:cs="Calibri"/>
          <w:szCs w:val="20"/>
        </w:rPr>
        <w:t>wzmacniając</w:t>
      </w:r>
      <w:r w:rsidR="00F659BC">
        <w:rPr>
          <w:rFonts w:ascii="Calibri" w:eastAsia="Calibri" w:hAnsi="Calibri" w:cs="Calibri"/>
          <w:szCs w:val="20"/>
        </w:rPr>
        <w:t>ą</w:t>
      </w:r>
      <w:r w:rsidR="00F659BC" w:rsidRPr="00F32E19">
        <w:rPr>
          <w:rFonts w:ascii="Calibri" w:eastAsia="Calibri" w:hAnsi="Calibri" w:cs="Calibri"/>
          <w:szCs w:val="20"/>
        </w:rPr>
        <w:t xml:space="preserve"> z gruntu stabilizowanego cementem</w:t>
      </w:r>
      <w:r w:rsidR="00F659BC">
        <w:rPr>
          <w:rFonts w:ascii="Calibri" w:eastAsia="Calibri" w:hAnsi="Calibri" w:cs="Calibri"/>
          <w:szCs w:val="20"/>
        </w:rPr>
        <w:t>.</w:t>
      </w:r>
    </w:p>
    <w:p w:rsidR="00D301C9" w:rsidRPr="006A016A" w:rsidRDefault="006A016A" w:rsidP="00D301C9">
      <w:pPr>
        <w:spacing w:line="276" w:lineRule="auto"/>
        <w:rPr>
          <w:rFonts w:ascii="Calibri" w:eastAsia="Calibri" w:hAnsi="Calibri" w:cs="Calibri"/>
          <w:b/>
          <w:szCs w:val="20"/>
        </w:rPr>
      </w:pPr>
      <w:r w:rsidRPr="006A016A">
        <w:rPr>
          <w:rFonts w:ascii="Calibri" w:eastAsia="Calibri" w:hAnsi="Calibri" w:cs="Calibri"/>
          <w:b/>
          <w:szCs w:val="20"/>
        </w:rPr>
        <w:t>Projektowane k</w:t>
      </w:r>
      <w:r w:rsidR="00F659BC" w:rsidRPr="006A016A">
        <w:rPr>
          <w:rFonts w:ascii="Calibri" w:eastAsia="Calibri" w:hAnsi="Calibri" w:cs="Calibri"/>
          <w:b/>
          <w:szCs w:val="20"/>
        </w:rPr>
        <w:t>onstrukcje nawierzchni:</w:t>
      </w:r>
    </w:p>
    <w:p w:rsidR="004B27B0" w:rsidRPr="004B27B0" w:rsidRDefault="004B27B0" w:rsidP="004B27B0">
      <w:pPr>
        <w:autoSpaceDE w:val="0"/>
        <w:autoSpaceDN w:val="0"/>
        <w:adjustRightInd w:val="0"/>
        <w:spacing w:after="0"/>
        <w:rPr>
          <w:rFonts w:cs="Arial"/>
          <w:b/>
          <w:bCs/>
          <w:i/>
          <w:iCs/>
          <w:szCs w:val="24"/>
        </w:rPr>
      </w:pPr>
      <w:r w:rsidRPr="004B27B0">
        <w:rPr>
          <w:rFonts w:cs="Arial"/>
          <w:b/>
          <w:bCs/>
          <w:i/>
          <w:iCs/>
          <w:szCs w:val="24"/>
        </w:rPr>
        <w:t>Konstrukcja chodnika podstawowa</w:t>
      </w:r>
      <w:r w:rsidR="004079AA">
        <w:rPr>
          <w:rFonts w:cs="Arial"/>
          <w:b/>
          <w:bCs/>
          <w:i/>
          <w:iCs/>
          <w:szCs w:val="24"/>
        </w:rPr>
        <w:t xml:space="preserve"> (A.1)</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6 cm</w:t>
      </w:r>
      <w:r>
        <w:rPr>
          <w:rFonts w:ascii="Calibri" w:eastAsia="Calibri" w:hAnsi="Calibri" w:cs="Calibri"/>
          <w:szCs w:val="20"/>
        </w:rPr>
        <w:tab/>
        <w:t xml:space="preserve">- </w:t>
      </w:r>
      <w:r w:rsidRPr="00F32E19">
        <w:rPr>
          <w:rFonts w:ascii="Calibri" w:eastAsia="Calibri" w:hAnsi="Calibri" w:cs="Calibri"/>
          <w:szCs w:val="20"/>
        </w:rPr>
        <w:t>kostka betonowa prostokątna (szara</w:t>
      </w:r>
      <w:r>
        <w:rPr>
          <w:rFonts w:ascii="Calibri" w:eastAsia="Calibri" w:hAnsi="Calibri" w:cs="Calibri"/>
          <w:szCs w:val="20"/>
        </w:rPr>
        <w:t xml:space="preserve"> i kolorowa typ. Holland</w:t>
      </w:r>
      <w:r w:rsidRPr="00F32E19">
        <w:rPr>
          <w:rFonts w:ascii="Calibri" w:eastAsia="Calibri" w:hAnsi="Calibri" w:cs="Calibri"/>
          <w:szCs w:val="20"/>
        </w:rPr>
        <w:t>)</w:t>
      </w:r>
    </w:p>
    <w:p w:rsidR="004079AA" w:rsidRDefault="004079AA" w:rsidP="004079AA">
      <w:pPr>
        <w:autoSpaceDE w:val="0"/>
        <w:autoSpaceDN w:val="0"/>
        <w:adjustRightInd w:val="0"/>
        <w:spacing w:after="0"/>
        <w:rPr>
          <w:rFonts w:ascii="Calibri" w:eastAsia="Calibri" w:hAnsi="Calibri" w:cs="Calibri"/>
          <w:szCs w:val="20"/>
        </w:rPr>
      </w:pPr>
      <w:r w:rsidRPr="00F32E19">
        <w:rPr>
          <w:rFonts w:ascii="Calibri" w:eastAsia="Calibri" w:hAnsi="Calibri" w:cs="Calibri"/>
          <w:szCs w:val="20"/>
        </w:rPr>
        <w:t>3 cm</w:t>
      </w:r>
      <w:r>
        <w:rPr>
          <w:rFonts w:ascii="Calibri" w:eastAsia="Calibri" w:hAnsi="Calibri" w:cs="Calibri"/>
          <w:szCs w:val="20"/>
        </w:rPr>
        <w:tab/>
        <w:t xml:space="preserve">- </w:t>
      </w:r>
      <w:r w:rsidRPr="00F32E19">
        <w:rPr>
          <w:rFonts w:ascii="Calibri" w:eastAsia="Calibri" w:hAnsi="Calibri" w:cs="Calibri"/>
          <w:szCs w:val="20"/>
        </w:rPr>
        <w:t>podsypka cement.- piaskowa (1:4)</w:t>
      </w:r>
    </w:p>
    <w:p w:rsidR="004079AA" w:rsidRPr="00F32E19" w:rsidRDefault="004079AA"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15</w:t>
      </w:r>
      <w:r w:rsidRPr="00F32E19">
        <w:rPr>
          <w:rFonts w:ascii="Calibri" w:eastAsia="Calibri" w:hAnsi="Calibri" w:cs="Calibri"/>
          <w:szCs w:val="20"/>
        </w:rPr>
        <w:t xml:space="preserve"> cm </w:t>
      </w:r>
      <w:r>
        <w:rPr>
          <w:rFonts w:ascii="Calibri" w:eastAsia="Calibri" w:hAnsi="Calibri" w:cs="Calibri"/>
          <w:szCs w:val="20"/>
        </w:rPr>
        <w:tab/>
        <w:t xml:space="preserve">- </w:t>
      </w:r>
      <w:r w:rsidRPr="00F32E19">
        <w:rPr>
          <w:rFonts w:ascii="Calibri" w:eastAsia="Calibri" w:hAnsi="Calibri" w:cs="Calibri"/>
          <w:szCs w:val="20"/>
        </w:rPr>
        <w:t>podbudowa z kruszywa łamanego stabilizowanego mechanicznie</w:t>
      </w:r>
      <w:r>
        <w:rPr>
          <w:rFonts w:ascii="Calibri" w:eastAsia="Calibri" w:hAnsi="Calibri" w:cs="Calibri"/>
          <w:szCs w:val="20"/>
        </w:rPr>
        <w:t xml:space="preserve"> 0/31,5</w:t>
      </w:r>
    </w:p>
    <w:p w:rsidR="004079AA" w:rsidRPr="00F32E19" w:rsidRDefault="004079AA"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10</w:t>
      </w:r>
      <w:r w:rsidRPr="00F32E19">
        <w:rPr>
          <w:rFonts w:ascii="Calibri" w:eastAsia="Calibri" w:hAnsi="Calibri" w:cs="Calibri"/>
          <w:szCs w:val="20"/>
        </w:rPr>
        <w:t xml:space="preserve"> cm </w:t>
      </w:r>
      <w:r>
        <w:rPr>
          <w:rFonts w:ascii="Calibri" w:eastAsia="Calibri" w:hAnsi="Calibri" w:cs="Calibri"/>
          <w:szCs w:val="20"/>
        </w:rPr>
        <w:tab/>
        <w:t xml:space="preserve">- </w:t>
      </w:r>
      <w:r w:rsidRPr="00F32E19">
        <w:rPr>
          <w:rFonts w:ascii="Calibri" w:eastAsia="Calibri" w:hAnsi="Calibri" w:cs="Calibri"/>
          <w:szCs w:val="20"/>
        </w:rPr>
        <w:t xml:space="preserve">warstwa wzmacniająca z gruntu stabilizowanego cementem, </w:t>
      </w:r>
      <w:proofErr w:type="spellStart"/>
      <w:r w:rsidRPr="00F32E19">
        <w:rPr>
          <w:rFonts w:ascii="Calibri" w:eastAsia="Calibri" w:hAnsi="Calibri" w:cs="Calibri"/>
          <w:szCs w:val="20"/>
        </w:rPr>
        <w:t>Rm</w:t>
      </w:r>
      <w:proofErr w:type="spellEnd"/>
      <w:r w:rsidRPr="00F32E19">
        <w:rPr>
          <w:rFonts w:ascii="Calibri" w:eastAsia="Calibri" w:hAnsi="Calibri" w:cs="Calibri"/>
          <w:szCs w:val="20"/>
        </w:rPr>
        <w:t xml:space="preserve"> = 2,5 MPa, </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Razem 34 cm</w:t>
      </w:r>
    </w:p>
    <w:p w:rsidR="004079AA" w:rsidRDefault="004079AA" w:rsidP="00D301C9">
      <w:pPr>
        <w:widowControl w:val="0"/>
        <w:shd w:val="clear" w:color="auto" w:fill="FFFFFF"/>
        <w:autoSpaceDE w:val="0"/>
        <w:autoSpaceDN w:val="0"/>
        <w:adjustRightInd w:val="0"/>
        <w:spacing w:after="0" w:line="276" w:lineRule="auto"/>
        <w:rPr>
          <w:rFonts w:ascii="Calibri" w:eastAsia="Calibri" w:hAnsi="Calibri" w:cs="Calibri"/>
          <w:szCs w:val="20"/>
        </w:rPr>
      </w:pPr>
    </w:p>
    <w:p w:rsidR="004B27B0" w:rsidRPr="004B27B0" w:rsidRDefault="004B27B0" w:rsidP="004B27B0">
      <w:pPr>
        <w:autoSpaceDE w:val="0"/>
        <w:autoSpaceDN w:val="0"/>
        <w:adjustRightInd w:val="0"/>
        <w:spacing w:after="0"/>
        <w:rPr>
          <w:rFonts w:cs="Arial"/>
          <w:b/>
          <w:bCs/>
          <w:i/>
          <w:iCs/>
          <w:szCs w:val="24"/>
        </w:rPr>
      </w:pPr>
      <w:r w:rsidRPr="004B27B0">
        <w:rPr>
          <w:rFonts w:cs="Arial"/>
          <w:b/>
          <w:bCs/>
          <w:i/>
          <w:iCs/>
          <w:szCs w:val="24"/>
        </w:rPr>
        <w:t>Konstrukcja chodnika wzmocniona</w:t>
      </w:r>
      <w:r w:rsidR="004079AA">
        <w:rPr>
          <w:rFonts w:cs="Arial"/>
          <w:b/>
          <w:bCs/>
          <w:i/>
          <w:iCs/>
          <w:szCs w:val="24"/>
        </w:rPr>
        <w:t xml:space="preserve"> (A.2)</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8 cm</w:t>
      </w:r>
      <w:r>
        <w:rPr>
          <w:rFonts w:ascii="Calibri" w:eastAsia="Calibri" w:hAnsi="Calibri" w:cs="Calibri"/>
          <w:szCs w:val="20"/>
        </w:rPr>
        <w:tab/>
        <w:t xml:space="preserve">- </w:t>
      </w:r>
      <w:r w:rsidRPr="00F32E19">
        <w:rPr>
          <w:rFonts w:ascii="Calibri" w:eastAsia="Calibri" w:hAnsi="Calibri" w:cs="Calibri"/>
          <w:szCs w:val="20"/>
        </w:rPr>
        <w:t>kostka betonowa prostokątna (szara</w:t>
      </w:r>
      <w:r>
        <w:rPr>
          <w:rFonts w:ascii="Calibri" w:eastAsia="Calibri" w:hAnsi="Calibri" w:cs="Calibri"/>
          <w:szCs w:val="20"/>
        </w:rPr>
        <w:t xml:space="preserve"> i kolorowa typ. Holland</w:t>
      </w:r>
      <w:r w:rsidRPr="00F32E19">
        <w:rPr>
          <w:rFonts w:ascii="Calibri" w:eastAsia="Calibri" w:hAnsi="Calibri" w:cs="Calibri"/>
          <w:szCs w:val="20"/>
        </w:rPr>
        <w:t>)</w:t>
      </w:r>
    </w:p>
    <w:p w:rsidR="004079AA" w:rsidRDefault="004079AA" w:rsidP="004079AA">
      <w:pPr>
        <w:autoSpaceDE w:val="0"/>
        <w:autoSpaceDN w:val="0"/>
        <w:adjustRightInd w:val="0"/>
        <w:spacing w:after="0"/>
        <w:rPr>
          <w:rFonts w:ascii="Calibri" w:eastAsia="Calibri" w:hAnsi="Calibri" w:cs="Calibri"/>
          <w:szCs w:val="20"/>
        </w:rPr>
      </w:pPr>
      <w:r w:rsidRPr="00F32E19">
        <w:rPr>
          <w:rFonts w:ascii="Calibri" w:eastAsia="Calibri" w:hAnsi="Calibri" w:cs="Calibri"/>
          <w:szCs w:val="20"/>
        </w:rPr>
        <w:t>3 cm</w:t>
      </w:r>
      <w:r>
        <w:rPr>
          <w:rFonts w:ascii="Calibri" w:eastAsia="Calibri" w:hAnsi="Calibri" w:cs="Calibri"/>
          <w:szCs w:val="20"/>
        </w:rPr>
        <w:tab/>
        <w:t xml:space="preserve">- </w:t>
      </w:r>
      <w:r w:rsidRPr="00F32E19">
        <w:rPr>
          <w:rFonts w:ascii="Calibri" w:eastAsia="Calibri" w:hAnsi="Calibri" w:cs="Calibri"/>
          <w:szCs w:val="20"/>
        </w:rPr>
        <w:t>podsypka cement.- piaskowa (1:4)</w:t>
      </w:r>
    </w:p>
    <w:p w:rsidR="004079AA" w:rsidRPr="00F32E19" w:rsidRDefault="00F659BC"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15</w:t>
      </w:r>
      <w:r w:rsidR="004079AA" w:rsidRPr="00F32E19">
        <w:rPr>
          <w:rFonts w:ascii="Calibri" w:eastAsia="Calibri" w:hAnsi="Calibri" w:cs="Calibri"/>
          <w:szCs w:val="20"/>
        </w:rPr>
        <w:t xml:space="preserve"> cm </w:t>
      </w:r>
      <w:r w:rsidR="004079AA">
        <w:rPr>
          <w:rFonts w:ascii="Calibri" w:eastAsia="Calibri" w:hAnsi="Calibri" w:cs="Calibri"/>
          <w:szCs w:val="20"/>
        </w:rPr>
        <w:tab/>
        <w:t xml:space="preserve">- </w:t>
      </w:r>
      <w:r w:rsidR="004079AA" w:rsidRPr="00F32E19">
        <w:rPr>
          <w:rFonts w:ascii="Calibri" w:eastAsia="Calibri" w:hAnsi="Calibri" w:cs="Calibri"/>
          <w:szCs w:val="20"/>
        </w:rPr>
        <w:t>podbudowa z kruszywa łamanego stabilizowanego mechanicznie</w:t>
      </w:r>
      <w:r w:rsidR="004079AA">
        <w:rPr>
          <w:rFonts w:ascii="Calibri" w:eastAsia="Calibri" w:hAnsi="Calibri" w:cs="Calibri"/>
          <w:szCs w:val="20"/>
        </w:rPr>
        <w:t xml:space="preserve"> 0/31,5</w:t>
      </w:r>
    </w:p>
    <w:p w:rsidR="004079AA" w:rsidRPr="00F32E19" w:rsidRDefault="00F659BC"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lastRenderedPageBreak/>
        <w:t>15</w:t>
      </w:r>
      <w:r w:rsidR="004079AA" w:rsidRPr="00F32E19">
        <w:rPr>
          <w:rFonts w:ascii="Calibri" w:eastAsia="Calibri" w:hAnsi="Calibri" w:cs="Calibri"/>
          <w:szCs w:val="20"/>
        </w:rPr>
        <w:t xml:space="preserve"> cm </w:t>
      </w:r>
      <w:r w:rsidR="004079AA">
        <w:rPr>
          <w:rFonts w:ascii="Calibri" w:eastAsia="Calibri" w:hAnsi="Calibri" w:cs="Calibri"/>
          <w:szCs w:val="20"/>
        </w:rPr>
        <w:tab/>
        <w:t xml:space="preserve">- </w:t>
      </w:r>
      <w:r w:rsidR="004079AA" w:rsidRPr="00F32E19">
        <w:rPr>
          <w:rFonts w:ascii="Calibri" w:eastAsia="Calibri" w:hAnsi="Calibri" w:cs="Calibri"/>
          <w:szCs w:val="20"/>
        </w:rPr>
        <w:t xml:space="preserve">warstwa wzmacniająca z gruntu stabilizowanego cementem, </w:t>
      </w:r>
      <w:proofErr w:type="spellStart"/>
      <w:r w:rsidR="004079AA" w:rsidRPr="00F32E19">
        <w:rPr>
          <w:rFonts w:ascii="Calibri" w:eastAsia="Calibri" w:hAnsi="Calibri" w:cs="Calibri"/>
          <w:szCs w:val="20"/>
        </w:rPr>
        <w:t>Rm</w:t>
      </w:r>
      <w:proofErr w:type="spellEnd"/>
      <w:r w:rsidR="004079AA" w:rsidRPr="00F32E19">
        <w:rPr>
          <w:rFonts w:ascii="Calibri" w:eastAsia="Calibri" w:hAnsi="Calibri" w:cs="Calibri"/>
          <w:szCs w:val="20"/>
        </w:rPr>
        <w:t xml:space="preserve"> = 2,5 MPa, </w:t>
      </w:r>
    </w:p>
    <w:p w:rsidR="004B27B0" w:rsidRDefault="004079AA" w:rsidP="00D301C9">
      <w:pPr>
        <w:autoSpaceDE w:val="0"/>
        <w:autoSpaceDN w:val="0"/>
        <w:adjustRightInd w:val="0"/>
        <w:spacing w:after="0"/>
        <w:rPr>
          <w:rFonts w:ascii="Calibri" w:eastAsia="Calibri" w:hAnsi="Calibri" w:cs="Calibri"/>
          <w:szCs w:val="20"/>
        </w:rPr>
      </w:pPr>
      <w:r>
        <w:rPr>
          <w:rFonts w:ascii="Calibri" w:eastAsia="Calibri" w:hAnsi="Calibri" w:cs="Calibri"/>
          <w:szCs w:val="20"/>
        </w:rPr>
        <w:t xml:space="preserve">Razem </w:t>
      </w:r>
      <w:r w:rsidR="00F659BC">
        <w:rPr>
          <w:rFonts w:ascii="Calibri" w:eastAsia="Calibri" w:hAnsi="Calibri" w:cs="Calibri"/>
          <w:szCs w:val="20"/>
        </w:rPr>
        <w:t xml:space="preserve"> 41 cm</w:t>
      </w:r>
    </w:p>
    <w:p w:rsidR="004079AA" w:rsidRDefault="004079AA" w:rsidP="00D301C9">
      <w:pPr>
        <w:autoSpaceDE w:val="0"/>
        <w:autoSpaceDN w:val="0"/>
        <w:adjustRightInd w:val="0"/>
        <w:spacing w:after="0"/>
        <w:rPr>
          <w:rFonts w:ascii="Calibri" w:eastAsia="Calibri" w:hAnsi="Calibri" w:cs="Calibri"/>
          <w:szCs w:val="20"/>
        </w:rPr>
      </w:pPr>
    </w:p>
    <w:p w:rsidR="004B27B0" w:rsidRPr="004B27B0" w:rsidRDefault="004B27B0" w:rsidP="004B27B0">
      <w:pPr>
        <w:autoSpaceDE w:val="0"/>
        <w:autoSpaceDN w:val="0"/>
        <w:adjustRightInd w:val="0"/>
        <w:spacing w:after="0"/>
        <w:rPr>
          <w:rFonts w:cs="Arial"/>
          <w:b/>
          <w:bCs/>
          <w:i/>
          <w:iCs/>
          <w:szCs w:val="24"/>
        </w:rPr>
      </w:pPr>
      <w:r w:rsidRPr="004B27B0">
        <w:rPr>
          <w:rFonts w:cs="Arial"/>
          <w:b/>
          <w:bCs/>
          <w:i/>
          <w:iCs/>
          <w:szCs w:val="24"/>
        </w:rPr>
        <w:t>Konstrukcja zjazdów przez chodnik</w:t>
      </w:r>
      <w:r w:rsidR="00C03235">
        <w:rPr>
          <w:rFonts w:cs="Arial"/>
          <w:b/>
          <w:bCs/>
          <w:i/>
          <w:iCs/>
          <w:szCs w:val="24"/>
        </w:rPr>
        <w:t xml:space="preserve"> (B.1)</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8 cm</w:t>
      </w:r>
      <w:r>
        <w:rPr>
          <w:rFonts w:ascii="Calibri" w:eastAsia="Calibri" w:hAnsi="Calibri" w:cs="Calibri"/>
          <w:szCs w:val="20"/>
        </w:rPr>
        <w:tab/>
        <w:t xml:space="preserve">- </w:t>
      </w:r>
      <w:r w:rsidRPr="00F32E19">
        <w:rPr>
          <w:rFonts w:ascii="Calibri" w:eastAsia="Calibri" w:hAnsi="Calibri" w:cs="Calibri"/>
          <w:szCs w:val="20"/>
        </w:rPr>
        <w:t>kostka betonowa prostokątna (</w:t>
      </w:r>
      <w:r>
        <w:rPr>
          <w:rFonts w:ascii="Calibri" w:eastAsia="Calibri" w:hAnsi="Calibri" w:cs="Calibri"/>
          <w:szCs w:val="20"/>
        </w:rPr>
        <w:t>kolorowa typ. Holland</w:t>
      </w:r>
      <w:r w:rsidRPr="00F32E19">
        <w:rPr>
          <w:rFonts w:ascii="Calibri" w:eastAsia="Calibri" w:hAnsi="Calibri" w:cs="Calibri"/>
          <w:szCs w:val="20"/>
        </w:rPr>
        <w:t>)</w:t>
      </w:r>
    </w:p>
    <w:p w:rsidR="004079AA" w:rsidRDefault="004079AA" w:rsidP="004079AA">
      <w:pPr>
        <w:autoSpaceDE w:val="0"/>
        <w:autoSpaceDN w:val="0"/>
        <w:adjustRightInd w:val="0"/>
        <w:spacing w:after="0"/>
        <w:rPr>
          <w:rFonts w:ascii="Calibri" w:eastAsia="Calibri" w:hAnsi="Calibri" w:cs="Calibri"/>
          <w:szCs w:val="20"/>
        </w:rPr>
      </w:pPr>
      <w:r w:rsidRPr="00F32E19">
        <w:rPr>
          <w:rFonts w:ascii="Calibri" w:eastAsia="Calibri" w:hAnsi="Calibri" w:cs="Calibri"/>
          <w:szCs w:val="20"/>
        </w:rPr>
        <w:t>3 cm</w:t>
      </w:r>
      <w:r>
        <w:rPr>
          <w:rFonts w:ascii="Calibri" w:eastAsia="Calibri" w:hAnsi="Calibri" w:cs="Calibri"/>
          <w:szCs w:val="20"/>
        </w:rPr>
        <w:tab/>
        <w:t xml:space="preserve">- </w:t>
      </w:r>
      <w:r w:rsidRPr="00F32E19">
        <w:rPr>
          <w:rFonts w:ascii="Calibri" w:eastAsia="Calibri" w:hAnsi="Calibri" w:cs="Calibri"/>
          <w:szCs w:val="20"/>
        </w:rPr>
        <w:t>podsypka cement.- piaskowa (1:4)</w:t>
      </w:r>
    </w:p>
    <w:p w:rsidR="004079AA" w:rsidRPr="00F32E19" w:rsidRDefault="00C03235"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2</w:t>
      </w:r>
      <w:r w:rsidR="004079AA" w:rsidRPr="00F32E19">
        <w:rPr>
          <w:rFonts w:ascii="Calibri" w:eastAsia="Calibri" w:hAnsi="Calibri" w:cs="Calibri"/>
          <w:szCs w:val="20"/>
        </w:rPr>
        <w:t xml:space="preserve">0 cm </w:t>
      </w:r>
      <w:r w:rsidR="004079AA">
        <w:rPr>
          <w:rFonts w:ascii="Calibri" w:eastAsia="Calibri" w:hAnsi="Calibri" w:cs="Calibri"/>
          <w:szCs w:val="20"/>
        </w:rPr>
        <w:tab/>
        <w:t xml:space="preserve">- </w:t>
      </w:r>
      <w:r w:rsidR="004079AA" w:rsidRPr="00F32E19">
        <w:rPr>
          <w:rFonts w:ascii="Calibri" w:eastAsia="Calibri" w:hAnsi="Calibri" w:cs="Calibri"/>
          <w:szCs w:val="20"/>
        </w:rPr>
        <w:t>podbudowa zasadnicza z kruszywa łamanego stabilizowanego mechanicznie</w:t>
      </w:r>
      <w:r w:rsidR="004079AA">
        <w:rPr>
          <w:rFonts w:ascii="Calibri" w:eastAsia="Calibri" w:hAnsi="Calibri" w:cs="Calibri"/>
          <w:szCs w:val="20"/>
        </w:rPr>
        <w:t xml:space="preserve"> 0/31,5</w:t>
      </w:r>
    </w:p>
    <w:p w:rsidR="004079AA" w:rsidRPr="00F32E19" w:rsidRDefault="004079AA"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20</w:t>
      </w:r>
      <w:r w:rsidRPr="00F32E19">
        <w:rPr>
          <w:rFonts w:ascii="Calibri" w:eastAsia="Calibri" w:hAnsi="Calibri" w:cs="Calibri"/>
          <w:szCs w:val="20"/>
        </w:rPr>
        <w:t xml:space="preserve"> cm </w:t>
      </w:r>
      <w:r>
        <w:rPr>
          <w:rFonts w:ascii="Calibri" w:eastAsia="Calibri" w:hAnsi="Calibri" w:cs="Calibri"/>
          <w:szCs w:val="20"/>
        </w:rPr>
        <w:tab/>
        <w:t xml:space="preserve">- </w:t>
      </w:r>
      <w:r w:rsidRPr="00F32E19">
        <w:rPr>
          <w:rFonts w:ascii="Calibri" w:eastAsia="Calibri" w:hAnsi="Calibri" w:cs="Calibri"/>
          <w:szCs w:val="20"/>
        </w:rPr>
        <w:t xml:space="preserve">warstwa wzmacniająca z gruntu stabilizowanego cementem, </w:t>
      </w:r>
      <w:proofErr w:type="spellStart"/>
      <w:r w:rsidRPr="00F32E19">
        <w:rPr>
          <w:rFonts w:ascii="Calibri" w:eastAsia="Calibri" w:hAnsi="Calibri" w:cs="Calibri"/>
          <w:szCs w:val="20"/>
        </w:rPr>
        <w:t>Rm</w:t>
      </w:r>
      <w:proofErr w:type="spellEnd"/>
      <w:r w:rsidRPr="00F32E19">
        <w:rPr>
          <w:rFonts w:ascii="Calibri" w:eastAsia="Calibri" w:hAnsi="Calibri" w:cs="Calibri"/>
          <w:szCs w:val="20"/>
        </w:rPr>
        <w:t xml:space="preserve"> = 2,5 MPa, </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 xml:space="preserve">Razem </w:t>
      </w:r>
      <w:r w:rsidR="00C03235">
        <w:rPr>
          <w:rFonts w:ascii="Calibri" w:eastAsia="Calibri" w:hAnsi="Calibri" w:cs="Calibri"/>
          <w:szCs w:val="20"/>
        </w:rPr>
        <w:t>51 cm</w:t>
      </w:r>
    </w:p>
    <w:p w:rsidR="004B27B0" w:rsidRDefault="004B27B0" w:rsidP="00D301C9">
      <w:pPr>
        <w:autoSpaceDE w:val="0"/>
        <w:autoSpaceDN w:val="0"/>
        <w:adjustRightInd w:val="0"/>
        <w:spacing w:after="0"/>
        <w:rPr>
          <w:rFonts w:ascii="Calibri" w:eastAsia="Calibri" w:hAnsi="Calibri" w:cs="Calibri"/>
          <w:szCs w:val="20"/>
        </w:rPr>
      </w:pPr>
    </w:p>
    <w:p w:rsidR="00D301C9" w:rsidRPr="004B27B0" w:rsidRDefault="004B27B0" w:rsidP="004B27B0">
      <w:pPr>
        <w:autoSpaceDE w:val="0"/>
        <w:autoSpaceDN w:val="0"/>
        <w:adjustRightInd w:val="0"/>
        <w:spacing w:after="0"/>
        <w:rPr>
          <w:rFonts w:cs="Arial"/>
          <w:b/>
          <w:bCs/>
          <w:i/>
          <w:iCs/>
          <w:szCs w:val="24"/>
        </w:rPr>
      </w:pPr>
      <w:r w:rsidRPr="004B27B0">
        <w:rPr>
          <w:rFonts w:cs="Arial"/>
          <w:b/>
          <w:bCs/>
          <w:i/>
          <w:iCs/>
          <w:szCs w:val="24"/>
        </w:rPr>
        <w:t>Konstrukcja zjazdów za chodnikiem</w:t>
      </w:r>
      <w:r w:rsidR="00C03235">
        <w:rPr>
          <w:rFonts w:cs="Arial"/>
          <w:b/>
          <w:bCs/>
          <w:i/>
          <w:iCs/>
          <w:szCs w:val="24"/>
        </w:rPr>
        <w:t xml:space="preserve"> (B.2)</w:t>
      </w:r>
    </w:p>
    <w:p w:rsidR="004B27B0" w:rsidRDefault="004B27B0" w:rsidP="00D301C9">
      <w:pPr>
        <w:autoSpaceDE w:val="0"/>
        <w:autoSpaceDN w:val="0"/>
        <w:adjustRightInd w:val="0"/>
        <w:spacing w:after="0"/>
        <w:rPr>
          <w:rFonts w:cs="Arial"/>
          <w:b/>
          <w:bCs/>
          <w:i/>
          <w:iCs/>
          <w:szCs w:val="24"/>
        </w:rPr>
      </w:pPr>
    </w:p>
    <w:p w:rsidR="004079AA" w:rsidRPr="00F32E19" w:rsidRDefault="004079AA" w:rsidP="004079AA">
      <w:pPr>
        <w:widowControl w:val="0"/>
        <w:shd w:val="clear" w:color="auto" w:fill="FFFFFF"/>
        <w:autoSpaceDE w:val="0"/>
        <w:autoSpaceDN w:val="0"/>
        <w:adjustRightInd w:val="0"/>
        <w:spacing w:after="0" w:line="276" w:lineRule="auto"/>
        <w:ind w:left="708" w:hanging="705"/>
        <w:rPr>
          <w:rFonts w:ascii="Calibri" w:eastAsia="Calibri" w:hAnsi="Calibri" w:cs="Calibri"/>
          <w:szCs w:val="20"/>
        </w:rPr>
      </w:pPr>
      <w:r>
        <w:rPr>
          <w:rFonts w:ascii="Calibri" w:eastAsia="Calibri" w:hAnsi="Calibri" w:cs="Calibri"/>
          <w:szCs w:val="20"/>
        </w:rPr>
        <w:t>3</w:t>
      </w:r>
      <w:r w:rsidRPr="00F32E19">
        <w:rPr>
          <w:rFonts w:ascii="Calibri" w:eastAsia="Calibri" w:hAnsi="Calibri" w:cs="Calibri"/>
          <w:szCs w:val="20"/>
        </w:rPr>
        <w:t xml:space="preserve">0 cm </w:t>
      </w:r>
      <w:r>
        <w:rPr>
          <w:rFonts w:ascii="Calibri" w:eastAsia="Calibri" w:hAnsi="Calibri" w:cs="Calibri"/>
          <w:szCs w:val="20"/>
        </w:rPr>
        <w:tab/>
        <w:t xml:space="preserve">- </w:t>
      </w:r>
      <w:r w:rsidR="006677C5">
        <w:rPr>
          <w:rFonts w:ascii="Calibri" w:eastAsia="Calibri" w:hAnsi="Calibri" w:cs="Calibri"/>
          <w:szCs w:val="20"/>
        </w:rPr>
        <w:t>nawierzchnia</w:t>
      </w:r>
      <w:r w:rsidRPr="00F32E19">
        <w:rPr>
          <w:rFonts w:ascii="Calibri" w:eastAsia="Calibri" w:hAnsi="Calibri" w:cs="Calibri"/>
          <w:szCs w:val="20"/>
        </w:rPr>
        <w:t xml:space="preserve"> z kruszywa łamanego stabilizowanego mechanicznie</w:t>
      </w:r>
      <w:r>
        <w:rPr>
          <w:rFonts w:ascii="Calibri" w:eastAsia="Calibri" w:hAnsi="Calibri" w:cs="Calibri"/>
          <w:szCs w:val="20"/>
        </w:rPr>
        <w:t xml:space="preserve"> 0/31,5 zaklinowana miałem 0/4</w:t>
      </w:r>
    </w:p>
    <w:p w:rsidR="004079AA" w:rsidRPr="00F32E19" w:rsidRDefault="004079AA" w:rsidP="004079AA">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20</w:t>
      </w:r>
      <w:r w:rsidRPr="00F32E19">
        <w:rPr>
          <w:rFonts w:ascii="Calibri" w:eastAsia="Calibri" w:hAnsi="Calibri" w:cs="Calibri"/>
          <w:szCs w:val="20"/>
        </w:rPr>
        <w:t xml:space="preserve"> cm </w:t>
      </w:r>
      <w:r>
        <w:rPr>
          <w:rFonts w:ascii="Calibri" w:eastAsia="Calibri" w:hAnsi="Calibri" w:cs="Calibri"/>
          <w:szCs w:val="20"/>
        </w:rPr>
        <w:tab/>
        <w:t xml:space="preserve">- </w:t>
      </w:r>
      <w:r w:rsidRPr="00F32E19">
        <w:rPr>
          <w:rFonts w:ascii="Calibri" w:eastAsia="Calibri" w:hAnsi="Calibri" w:cs="Calibri"/>
          <w:szCs w:val="20"/>
        </w:rPr>
        <w:t xml:space="preserve">warstwa wzmacniająca z gruntu stabilizowanego cementem, </w:t>
      </w:r>
      <w:proofErr w:type="spellStart"/>
      <w:r w:rsidRPr="00F32E19">
        <w:rPr>
          <w:rFonts w:ascii="Calibri" w:eastAsia="Calibri" w:hAnsi="Calibri" w:cs="Calibri"/>
          <w:szCs w:val="20"/>
        </w:rPr>
        <w:t>Rm</w:t>
      </w:r>
      <w:proofErr w:type="spellEnd"/>
      <w:r w:rsidRPr="00F32E19">
        <w:rPr>
          <w:rFonts w:ascii="Calibri" w:eastAsia="Calibri" w:hAnsi="Calibri" w:cs="Calibri"/>
          <w:szCs w:val="20"/>
        </w:rPr>
        <w:t xml:space="preserve"> = 2,5 MPa, </w:t>
      </w:r>
    </w:p>
    <w:p w:rsidR="004079AA" w:rsidRDefault="004079AA" w:rsidP="004079AA">
      <w:pPr>
        <w:autoSpaceDE w:val="0"/>
        <w:autoSpaceDN w:val="0"/>
        <w:adjustRightInd w:val="0"/>
        <w:spacing w:after="0"/>
        <w:rPr>
          <w:rFonts w:ascii="Calibri" w:eastAsia="Calibri" w:hAnsi="Calibri" w:cs="Calibri"/>
          <w:szCs w:val="20"/>
        </w:rPr>
      </w:pPr>
      <w:r>
        <w:rPr>
          <w:rFonts w:ascii="Calibri" w:eastAsia="Calibri" w:hAnsi="Calibri" w:cs="Calibri"/>
          <w:szCs w:val="20"/>
        </w:rPr>
        <w:t>Razem 50 cm</w:t>
      </w:r>
    </w:p>
    <w:p w:rsidR="004079AA" w:rsidRDefault="004079AA" w:rsidP="00D301C9">
      <w:pPr>
        <w:autoSpaceDE w:val="0"/>
        <w:autoSpaceDN w:val="0"/>
        <w:adjustRightInd w:val="0"/>
        <w:spacing w:after="0"/>
        <w:rPr>
          <w:rFonts w:ascii="Calibri" w:eastAsia="Calibri" w:hAnsi="Calibri" w:cs="Calibri"/>
          <w:szCs w:val="20"/>
        </w:rPr>
      </w:pPr>
    </w:p>
    <w:p w:rsidR="00D301C9" w:rsidRPr="00D301C9" w:rsidRDefault="00D301C9" w:rsidP="00D301C9">
      <w:pPr>
        <w:autoSpaceDE w:val="0"/>
        <w:autoSpaceDN w:val="0"/>
        <w:adjustRightInd w:val="0"/>
        <w:spacing w:after="0"/>
        <w:rPr>
          <w:rFonts w:ascii="Calibri" w:eastAsia="Calibri" w:hAnsi="Calibri" w:cs="Calibri"/>
          <w:sz w:val="22"/>
          <w:szCs w:val="20"/>
        </w:rPr>
      </w:pPr>
      <w:r w:rsidRPr="00D301C9">
        <w:rPr>
          <w:rFonts w:ascii="Calibri" w:eastAsia="Calibri" w:hAnsi="Calibri" w:cs="Calibri"/>
          <w:sz w:val="22"/>
          <w:szCs w:val="20"/>
        </w:rPr>
        <w:t xml:space="preserve">Uwaga: W czasie budowy po odsłonięciu podłoża gruntowego należy sprawdzić warunki gruntowe i w razie potrzeby skorygować podane powyżej rozwiązania projektowe dolnych warstw nawierzchni i warstwy ulepszonego podłoża w zakresie grubości projektowanych warstw. </w:t>
      </w:r>
    </w:p>
    <w:p w:rsidR="00490C9F" w:rsidRPr="00490C9F" w:rsidRDefault="00490C9F" w:rsidP="00800F3B">
      <w:pPr>
        <w:widowControl w:val="0"/>
        <w:shd w:val="clear" w:color="auto" w:fill="FFFFFF"/>
        <w:autoSpaceDE w:val="0"/>
        <w:autoSpaceDN w:val="0"/>
        <w:adjustRightInd w:val="0"/>
        <w:spacing w:after="0" w:line="276" w:lineRule="auto"/>
        <w:rPr>
          <w:rFonts w:ascii="Calibri" w:eastAsia="Calibri" w:hAnsi="Calibri" w:cs="Calibri"/>
          <w:sz w:val="20"/>
          <w:szCs w:val="20"/>
        </w:rPr>
      </w:pPr>
    </w:p>
    <w:p w:rsidR="00800F3B" w:rsidRDefault="00800F3B" w:rsidP="00800F3B">
      <w:pPr>
        <w:widowControl w:val="0"/>
        <w:shd w:val="clear" w:color="auto" w:fill="FFFFFF"/>
        <w:autoSpaceDE w:val="0"/>
        <w:autoSpaceDN w:val="0"/>
        <w:adjustRightInd w:val="0"/>
        <w:spacing w:after="0" w:line="276" w:lineRule="auto"/>
        <w:rPr>
          <w:rFonts w:ascii="Calibri" w:eastAsia="Calibri" w:hAnsi="Calibri" w:cs="Calibri"/>
          <w:szCs w:val="20"/>
        </w:rPr>
      </w:pPr>
      <w:r w:rsidRPr="00C86345">
        <w:rPr>
          <w:rFonts w:ascii="Calibri" w:eastAsia="Calibri" w:hAnsi="Calibri" w:cs="Calibri"/>
          <w:szCs w:val="20"/>
        </w:rPr>
        <w:t xml:space="preserve">Chodnik obramowany obrzeżem betonowym </w:t>
      </w:r>
      <w:r w:rsidR="009A686C">
        <w:rPr>
          <w:rFonts w:ascii="Calibri" w:eastAsia="Calibri" w:hAnsi="Calibri" w:cs="Calibri"/>
          <w:szCs w:val="20"/>
        </w:rPr>
        <w:t>8x30cm.</w:t>
      </w:r>
      <w:r w:rsidRPr="00C86345">
        <w:rPr>
          <w:rFonts w:ascii="Calibri" w:eastAsia="Calibri" w:hAnsi="Calibri" w:cs="Calibri"/>
          <w:szCs w:val="20"/>
        </w:rPr>
        <w:t xml:space="preserve"> </w:t>
      </w:r>
      <w:r w:rsidR="00C8090C">
        <w:rPr>
          <w:rFonts w:ascii="Calibri" w:eastAsia="Calibri" w:hAnsi="Calibri" w:cs="Calibri"/>
          <w:szCs w:val="20"/>
        </w:rPr>
        <w:t xml:space="preserve">Od strony nawierzchni chodnik oddzielony będzie krawężnikiem o wym. 15x30 cm. </w:t>
      </w:r>
      <w:r w:rsidRPr="00C86345">
        <w:rPr>
          <w:rFonts w:ascii="Calibri" w:eastAsia="Calibri" w:hAnsi="Calibri" w:cs="Calibri"/>
          <w:szCs w:val="20"/>
        </w:rPr>
        <w:t xml:space="preserve">Obrzeże </w:t>
      </w:r>
      <w:r w:rsidR="00C8090C">
        <w:rPr>
          <w:rFonts w:ascii="Calibri" w:eastAsia="Calibri" w:hAnsi="Calibri" w:cs="Calibri"/>
          <w:szCs w:val="20"/>
        </w:rPr>
        <w:t xml:space="preserve">i krawężnik </w:t>
      </w:r>
      <w:r w:rsidR="009A686C">
        <w:rPr>
          <w:rFonts w:ascii="Calibri" w:eastAsia="Calibri" w:hAnsi="Calibri" w:cs="Calibri"/>
          <w:szCs w:val="20"/>
        </w:rPr>
        <w:t xml:space="preserve">należy </w:t>
      </w:r>
      <w:r w:rsidRPr="00C86345">
        <w:rPr>
          <w:rFonts w:ascii="Calibri" w:eastAsia="Calibri" w:hAnsi="Calibri" w:cs="Calibri"/>
          <w:szCs w:val="20"/>
        </w:rPr>
        <w:t xml:space="preserve">wykonać na ławie z betonu </w:t>
      </w:r>
      <w:r w:rsidR="009A686C">
        <w:rPr>
          <w:rFonts w:ascii="Calibri" w:eastAsia="Calibri" w:hAnsi="Calibri" w:cs="Calibri"/>
          <w:szCs w:val="20"/>
        </w:rPr>
        <w:t>C12/15</w:t>
      </w:r>
      <w:r w:rsidR="00C8090C">
        <w:rPr>
          <w:rFonts w:ascii="Calibri" w:eastAsia="Calibri" w:hAnsi="Calibri" w:cs="Calibri"/>
          <w:szCs w:val="20"/>
        </w:rPr>
        <w:t>.</w:t>
      </w:r>
    </w:p>
    <w:p w:rsidR="003268EB" w:rsidRDefault="003268EB" w:rsidP="00800F3B">
      <w:pPr>
        <w:widowControl w:val="0"/>
        <w:shd w:val="clear" w:color="auto" w:fill="FFFFFF"/>
        <w:autoSpaceDE w:val="0"/>
        <w:autoSpaceDN w:val="0"/>
        <w:adjustRightInd w:val="0"/>
        <w:spacing w:after="0" w:line="276" w:lineRule="auto"/>
        <w:rPr>
          <w:rFonts w:ascii="Calibri" w:eastAsia="Calibri" w:hAnsi="Calibri" w:cs="Calibri"/>
          <w:szCs w:val="20"/>
        </w:rPr>
      </w:pPr>
    </w:p>
    <w:p w:rsidR="003268EB" w:rsidRPr="003268EB" w:rsidRDefault="003268EB" w:rsidP="00800F3B">
      <w:pPr>
        <w:widowControl w:val="0"/>
        <w:shd w:val="clear" w:color="auto" w:fill="FFFFFF"/>
        <w:autoSpaceDE w:val="0"/>
        <w:autoSpaceDN w:val="0"/>
        <w:adjustRightInd w:val="0"/>
        <w:spacing w:after="0" w:line="276" w:lineRule="auto"/>
        <w:rPr>
          <w:rFonts w:ascii="Calibri" w:eastAsia="Calibri" w:hAnsi="Calibri" w:cs="Calibri"/>
          <w:b/>
          <w:szCs w:val="20"/>
        </w:rPr>
      </w:pPr>
      <w:r w:rsidRPr="003268EB">
        <w:rPr>
          <w:rFonts w:ascii="Calibri" w:eastAsia="Calibri" w:hAnsi="Calibri" w:cs="Calibri"/>
          <w:b/>
          <w:szCs w:val="20"/>
        </w:rPr>
        <w:t>Kolorystyka nawierzchni chodnika.</w:t>
      </w:r>
    </w:p>
    <w:p w:rsidR="003268EB" w:rsidRPr="00C86345" w:rsidRDefault="003268EB" w:rsidP="00800F3B">
      <w:pPr>
        <w:widowControl w:val="0"/>
        <w:shd w:val="clear" w:color="auto" w:fill="FFFFFF"/>
        <w:autoSpaceDE w:val="0"/>
        <w:autoSpaceDN w:val="0"/>
        <w:adjustRightInd w:val="0"/>
        <w:spacing w:after="0" w:line="276" w:lineRule="auto"/>
        <w:rPr>
          <w:rFonts w:ascii="Calibri" w:eastAsia="Calibri" w:hAnsi="Calibri" w:cs="Calibri"/>
          <w:szCs w:val="20"/>
        </w:rPr>
      </w:pPr>
      <w:r>
        <w:rPr>
          <w:rFonts w:ascii="Calibri" w:eastAsia="Calibri" w:hAnsi="Calibri" w:cs="Calibri"/>
          <w:szCs w:val="20"/>
        </w:rPr>
        <w:t>Nawierzchnię chodnika wykonać z kostki brukowej betonowej typ Holland koloru szarego, trzeci rząd kostki od strony krawężnika (</w:t>
      </w:r>
      <w:r w:rsidR="004B3F7A">
        <w:rPr>
          <w:rFonts w:ascii="Calibri" w:eastAsia="Calibri" w:hAnsi="Calibri" w:cs="Calibri"/>
          <w:szCs w:val="20"/>
        </w:rPr>
        <w:t xml:space="preserve">tzw. </w:t>
      </w:r>
      <w:r>
        <w:rPr>
          <w:rFonts w:ascii="Calibri" w:eastAsia="Calibri" w:hAnsi="Calibri" w:cs="Calibri"/>
          <w:szCs w:val="20"/>
        </w:rPr>
        <w:t xml:space="preserve">opaskę) </w:t>
      </w:r>
      <w:r w:rsidR="004B3F7A">
        <w:rPr>
          <w:rFonts w:ascii="Calibri" w:eastAsia="Calibri" w:hAnsi="Calibri" w:cs="Calibri"/>
          <w:szCs w:val="20"/>
        </w:rPr>
        <w:t xml:space="preserve">oraz nawierzchnię zjazdów </w:t>
      </w:r>
      <w:r w:rsidR="00D56B15">
        <w:rPr>
          <w:rFonts w:ascii="Calibri" w:eastAsia="Calibri" w:hAnsi="Calibri" w:cs="Calibri"/>
          <w:szCs w:val="20"/>
        </w:rPr>
        <w:t>wykonać z </w:t>
      </w:r>
      <w:r>
        <w:rPr>
          <w:rFonts w:ascii="Calibri" w:eastAsia="Calibri" w:hAnsi="Calibri" w:cs="Calibri"/>
          <w:szCs w:val="20"/>
        </w:rPr>
        <w:t>kostki koloru czerwonego.</w:t>
      </w:r>
    </w:p>
    <w:p w:rsidR="00D301C9" w:rsidRDefault="00D301C9" w:rsidP="006D3B53">
      <w:pPr>
        <w:tabs>
          <w:tab w:val="left" w:pos="900"/>
        </w:tabs>
        <w:spacing w:line="276" w:lineRule="auto"/>
        <w:rPr>
          <w:rFonts w:cs="Arial"/>
          <w:i/>
          <w:iCs/>
          <w:sz w:val="20"/>
          <w:szCs w:val="20"/>
        </w:rPr>
      </w:pPr>
    </w:p>
    <w:p w:rsidR="00D301C9" w:rsidRPr="009A686C" w:rsidRDefault="00D301C9" w:rsidP="009A686C">
      <w:pPr>
        <w:pStyle w:val="Nagwek3"/>
      </w:pPr>
      <w:bookmarkStart w:id="21" w:name="_Toc491869830"/>
      <w:r w:rsidRPr="009A686C">
        <w:t>Obiekty inżynierskie</w:t>
      </w:r>
      <w:bookmarkEnd w:id="21"/>
    </w:p>
    <w:p w:rsidR="00D301C9" w:rsidRDefault="009A686C" w:rsidP="006A016A">
      <w:r>
        <w:t>Projektuje się</w:t>
      </w:r>
      <w:r w:rsidRPr="009A686C">
        <w:t xml:space="preserve"> wydłużenie istniejącego przepustu</w:t>
      </w:r>
      <w:r w:rsidR="006A016A">
        <w:t xml:space="preserve"> z rur betonowych Ø80</w:t>
      </w:r>
      <w:r w:rsidRPr="009A686C">
        <w:t xml:space="preserve"> </w:t>
      </w:r>
      <w:r w:rsidR="006A016A">
        <w:t xml:space="preserve">pod drogą powiatową w km 23+099,36 </w:t>
      </w:r>
      <w:r w:rsidRPr="009A686C">
        <w:t xml:space="preserve">o </w:t>
      </w:r>
      <w:r>
        <w:t>1</w:t>
      </w:r>
      <w:r w:rsidR="006A016A">
        <w:t>,0</w:t>
      </w:r>
      <w:r>
        <w:t xml:space="preserve"> m </w:t>
      </w:r>
      <w:r w:rsidR="006A016A">
        <w:t xml:space="preserve">po stronie lewej w celu umożliwienia wykonania </w:t>
      </w:r>
      <w:r>
        <w:t>projektowanego chodnika oraz wymianę</w:t>
      </w:r>
      <w:r w:rsidR="006A016A">
        <w:t xml:space="preserve"> uszkodzonego</w:t>
      </w:r>
      <w:r>
        <w:t xml:space="preserve"> jednego kręgu betonowego skrajnego po stronie prawej z uwagi na jego zły stan techniczny. Przedłużana i wymieniana część przelotowa </w:t>
      </w:r>
      <w:r w:rsidRPr="009A686C">
        <w:t>przepustu, zostanie wykonana w takiej samej technologii jak ist</w:t>
      </w:r>
      <w:r w:rsidR="006A016A">
        <w:t>niejąca konstrukcja tj.</w:t>
      </w:r>
      <w:r>
        <w:t xml:space="preserve"> z rur betonowych </w:t>
      </w:r>
      <w:r>
        <w:rPr>
          <w:rFonts w:cs="Arial"/>
        </w:rPr>
        <w:t>Ø</w:t>
      </w:r>
      <w:r>
        <w:t xml:space="preserve">80. Na wylotach </w:t>
      </w:r>
      <w:r w:rsidRPr="009A686C">
        <w:t>przepustu zostanie wykonana żelbetowa ścianka czołowa</w:t>
      </w:r>
      <w:r>
        <w:t xml:space="preserve"> na ławie z kruszywa łamanego</w:t>
      </w:r>
      <w:r w:rsidR="006A016A">
        <w:t xml:space="preserve"> 0/63 gr. 30 cm</w:t>
      </w:r>
      <w:r w:rsidRPr="009A686C">
        <w:t>.</w:t>
      </w:r>
    </w:p>
    <w:p w:rsidR="006A016A" w:rsidRPr="006A016A" w:rsidRDefault="006A016A" w:rsidP="006A016A"/>
    <w:p w:rsidR="00D301C9" w:rsidRPr="00DB27A4" w:rsidRDefault="00D301C9" w:rsidP="00DB27A4">
      <w:pPr>
        <w:pStyle w:val="Nagwek2"/>
      </w:pPr>
      <w:bookmarkStart w:id="22" w:name="_Toc491869831"/>
      <w:r w:rsidRPr="00DB27A4">
        <w:t>URZĄDZENIA OBCE</w:t>
      </w:r>
      <w:bookmarkEnd w:id="22"/>
    </w:p>
    <w:p w:rsidR="00D301C9" w:rsidRPr="004079AA" w:rsidRDefault="004079AA" w:rsidP="004079AA">
      <w:r w:rsidRPr="004079AA">
        <w:t>W ramach projektowanych robót nie przewiduje się przebudowy czy też zabezpieczeń istniejących</w:t>
      </w:r>
      <w:r>
        <w:t xml:space="preserve"> </w:t>
      </w:r>
      <w:r w:rsidRPr="004079AA">
        <w:t xml:space="preserve">sieci. Zakres robót w obrębie </w:t>
      </w:r>
      <w:proofErr w:type="spellStart"/>
      <w:r w:rsidRPr="004079AA">
        <w:t>istn</w:t>
      </w:r>
      <w:proofErr w:type="spellEnd"/>
      <w:r w:rsidRPr="004079AA">
        <w:t>. uzbrojenia terenu będzie niewielki i polegał będzie głownie na</w:t>
      </w:r>
      <w:r>
        <w:t xml:space="preserve"> </w:t>
      </w:r>
      <w:r w:rsidRPr="004079AA">
        <w:t xml:space="preserve">wykonaniu warstw konstrukcyjnych chodnika. Ponadto wykonanie </w:t>
      </w:r>
      <w:r w:rsidRPr="004079AA">
        <w:lastRenderedPageBreak/>
        <w:t>rozbieralnej nawierzchni chodnika</w:t>
      </w:r>
      <w:r>
        <w:t xml:space="preserve"> </w:t>
      </w:r>
      <w:r w:rsidRPr="004079AA">
        <w:t xml:space="preserve">z kostki brukowej nie pogarsza warunków dostępu do </w:t>
      </w:r>
      <w:proofErr w:type="spellStart"/>
      <w:r w:rsidRPr="004079AA">
        <w:t>istn</w:t>
      </w:r>
      <w:proofErr w:type="spellEnd"/>
      <w:r w:rsidRPr="004079AA">
        <w:t>. sieci podziemnych lokalizowanych pod</w:t>
      </w:r>
      <w:r>
        <w:t xml:space="preserve"> </w:t>
      </w:r>
      <w:r w:rsidRPr="004079AA">
        <w:t>korpusem DP</w:t>
      </w:r>
      <w:r>
        <w:t>.</w:t>
      </w:r>
    </w:p>
    <w:p w:rsidR="00FA1617" w:rsidRPr="00AD5D26" w:rsidRDefault="00FA1617" w:rsidP="00611324">
      <w:pPr>
        <w:rPr>
          <w:rFonts w:ascii="Calibri" w:eastAsia="Calibri" w:hAnsi="Calibri" w:cs="Calibri"/>
          <w:szCs w:val="20"/>
        </w:rPr>
      </w:pPr>
    </w:p>
    <w:p w:rsidR="00572B1F" w:rsidRDefault="006A016A" w:rsidP="00532EF9">
      <w:pPr>
        <w:pStyle w:val="Nagwek2"/>
      </w:pPr>
      <w:r>
        <w:t xml:space="preserve">    </w:t>
      </w:r>
      <w:bookmarkStart w:id="23" w:name="_Toc491869832"/>
      <w:r>
        <w:t>ODWODNIENIE</w:t>
      </w:r>
      <w:bookmarkEnd w:id="23"/>
      <w:r>
        <w:t xml:space="preserve"> </w:t>
      </w:r>
    </w:p>
    <w:p w:rsidR="00572B1F" w:rsidRDefault="00572B1F" w:rsidP="00993932">
      <w:pPr>
        <w:autoSpaceDE w:val="0"/>
        <w:autoSpaceDN w:val="0"/>
        <w:adjustRightInd w:val="0"/>
        <w:spacing w:after="0"/>
        <w:rPr>
          <w:rFonts w:ascii="Calibri,Bold" w:hAnsi="Calibri,Bold" w:cs="Calibri,Bold"/>
          <w:b/>
          <w:bCs/>
          <w:sz w:val="20"/>
          <w:szCs w:val="20"/>
        </w:rPr>
      </w:pPr>
    </w:p>
    <w:p w:rsidR="00A05376" w:rsidRDefault="00267E66" w:rsidP="004B27B0">
      <w:r w:rsidRPr="003A16A6">
        <w:t xml:space="preserve">Odwodnienie </w:t>
      </w:r>
      <w:r w:rsidR="004B27B0">
        <w:t>chodnika</w:t>
      </w:r>
      <w:r w:rsidRPr="003A16A6">
        <w:t xml:space="preserve"> będzie odbywało się dzięki zapewnieniu odpowiednich spadków podłużnych</w:t>
      </w:r>
      <w:r w:rsidR="003A16A6" w:rsidRPr="003A16A6">
        <w:t xml:space="preserve"> </w:t>
      </w:r>
      <w:r w:rsidR="004B27B0">
        <w:t xml:space="preserve">i poprzecznych. </w:t>
      </w:r>
      <w:r w:rsidRPr="00A75CCA">
        <w:t>Woda</w:t>
      </w:r>
      <w:r w:rsidRPr="003A16A6">
        <w:t xml:space="preserve"> odpadowa</w:t>
      </w:r>
      <w:r w:rsidR="003A16A6" w:rsidRPr="003A16A6">
        <w:t xml:space="preserve"> przy krawężnikach</w:t>
      </w:r>
      <w:r w:rsidRPr="003A16A6">
        <w:t xml:space="preserve"> będzie przejmowana przez </w:t>
      </w:r>
      <w:r w:rsidR="004B27B0">
        <w:t>projektowane</w:t>
      </w:r>
      <w:r w:rsidR="00132CAB">
        <w:t xml:space="preserve"> </w:t>
      </w:r>
      <w:r w:rsidR="004B27B0">
        <w:t xml:space="preserve">wpusty uliczne do projektowanego rowu krytego z rur PEHD. </w:t>
      </w:r>
    </w:p>
    <w:p w:rsidR="002472BB" w:rsidRDefault="002472BB" w:rsidP="004B27B0">
      <w:pPr>
        <w:rPr>
          <w:rFonts w:ascii="Calibri" w:hAnsi="Calibri" w:cs="Tahoma"/>
        </w:rPr>
      </w:pPr>
      <w:r w:rsidRPr="00CA2CED">
        <w:rPr>
          <w:rFonts w:ascii="Calibri" w:hAnsi="Calibri" w:cs="Tahoma"/>
        </w:rPr>
        <w:t xml:space="preserve">W zakresie zamierzonego korzystania z wód inwestycja przewiduje odprowadzenie wód opadowych i roztopowych z </w:t>
      </w:r>
      <w:r>
        <w:rPr>
          <w:rFonts w:ascii="Calibri" w:hAnsi="Calibri" w:cs="Tahoma"/>
        </w:rPr>
        <w:t>rowu krytego</w:t>
      </w:r>
      <w:r w:rsidRPr="00CA2CED">
        <w:rPr>
          <w:rFonts w:ascii="Calibri" w:hAnsi="Calibri" w:cs="Tahoma"/>
        </w:rPr>
        <w:t xml:space="preserve"> do wód rzeki </w:t>
      </w:r>
      <w:proofErr w:type="spellStart"/>
      <w:r>
        <w:rPr>
          <w:rFonts w:ascii="Calibri" w:hAnsi="Calibri" w:cs="Tahoma"/>
        </w:rPr>
        <w:t>Wielopolka</w:t>
      </w:r>
      <w:proofErr w:type="spellEnd"/>
      <w:r w:rsidRPr="00CA2CED">
        <w:rPr>
          <w:rFonts w:ascii="Calibri" w:hAnsi="Calibri" w:cs="Tahoma"/>
        </w:rPr>
        <w:t>, oraz do ziemi poprzez rowy</w:t>
      </w:r>
      <w:r>
        <w:rPr>
          <w:rFonts w:ascii="Calibri" w:hAnsi="Calibri" w:cs="Tahoma"/>
        </w:rPr>
        <w:t xml:space="preserve"> trawiaste.</w:t>
      </w:r>
    </w:p>
    <w:p w:rsidR="006D07A7" w:rsidRDefault="006D07A7" w:rsidP="006D07A7">
      <w:pPr>
        <w:rPr>
          <w:rFonts w:ascii="Calibri" w:hAnsi="Calibri"/>
        </w:rPr>
      </w:pPr>
      <w:r>
        <w:rPr>
          <w:rFonts w:ascii="Calibri" w:hAnsi="Calibri"/>
        </w:rPr>
        <w:t>W celu zapewnienia odpowiedniego ujęcia wód opadowych i roztopowych z nawierzchni jezdni i chodników p</w:t>
      </w:r>
      <w:r w:rsidR="002472BB" w:rsidRPr="002E5C5D">
        <w:rPr>
          <w:rFonts w:ascii="Calibri" w:hAnsi="Calibri"/>
        </w:rPr>
        <w:t>rojektuje się budowę</w:t>
      </w:r>
      <w:r>
        <w:rPr>
          <w:rFonts w:ascii="Calibri" w:hAnsi="Calibri"/>
        </w:rPr>
        <w:t>:</w:t>
      </w:r>
    </w:p>
    <w:p w:rsidR="00B12598" w:rsidRPr="00F54D52" w:rsidRDefault="00B12598" w:rsidP="006D07A7">
      <w:pPr>
        <w:spacing w:after="0"/>
        <w:ind w:left="284" w:hanging="284"/>
      </w:pPr>
      <w:r w:rsidRPr="000C4350">
        <w:t>-</w:t>
      </w:r>
      <w:r w:rsidRPr="000C4350">
        <w:tab/>
        <w:t xml:space="preserve">rowu krytego z rur PEHD </w:t>
      </w:r>
      <w:r w:rsidR="00400171">
        <w:t xml:space="preserve">SN 8 </w:t>
      </w:r>
      <w:r w:rsidRPr="000C4350">
        <w:t>o śr. 300 i 4</w:t>
      </w:r>
      <w:r>
        <w:t xml:space="preserve">00 mm </w:t>
      </w:r>
      <w:r w:rsidRPr="00456845">
        <w:t>na podłożu z piasku wraz z wykopem i zasypaniem</w:t>
      </w:r>
      <w:r>
        <w:t xml:space="preserve"> </w:t>
      </w:r>
      <w:r>
        <w:rPr>
          <w:rFonts w:ascii="Calibri" w:hAnsi="Calibri"/>
        </w:rPr>
        <w:t xml:space="preserve">o łącznej dł. 242,75 </w:t>
      </w:r>
      <w:proofErr w:type="spellStart"/>
      <w:r>
        <w:rPr>
          <w:rFonts w:ascii="Calibri" w:hAnsi="Calibri"/>
        </w:rPr>
        <w:t>mb</w:t>
      </w:r>
      <w:proofErr w:type="spellEnd"/>
    </w:p>
    <w:p w:rsidR="00B12598" w:rsidRPr="000C4350" w:rsidRDefault="00B12598" w:rsidP="006D07A7">
      <w:pPr>
        <w:spacing w:after="0"/>
        <w:ind w:left="284" w:hanging="284"/>
      </w:pPr>
      <w:r w:rsidRPr="000C4350">
        <w:t>-</w:t>
      </w:r>
      <w:r w:rsidRPr="000C4350">
        <w:tab/>
      </w:r>
      <w:proofErr w:type="spellStart"/>
      <w:r>
        <w:t>p</w:t>
      </w:r>
      <w:r w:rsidRPr="000C4350">
        <w:t>rzykanalików</w:t>
      </w:r>
      <w:proofErr w:type="spellEnd"/>
      <w:r w:rsidRPr="000C4350">
        <w:t xml:space="preserve"> z rur z tworzyw sztucznych PE o średnicy 150 mm</w:t>
      </w:r>
      <w:r w:rsidR="006D07A7">
        <w:t xml:space="preserve"> </w:t>
      </w:r>
    </w:p>
    <w:p w:rsidR="00B12598" w:rsidRPr="000C4350" w:rsidRDefault="00B12598" w:rsidP="006D07A7">
      <w:pPr>
        <w:spacing w:after="0"/>
        <w:ind w:left="284" w:hanging="284"/>
      </w:pPr>
      <w:r w:rsidRPr="000C4350">
        <w:t>-</w:t>
      </w:r>
      <w:r w:rsidRPr="000C4350">
        <w:tab/>
        <w:t xml:space="preserve">studzienek ściekowych </w:t>
      </w:r>
      <w:r>
        <w:t>PEHD</w:t>
      </w:r>
      <w:r w:rsidRPr="000C4350">
        <w:t xml:space="preserve"> o średnicy 500 mm, z osadnikiem, bez syfonu z wpustami ulicznymi z kratą typu ciężkiego z ryglem,</w:t>
      </w:r>
    </w:p>
    <w:p w:rsidR="00B12598" w:rsidRDefault="00B12598" w:rsidP="006D07A7">
      <w:pPr>
        <w:spacing w:after="0"/>
        <w:ind w:left="284" w:hanging="284"/>
      </w:pPr>
      <w:r w:rsidRPr="000C4350">
        <w:t>-</w:t>
      </w:r>
      <w:r w:rsidRPr="000C4350">
        <w:tab/>
      </w:r>
      <w:r w:rsidRPr="00D27E3E">
        <w:t>studzienek rewizyjnych PEHD Ø1</w:t>
      </w:r>
      <w:r w:rsidR="00F73B3E">
        <w:t>2</w:t>
      </w:r>
      <w:r w:rsidRPr="00D27E3E">
        <w:t>00mm zwieńczonych włazami żeliwnymi na pokrywach żelbetowych,</w:t>
      </w:r>
    </w:p>
    <w:p w:rsidR="006D07A7" w:rsidRDefault="00B12598" w:rsidP="006D07A7">
      <w:pPr>
        <w:spacing w:after="0"/>
        <w:ind w:left="284" w:hanging="284"/>
      </w:pPr>
      <w:r w:rsidRPr="000C4350">
        <w:t xml:space="preserve">- </w:t>
      </w:r>
      <w:r w:rsidRPr="000C4350">
        <w:tab/>
        <w:t>żelbetowych wylotów rowu krytego z betonu C25/30 wg KPED karta 02.16</w:t>
      </w:r>
    </w:p>
    <w:p w:rsidR="00B12598" w:rsidRDefault="006D07A7" w:rsidP="006D07A7">
      <w:pPr>
        <w:spacing w:after="0"/>
        <w:rPr>
          <w:rFonts w:ascii="Calibri" w:hAnsi="Calibri"/>
        </w:rPr>
      </w:pPr>
      <w:r>
        <w:t xml:space="preserve"> </w:t>
      </w:r>
    </w:p>
    <w:p w:rsidR="0001236B" w:rsidRDefault="0001236B" w:rsidP="0001236B">
      <w:pPr>
        <w:rPr>
          <w:rFonts w:ascii="Calibri" w:hAnsi="Calibri"/>
        </w:rPr>
      </w:pPr>
      <w:r>
        <w:rPr>
          <w:rFonts w:ascii="Calibri" w:hAnsi="Calibri"/>
        </w:rPr>
        <w:t>Rów kryty zostanie wykonany</w:t>
      </w:r>
      <w:r w:rsidR="006A016A">
        <w:rPr>
          <w:rFonts w:ascii="Calibri" w:hAnsi="Calibri"/>
        </w:rPr>
        <w:t xml:space="preserve"> na odcinkach:</w:t>
      </w:r>
    </w:p>
    <w:p w:rsidR="0001236B" w:rsidRDefault="006A016A" w:rsidP="0001236B">
      <w:pPr>
        <w:rPr>
          <w:rFonts w:ascii="Calibri" w:hAnsi="Calibri"/>
        </w:rPr>
      </w:pPr>
      <w:r>
        <w:rPr>
          <w:rFonts w:ascii="Calibri" w:hAnsi="Calibri"/>
        </w:rPr>
        <w:t>- o</w:t>
      </w:r>
      <w:r w:rsidR="0001236B">
        <w:rPr>
          <w:rFonts w:ascii="Calibri" w:hAnsi="Calibri"/>
        </w:rPr>
        <w:t xml:space="preserve">dc. 1 </w:t>
      </w:r>
      <w:r w:rsidR="00262501">
        <w:rPr>
          <w:rFonts w:ascii="Calibri" w:hAnsi="Calibri"/>
        </w:rPr>
        <w:t xml:space="preserve">Ø300 </w:t>
      </w:r>
      <w:r w:rsidR="0001236B">
        <w:rPr>
          <w:rFonts w:ascii="Calibri" w:hAnsi="Calibri"/>
        </w:rPr>
        <w:t>od km 22+774,34 (koniec istniejącego rowu otwartego) do km 22+990,</w:t>
      </w:r>
      <w:r>
        <w:rPr>
          <w:rFonts w:ascii="Calibri" w:hAnsi="Calibri"/>
        </w:rPr>
        <w:t>59</w:t>
      </w:r>
      <w:r w:rsidR="0001236B">
        <w:rPr>
          <w:rFonts w:ascii="Calibri" w:hAnsi="Calibri"/>
        </w:rPr>
        <w:t xml:space="preserve"> </w:t>
      </w:r>
      <w:r w:rsidR="002472BB">
        <w:rPr>
          <w:rFonts w:ascii="Calibri" w:hAnsi="Calibri"/>
        </w:rPr>
        <w:t xml:space="preserve"> </w:t>
      </w:r>
      <w:r w:rsidR="0001236B">
        <w:rPr>
          <w:rFonts w:ascii="Calibri" w:hAnsi="Calibri"/>
        </w:rPr>
        <w:t>po stronie lewej</w:t>
      </w:r>
      <w:r w:rsidR="002472BB">
        <w:rPr>
          <w:rFonts w:ascii="Calibri" w:hAnsi="Calibri"/>
        </w:rPr>
        <w:t xml:space="preserve"> </w:t>
      </w:r>
      <w:r w:rsidR="008B1C39">
        <w:rPr>
          <w:rFonts w:ascii="Calibri" w:hAnsi="Calibri"/>
        </w:rPr>
        <w:t xml:space="preserve">o dł. 216,25 </w:t>
      </w:r>
      <w:proofErr w:type="spellStart"/>
      <w:r w:rsidR="008B1C39">
        <w:rPr>
          <w:rFonts w:ascii="Calibri" w:hAnsi="Calibri"/>
        </w:rPr>
        <w:t>mb</w:t>
      </w:r>
      <w:proofErr w:type="spellEnd"/>
      <w:r w:rsidR="00262501">
        <w:rPr>
          <w:rFonts w:ascii="Calibri" w:hAnsi="Calibri"/>
        </w:rPr>
        <w:t xml:space="preserve">  </w:t>
      </w:r>
    </w:p>
    <w:p w:rsidR="0001236B" w:rsidRDefault="006A016A" w:rsidP="0001236B">
      <w:pPr>
        <w:rPr>
          <w:rFonts w:ascii="Calibri" w:hAnsi="Calibri"/>
        </w:rPr>
      </w:pPr>
      <w:r>
        <w:rPr>
          <w:rFonts w:ascii="Calibri" w:hAnsi="Calibri"/>
        </w:rPr>
        <w:t>- o</w:t>
      </w:r>
      <w:r w:rsidR="0001236B">
        <w:rPr>
          <w:rFonts w:ascii="Calibri" w:hAnsi="Calibri"/>
        </w:rPr>
        <w:t xml:space="preserve">dc. 2 </w:t>
      </w:r>
      <w:r w:rsidR="00262501">
        <w:rPr>
          <w:rFonts w:ascii="Calibri" w:hAnsi="Calibri"/>
        </w:rPr>
        <w:t xml:space="preserve">Ø400 </w:t>
      </w:r>
      <w:r w:rsidR="0001236B">
        <w:rPr>
          <w:rFonts w:ascii="Calibri" w:hAnsi="Calibri"/>
        </w:rPr>
        <w:t>od km 23+173,50 do km 23+200 po stronie lewej</w:t>
      </w:r>
      <w:r w:rsidR="00971A13">
        <w:rPr>
          <w:rFonts w:ascii="Calibri" w:hAnsi="Calibri"/>
        </w:rPr>
        <w:t xml:space="preserve"> (</w:t>
      </w:r>
      <w:r w:rsidR="0001236B">
        <w:rPr>
          <w:rFonts w:ascii="Calibri" w:hAnsi="Calibri"/>
        </w:rPr>
        <w:t xml:space="preserve">z wyłączeniem </w:t>
      </w:r>
      <w:r w:rsidR="00971A13">
        <w:rPr>
          <w:rFonts w:ascii="Calibri" w:hAnsi="Calibri"/>
        </w:rPr>
        <w:t xml:space="preserve">przepustu z rur betonowych dla </w:t>
      </w:r>
      <w:r w:rsidR="0001236B">
        <w:rPr>
          <w:rFonts w:ascii="Calibri" w:hAnsi="Calibri"/>
        </w:rPr>
        <w:t>zjazdu publicznego w km 23+181,08</w:t>
      </w:r>
      <w:r w:rsidR="00971A13">
        <w:rPr>
          <w:rFonts w:ascii="Calibri" w:hAnsi="Calibri"/>
        </w:rPr>
        <w:t>)</w:t>
      </w:r>
      <w:r w:rsidR="0001236B">
        <w:rPr>
          <w:rFonts w:ascii="Calibri" w:hAnsi="Calibri"/>
        </w:rPr>
        <w:t xml:space="preserve"> </w:t>
      </w:r>
      <w:r w:rsidR="008B1C39">
        <w:rPr>
          <w:rFonts w:ascii="Calibri" w:hAnsi="Calibri"/>
        </w:rPr>
        <w:t xml:space="preserve"> o dł. 26,50 </w:t>
      </w:r>
      <w:proofErr w:type="spellStart"/>
      <w:r w:rsidR="008B1C39">
        <w:rPr>
          <w:rFonts w:ascii="Calibri" w:hAnsi="Calibri"/>
        </w:rPr>
        <w:t>mb</w:t>
      </w:r>
      <w:proofErr w:type="spellEnd"/>
      <w:r w:rsidR="008B1C39">
        <w:rPr>
          <w:rFonts w:ascii="Calibri" w:hAnsi="Calibri"/>
        </w:rPr>
        <w:t>.</w:t>
      </w:r>
    </w:p>
    <w:p w:rsidR="008B1C39" w:rsidRDefault="008B1C39" w:rsidP="0001236B">
      <w:pPr>
        <w:rPr>
          <w:rFonts w:ascii="Calibri" w:hAnsi="Calibri"/>
        </w:rPr>
      </w:pPr>
      <w:r>
        <w:rPr>
          <w:rFonts w:ascii="Calibri" w:hAnsi="Calibri"/>
        </w:rPr>
        <w:t>Na odcinku od km 23+143 do km 23+</w:t>
      </w:r>
      <w:r w:rsidR="006C4238">
        <w:rPr>
          <w:rFonts w:ascii="Calibri" w:hAnsi="Calibri"/>
        </w:rPr>
        <w:t>173,50</w:t>
      </w:r>
      <w:r>
        <w:rPr>
          <w:rFonts w:ascii="Calibri" w:hAnsi="Calibri"/>
        </w:rPr>
        <w:t xml:space="preserve"> </w:t>
      </w:r>
      <w:r w:rsidR="002472BB">
        <w:rPr>
          <w:rFonts w:ascii="Calibri" w:hAnsi="Calibri"/>
        </w:rPr>
        <w:t xml:space="preserve">zostanie </w:t>
      </w:r>
      <w:r w:rsidR="006C4238">
        <w:rPr>
          <w:rFonts w:ascii="Calibri" w:hAnsi="Calibri"/>
        </w:rPr>
        <w:t xml:space="preserve">także </w:t>
      </w:r>
      <w:r w:rsidR="002472BB">
        <w:rPr>
          <w:rFonts w:ascii="Calibri" w:hAnsi="Calibri"/>
        </w:rPr>
        <w:t>przykr</w:t>
      </w:r>
      <w:r>
        <w:rPr>
          <w:rFonts w:ascii="Calibri" w:hAnsi="Calibri"/>
        </w:rPr>
        <w:t xml:space="preserve">yty istniejący rów przydrożny z uwagi na </w:t>
      </w:r>
      <w:r w:rsidR="006C4238">
        <w:rPr>
          <w:rFonts w:ascii="Calibri" w:hAnsi="Calibri"/>
        </w:rPr>
        <w:t xml:space="preserve">to, że po wykonaniu chodnika rów ten nie będzie spełniał swojej funkcji. </w:t>
      </w:r>
      <w:r>
        <w:rPr>
          <w:rFonts w:ascii="Calibri" w:hAnsi="Calibri"/>
        </w:rPr>
        <w:t xml:space="preserve"> </w:t>
      </w:r>
    </w:p>
    <w:p w:rsidR="006C4238" w:rsidRDefault="006C4238" w:rsidP="0001236B">
      <w:pPr>
        <w:rPr>
          <w:rFonts w:ascii="Calibri" w:hAnsi="Calibri"/>
        </w:rPr>
      </w:pPr>
      <w:r>
        <w:rPr>
          <w:rFonts w:ascii="Calibri" w:hAnsi="Calibri"/>
        </w:rPr>
        <w:t>Na odcinku od km 23+10</w:t>
      </w:r>
      <w:r w:rsidR="00AD0C59">
        <w:rPr>
          <w:rFonts w:ascii="Calibri" w:hAnsi="Calibri"/>
        </w:rPr>
        <w:t>2,50</w:t>
      </w:r>
      <w:r>
        <w:rPr>
          <w:rFonts w:ascii="Calibri" w:hAnsi="Calibri"/>
        </w:rPr>
        <w:t xml:space="preserve"> do km 23+136,50 </w:t>
      </w:r>
      <w:r w:rsidR="00AD0C59">
        <w:rPr>
          <w:rFonts w:ascii="Calibri" w:hAnsi="Calibri"/>
        </w:rPr>
        <w:t>(dł. 34</w:t>
      </w:r>
      <w:r w:rsidR="00216E63">
        <w:rPr>
          <w:rFonts w:ascii="Calibri" w:hAnsi="Calibri"/>
        </w:rPr>
        <w:t>m) i od km 23+085 do km 23+</w:t>
      </w:r>
      <w:r w:rsidR="00AD0C59">
        <w:rPr>
          <w:rFonts w:ascii="Calibri" w:hAnsi="Calibri"/>
        </w:rPr>
        <w:t>100</w:t>
      </w:r>
      <w:r w:rsidR="00216E63">
        <w:rPr>
          <w:rFonts w:ascii="Calibri" w:hAnsi="Calibri"/>
        </w:rPr>
        <w:t xml:space="preserve"> (dł. 1</w:t>
      </w:r>
      <w:r w:rsidR="00AD0C59">
        <w:rPr>
          <w:rFonts w:ascii="Calibri" w:hAnsi="Calibri"/>
        </w:rPr>
        <w:t>5</w:t>
      </w:r>
      <w:r w:rsidR="00216E63">
        <w:rPr>
          <w:rFonts w:ascii="Calibri" w:hAnsi="Calibri"/>
        </w:rPr>
        <w:t xml:space="preserve">m) </w:t>
      </w:r>
      <w:r>
        <w:rPr>
          <w:rFonts w:ascii="Calibri" w:hAnsi="Calibri"/>
        </w:rPr>
        <w:t xml:space="preserve">u podnóża skarpy nasypu zaprojektowano ściek korytkowy o wym. 60x50x15cm ze spadkiem </w:t>
      </w:r>
      <w:r w:rsidR="00F926D2">
        <w:rPr>
          <w:rFonts w:ascii="Calibri" w:hAnsi="Calibri"/>
        </w:rPr>
        <w:t xml:space="preserve">w stronę przepustu pod drogą, mający za zadanie odprowadzenie wody z wylotów </w:t>
      </w:r>
      <w:proofErr w:type="spellStart"/>
      <w:r w:rsidR="00F926D2">
        <w:rPr>
          <w:rFonts w:ascii="Calibri" w:hAnsi="Calibri"/>
        </w:rPr>
        <w:t>przykanalików</w:t>
      </w:r>
      <w:proofErr w:type="spellEnd"/>
      <w:r w:rsidR="00F926D2">
        <w:rPr>
          <w:rFonts w:ascii="Calibri" w:hAnsi="Calibri"/>
        </w:rPr>
        <w:t xml:space="preserve"> do istniejącego rowu.</w:t>
      </w:r>
    </w:p>
    <w:p w:rsidR="008B1C39" w:rsidRDefault="006C4238" w:rsidP="0001236B">
      <w:pPr>
        <w:rPr>
          <w:rFonts w:ascii="Calibri" w:hAnsi="Calibri"/>
        </w:rPr>
      </w:pPr>
      <w:r>
        <w:rPr>
          <w:rFonts w:ascii="Calibri" w:hAnsi="Calibri"/>
        </w:rPr>
        <w:t xml:space="preserve">W związku z koniecznością wykonania rowu krytego a co za tym idzie wylotów urządzeń wodnych, w ramach przedmiotowej inwestycji został opracowany operat wodnoprawny. </w:t>
      </w:r>
    </w:p>
    <w:p w:rsidR="002472BB" w:rsidRDefault="002472BB" w:rsidP="0001236B">
      <w:pPr>
        <w:rPr>
          <w:rFonts w:ascii="Calibri" w:hAnsi="Calibri"/>
        </w:rPr>
      </w:pPr>
      <w:r>
        <w:rPr>
          <w:rFonts w:ascii="Calibri" w:hAnsi="Calibri"/>
        </w:rPr>
        <w:t>Wyloty W1 i W4 stanowią wylot rowu krytego, natomiast W3</w:t>
      </w:r>
      <w:r w:rsidR="006C4238">
        <w:rPr>
          <w:rFonts w:ascii="Calibri" w:hAnsi="Calibri"/>
        </w:rPr>
        <w:t xml:space="preserve"> i W4 to wyloty </w:t>
      </w:r>
      <w:proofErr w:type="spellStart"/>
      <w:r w:rsidR="006C4238">
        <w:rPr>
          <w:rFonts w:ascii="Calibri" w:hAnsi="Calibri"/>
        </w:rPr>
        <w:t>przykanalików</w:t>
      </w:r>
      <w:proofErr w:type="spellEnd"/>
      <w:r w:rsidR="006C4238">
        <w:rPr>
          <w:rFonts w:ascii="Calibri" w:hAnsi="Calibri"/>
        </w:rPr>
        <w:t xml:space="preserve"> z </w:t>
      </w:r>
      <w:r>
        <w:rPr>
          <w:rFonts w:ascii="Calibri" w:hAnsi="Calibri"/>
        </w:rPr>
        <w:t>wpustów deszczowych zlokalizowane na skarpie.</w:t>
      </w:r>
    </w:p>
    <w:p w:rsidR="008B1C39" w:rsidRDefault="006C4238" w:rsidP="0001236B">
      <w:pPr>
        <w:rPr>
          <w:rFonts w:ascii="Calibri" w:hAnsi="Calibri"/>
        </w:rPr>
      </w:pPr>
      <w:r>
        <w:rPr>
          <w:rFonts w:ascii="Calibri" w:hAnsi="Calibri"/>
        </w:rPr>
        <w:t>Zgodnie z rozwiązaniami opisanymi we wniosku o pozwolenie wodnoprawne, w tabeli nr 1 przedstawiono zestawienie lokalizacji wylotów urządzeń wodnych:</w:t>
      </w:r>
    </w:p>
    <w:p w:rsidR="00546B34" w:rsidRDefault="00546B34" w:rsidP="002472BB">
      <w:pPr>
        <w:pStyle w:val="Legenda"/>
        <w:keepNext/>
        <w:spacing w:after="60"/>
        <w:ind w:right="-142"/>
        <w:rPr>
          <w:rFonts w:ascii="Calibri" w:hAnsi="Calibri" w:cs="Tahoma"/>
          <w:sz w:val="20"/>
          <w:lang w:val="pl-PL"/>
        </w:rPr>
      </w:pPr>
    </w:p>
    <w:p w:rsidR="002472BB" w:rsidRPr="00546B34" w:rsidRDefault="002472BB" w:rsidP="002472BB">
      <w:pPr>
        <w:pStyle w:val="Legenda"/>
        <w:keepNext/>
        <w:spacing w:after="60"/>
        <w:ind w:right="-142"/>
        <w:rPr>
          <w:rFonts w:ascii="Calibri" w:hAnsi="Calibri" w:cs="Tahoma"/>
          <w:sz w:val="20"/>
          <w:lang w:val="pl-PL"/>
        </w:rPr>
      </w:pPr>
      <w:r w:rsidRPr="00546B34">
        <w:rPr>
          <w:rFonts w:ascii="Calibri" w:hAnsi="Calibri" w:cs="Tahoma"/>
          <w:sz w:val="20"/>
          <w:lang w:val="pl-PL"/>
        </w:rPr>
        <w:t>Tabela 1. Zestawienie lokalizacji wylotów.</w:t>
      </w:r>
    </w:p>
    <w:tbl>
      <w:tblPr>
        <w:tblW w:w="9277" w:type="dxa"/>
        <w:jc w:val="center"/>
        <w:tblInd w:w="16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7"/>
        <w:gridCol w:w="964"/>
        <w:gridCol w:w="1418"/>
        <w:gridCol w:w="1417"/>
        <w:gridCol w:w="1438"/>
        <w:gridCol w:w="1285"/>
        <w:gridCol w:w="2038"/>
      </w:tblGrid>
      <w:tr w:rsidR="002472BB" w:rsidRPr="00CA2CED" w:rsidTr="00546B34">
        <w:trPr>
          <w:trHeight w:val="438"/>
          <w:jc w:val="center"/>
        </w:trPr>
        <w:tc>
          <w:tcPr>
            <w:tcW w:w="717" w:type="dxa"/>
            <w:vMerge w:val="restart"/>
            <w:vAlign w:val="center"/>
          </w:tcPr>
          <w:p w:rsidR="002472BB" w:rsidRPr="00546B34" w:rsidRDefault="002472BB" w:rsidP="00546B34">
            <w:pPr>
              <w:spacing w:after="0"/>
              <w:jc w:val="center"/>
              <w:rPr>
                <w:rFonts w:ascii="Calibri" w:hAnsi="Calibri"/>
                <w:bCs/>
                <w:sz w:val="22"/>
                <w:szCs w:val="24"/>
              </w:rPr>
            </w:pPr>
            <w:r w:rsidRPr="00546B34">
              <w:rPr>
                <w:rFonts w:ascii="Calibri" w:hAnsi="Calibri"/>
                <w:bCs/>
                <w:sz w:val="22"/>
                <w:szCs w:val="24"/>
              </w:rPr>
              <w:t>L.p.</w:t>
            </w:r>
          </w:p>
        </w:tc>
        <w:tc>
          <w:tcPr>
            <w:tcW w:w="964" w:type="dxa"/>
            <w:vMerge w:val="restart"/>
            <w:vAlign w:val="center"/>
          </w:tcPr>
          <w:p w:rsidR="002472BB" w:rsidRPr="00546B34" w:rsidRDefault="002472BB" w:rsidP="00546B34">
            <w:pPr>
              <w:spacing w:after="0"/>
              <w:jc w:val="center"/>
              <w:rPr>
                <w:rFonts w:ascii="Calibri" w:hAnsi="Calibri"/>
                <w:bCs/>
                <w:sz w:val="22"/>
                <w:szCs w:val="24"/>
              </w:rPr>
            </w:pPr>
            <w:proofErr w:type="spellStart"/>
            <w:r w:rsidRPr="00546B34">
              <w:rPr>
                <w:rFonts w:ascii="Calibri" w:hAnsi="Calibri"/>
                <w:bCs/>
                <w:sz w:val="22"/>
                <w:szCs w:val="24"/>
              </w:rPr>
              <w:t>Ozn</w:t>
            </w:r>
            <w:proofErr w:type="spellEnd"/>
            <w:r w:rsidRPr="00546B34">
              <w:rPr>
                <w:rFonts w:ascii="Calibri" w:hAnsi="Calibri"/>
                <w:bCs/>
                <w:sz w:val="22"/>
                <w:szCs w:val="24"/>
              </w:rPr>
              <w:t>. wylotu</w:t>
            </w:r>
          </w:p>
        </w:tc>
        <w:tc>
          <w:tcPr>
            <w:tcW w:w="2835" w:type="dxa"/>
            <w:gridSpan w:val="2"/>
            <w:vAlign w:val="center"/>
          </w:tcPr>
          <w:p w:rsidR="002472BB" w:rsidRPr="00546B34" w:rsidRDefault="002472BB" w:rsidP="00546B34">
            <w:pPr>
              <w:spacing w:after="0"/>
              <w:jc w:val="center"/>
              <w:rPr>
                <w:rFonts w:ascii="Calibri" w:hAnsi="Calibri"/>
                <w:bCs/>
                <w:sz w:val="22"/>
                <w:szCs w:val="24"/>
              </w:rPr>
            </w:pPr>
            <w:r w:rsidRPr="00546B34">
              <w:rPr>
                <w:rFonts w:ascii="Calibri" w:hAnsi="Calibri"/>
                <w:bCs/>
                <w:sz w:val="22"/>
                <w:szCs w:val="24"/>
              </w:rPr>
              <w:t>Współrzędne początku</w:t>
            </w:r>
          </w:p>
        </w:tc>
        <w:tc>
          <w:tcPr>
            <w:tcW w:w="1438" w:type="dxa"/>
            <w:vMerge w:val="restart"/>
            <w:vAlign w:val="center"/>
          </w:tcPr>
          <w:p w:rsidR="002472BB" w:rsidRPr="00546B34" w:rsidRDefault="002472BB" w:rsidP="00546B34">
            <w:pPr>
              <w:spacing w:after="0"/>
              <w:jc w:val="center"/>
              <w:rPr>
                <w:rFonts w:ascii="Calibri" w:hAnsi="Calibri"/>
                <w:bCs/>
                <w:sz w:val="22"/>
              </w:rPr>
            </w:pPr>
            <w:r w:rsidRPr="00546B34">
              <w:rPr>
                <w:rFonts w:ascii="Calibri" w:hAnsi="Calibri"/>
                <w:bCs/>
                <w:sz w:val="22"/>
              </w:rPr>
              <w:t>Średnica wylotu [mm]</w:t>
            </w:r>
          </w:p>
        </w:tc>
        <w:tc>
          <w:tcPr>
            <w:tcW w:w="1285" w:type="dxa"/>
            <w:vMerge w:val="restart"/>
            <w:vAlign w:val="center"/>
          </w:tcPr>
          <w:p w:rsidR="002472BB" w:rsidRPr="00546B34" w:rsidRDefault="002472BB" w:rsidP="00546B34">
            <w:pPr>
              <w:spacing w:after="0"/>
              <w:jc w:val="center"/>
              <w:rPr>
                <w:rFonts w:ascii="Calibri" w:hAnsi="Calibri"/>
                <w:bCs/>
                <w:sz w:val="22"/>
              </w:rPr>
            </w:pPr>
            <w:r w:rsidRPr="00546B34">
              <w:rPr>
                <w:rFonts w:ascii="Calibri" w:hAnsi="Calibri"/>
                <w:bCs/>
                <w:sz w:val="22"/>
              </w:rPr>
              <w:t>Rzędna wylotu</w:t>
            </w:r>
          </w:p>
        </w:tc>
        <w:tc>
          <w:tcPr>
            <w:tcW w:w="2038" w:type="dxa"/>
            <w:vMerge w:val="restart"/>
            <w:shd w:val="clear" w:color="auto" w:fill="auto"/>
            <w:vAlign w:val="center"/>
          </w:tcPr>
          <w:p w:rsidR="002472BB" w:rsidRPr="00546B34" w:rsidRDefault="002472BB" w:rsidP="00546B34">
            <w:pPr>
              <w:spacing w:after="0"/>
              <w:jc w:val="center"/>
              <w:rPr>
                <w:rFonts w:ascii="Calibri" w:hAnsi="Calibri"/>
                <w:bCs/>
                <w:sz w:val="22"/>
              </w:rPr>
            </w:pPr>
            <w:r w:rsidRPr="00546B34">
              <w:rPr>
                <w:rFonts w:ascii="Calibri" w:hAnsi="Calibri"/>
                <w:bCs/>
                <w:sz w:val="22"/>
              </w:rPr>
              <w:t>Ilość odprowadzanych wód/ścieków [l/s]</w:t>
            </w:r>
          </w:p>
        </w:tc>
      </w:tr>
      <w:tr w:rsidR="002472BB" w:rsidRPr="00CA2CED" w:rsidTr="00546B34">
        <w:trPr>
          <w:trHeight w:val="438"/>
          <w:jc w:val="center"/>
        </w:trPr>
        <w:tc>
          <w:tcPr>
            <w:tcW w:w="717" w:type="dxa"/>
            <w:vMerge/>
            <w:vAlign w:val="center"/>
          </w:tcPr>
          <w:p w:rsidR="002472BB" w:rsidRPr="00CA2CED" w:rsidRDefault="002472BB" w:rsidP="00546B34">
            <w:pPr>
              <w:spacing w:after="0"/>
              <w:jc w:val="center"/>
              <w:rPr>
                <w:rFonts w:ascii="Calibri" w:hAnsi="Calibri"/>
                <w:bCs/>
                <w:szCs w:val="24"/>
              </w:rPr>
            </w:pPr>
          </w:p>
        </w:tc>
        <w:tc>
          <w:tcPr>
            <w:tcW w:w="964" w:type="dxa"/>
            <w:vMerge/>
            <w:vAlign w:val="center"/>
          </w:tcPr>
          <w:p w:rsidR="002472BB" w:rsidRPr="00CA2CED" w:rsidRDefault="002472BB" w:rsidP="00546B34">
            <w:pPr>
              <w:spacing w:after="0"/>
              <w:jc w:val="center"/>
              <w:rPr>
                <w:rFonts w:ascii="Calibri" w:hAnsi="Calibri"/>
                <w:bCs/>
                <w:szCs w:val="24"/>
              </w:rPr>
            </w:pPr>
          </w:p>
        </w:tc>
        <w:tc>
          <w:tcPr>
            <w:tcW w:w="1418" w:type="dxa"/>
            <w:vAlign w:val="center"/>
          </w:tcPr>
          <w:p w:rsidR="002472BB" w:rsidRPr="00CA2CED" w:rsidRDefault="002472BB" w:rsidP="00546B34">
            <w:pPr>
              <w:spacing w:after="0"/>
              <w:jc w:val="center"/>
              <w:rPr>
                <w:rFonts w:ascii="Calibri" w:hAnsi="Calibri"/>
                <w:bCs/>
                <w:szCs w:val="24"/>
              </w:rPr>
            </w:pPr>
            <w:r w:rsidRPr="00CA2CED">
              <w:rPr>
                <w:rFonts w:ascii="Calibri" w:hAnsi="Calibri"/>
                <w:bCs/>
                <w:szCs w:val="24"/>
              </w:rPr>
              <w:t>N</w:t>
            </w:r>
          </w:p>
        </w:tc>
        <w:tc>
          <w:tcPr>
            <w:tcW w:w="1417" w:type="dxa"/>
            <w:vAlign w:val="center"/>
          </w:tcPr>
          <w:p w:rsidR="002472BB" w:rsidRPr="00CA2CED" w:rsidRDefault="002472BB" w:rsidP="00546B34">
            <w:pPr>
              <w:spacing w:after="0"/>
              <w:jc w:val="center"/>
              <w:rPr>
                <w:rFonts w:ascii="Calibri" w:hAnsi="Calibri"/>
                <w:bCs/>
                <w:szCs w:val="24"/>
              </w:rPr>
            </w:pPr>
            <w:r w:rsidRPr="00CA2CED">
              <w:rPr>
                <w:rFonts w:ascii="Calibri" w:hAnsi="Calibri"/>
                <w:bCs/>
                <w:szCs w:val="24"/>
              </w:rPr>
              <w:t>E</w:t>
            </w:r>
          </w:p>
        </w:tc>
        <w:tc>
          <w:tcPr>
            <w:tcW w:w="1438" w:type="dxa"/>
            <w:vMerge/>
            <w:vAlign w:val="center"/>
          </w:tcPr>
          <w:p w:rsidR="002472BB" w:rsidRPr="000A5312" w:rsidRDefault="002472BB" w:rsidP="00546B34">
            <w:pPr>
              <w:spacing w:after="0"/>
              <w:jc w:val="center"/>
              <w:rPr>
                <w:rFonts w:ascii="Calibri" w:hAnsi="Calibri"/>
                <w:bCs/>
                <w:color w:val="FF0000"/>
                <w:szCs w:val="18"/>
              </w:rPr>
            </w:pPr>
          </w:p>
        </w:tc>
        <w:tc>
          <w:tcPr>
            <w:tcW w:w="1285" w:type="dxa"/>
            <w:vMerge/>
            <w:vAlign w:val="center"/>
          </w:tcPr>
          <w:p w:rsidR="002472BB" w:rsidRPr="000A5312" w:rsidRDefault="002472BB" w:rsidP="00546B34">
            <w:pPr>
              <w:spacing w:after="0"/>
              <w:jc w:val="center"/>
              <w:rPr>
                <w:rFonts w:ascii="Calibri" w:hAnsi="Calibri"/>
                <w:bCs/>
                <w:color w:val="FF0000"/>
                <w:szCs w:val="18"/>
              </w:rPr>
            </w:pPr>
          </w:p>
        </w:tc>
        <w:tc>
          <w:tcPr>
            <w:tcW w:w="2038" w:type="dxa"/>
            <w:vMerge/>
            <w:vAlign w:val="center"/>
          </w:tcPr>
          <w:p w:rsidR="002472BB" w:rsidRPr="00CA2CED" w:rsidRDefault="002472BB" w:rsidP="00546B34">
            <w:pPr>
              <w:spacing w:after="0"/>
              <w:jc w:val="center"/>
              <w:rPr>
                <w:rFonts w:ascii="Calibri" w:hAnsi="Calibri"/>
                <w:bCs/>
                <w:color w:val="FF0000"/>
                <w:szCs w:val="18"/>
              </w:rPr>
            </w:pPr>
          </w:p>
        </w:tc>
      </w:tr>
      <w:tr w:rsidR="002472BB" w:rsidRPr="00CA2CED" w:rsidTr="00546B34">
        <w:trPr>
          <w:jc w:val="center"/>
        </w:trPr>
        <w:tc>
          <w:tcPr>
            <w:tcW w:w="717" w:type="dxa"/>
            <w:vAlign w:val="center"/>
          </w:tcPr>
          <w:p w:rsidR="002472BB" w:rsidRPr="00CA2CED" w:rsidRDefault="002472BB" w:rsidP="00546B34">
            <w:pPr>
              <w:spacing w:after="0"/>
              <w:jc w:val="center"/>
              <w:rPr>
                <w:rFonts w:ascii="Calibri" w:hAnsi="Calibri"/>
                <w:bCs/>
              </w:rPr>
            </w:pPr>
            <w:r w:rsidRPr="00CA2CED">
              <w:rPr>
                <w:rFonts w:ascii="Calibri" w:hAnsi="Calibri"/>
                <w:bCs/>
              </w:rPr>
              <w:t>1.</w:t>
            </w:r>
          </w:p>
        </w:tc>
        <w:tc>
          <w:tcPr>
            <w:tcW w:w="964" w:type="dxa"/>
            <w:vAlign w:val="center"/>
          </w:tcPr>
          <w:p w:rsidR="002472BB" w:rsidRPr="00CA2CED" w:rsidRDefault="002472BB" w:rsidP="00546B34">
            <w:pPr>
              <w:spacing w:after="0"/>
              <w:jc w:val="center"/>
              <w:rPr>
                <w:rFonts w:ascii="Calibri" w:hAnsi="Calibri"/>
                <w:bCs/>
              </w:rPr>
            </w:pPr>
            <w:r w:rsidRPr="00CA2CED">
              <w:rPr>
                <w:rFonts w:ascii="Calibri" w:hAnsi="Calibri"/>
                <w:bCs/>
              </w:rPr>
              <w:t>W1</w:t>
            </w:r>
          </w:p>
        </w:tc>
        <w:tc>
          <w:tcPr>
            <w:tcW w:w="1418" w:type="dxa"/>
            <w:vAlign w:val="center"/>
          </w:tcPr>
          <w:p w:rsidR="002472BB" w:rsidRPr="00CA2CED" w:rsidRDefault="002472BB" w:rsidP="00546B34">
            <w:pPr>
              <w:spacing w:after="0"/>
              <w:jc w:val="center"/>
              <w:rPr>
                <w:rFonts w:ascii="Calibri" w:hAnsi="Calibri"/>
                <w:szCs w:val="24"/>
              </w:rPr>
            </w:pPr>
            <w:r w:rsidRPr="00A61BFC">
              <w:rPr>
                <w:rFonts w:ascii="Calibri" w:hAnsi="Calibri" w:cs="Arial"/>
                <w:sz w:val="22"/>
              </w:rPr>
              <w:t>49</w:t>
            </w:r>
            <w:r w:rsidRPr="00CA2CED">
              <w:rPr>
                <w:rFonts w:ascii="Calibri" w:hAnsi="Calibri"/>
                <w:sz w:val="22"/>
              </w:rPr>
              <w:t>°</w:t>
            </w:r>
            <w:r w:rsidRPr="00A61BFC">
              <w:rPr>
                <w:rFonts w:ascii="Calibri" w:hAnsi="Calibri" w:cs="Arial"/>
                <w:sz w:val="22"/>
              </w:rPr>
              <w:t>56</w:t>
            </w:r>
            <w:r w:rsidRPr="00CA2CED">
              <w:rPr>
                <w:rFonts w:ascii="Calibri" w:hAnsi="Calibri" w:cs="Arial"/>
                <w:sz w:val="22"/>
              </w:rPr>
              <w:t>’</w:t>
            </w:r>
            <w:r w:rsidRPr="00A61BFC">
              <w:rPr>
                <w:rFonts w:ascii="Calibri" w:hAnsi="Calibri" w:cs="Arial"/>
                <w:sz w:val="22"/>
              </w:rPr>
              <w:t>47.43</w:t>
            </w:r>
            <w:r w:rsidRPr="00CA2CED">
              <w:rPr>
                <w:rFonts w:ascii="Calibri" w:hAnsi="Calibri" w:cs="Arial"/>
                <w:sz w:val="22"/>
              </w:rPr>
              <w:t>’’</w:t>
            </w:r>
          </w:p>
        </w:tc>
        <w:tc>
          <w:tcPr>
            <w:tcW w:w="1417" w:type="dxa"/>
            <w:vAlign w:val="center"/>
          </w:tcPr>
          <w:p w:rsidR="002472BB" w:rsidRPr="00CA2CED" w:rsidRDefault="002472BB" w:rsidP="00546B34">
            <w:pPr>
              <w:spacing w:after="0"/>
              <w:jc w:val="center"/>
              <w:rPr>
                <w:rFonts w:ascii="Calibri" w:hAnsi="Calibri"/>
                <w:szCs w:val="24"/>
              </w:rPr>
            </w:pPr>
            <w:r>
              <w:rPr>
                <w:rFonts w:ascii="Calibri" w:hAnsi="Calibri" w:cs="Arial"/>
                <w:sz w:val="22"/>
              </w:rPr>
              <w:t>21</w:t>
            </w:r>
            <w:r w:rsidRPr="00CA2CED">
              <w:rPr>
                <w:rFonts w:ascii="Calibri" w:hAnsi="Calibri"/>
                <w:sz w:val="22"/>
              </w:rPr>
              <w:t>°</w:t>
            </w:r>
            <w:r>
              <w:rPr>
                <w:rFonts w:ascii="Calibri" w:hAnsi="Calibri" w:cs="Arial"/>
                <w:sz w:val="22"/>
              </w:rPr>
              <w:t>37</w:t>
            </w:r>
            <w:r w:rsidRPr="00CA2CED">
              <w:rPr>
                <w:rFonts w:ascii="Calibri" w:hAnsi="Calibri" w:cs="Arial"/>
                <w:sz w:val="22"/>
              </w:rPr>
              <w:t>’</w:t>
            </w:r>
            <w:r>
              <w:rPr>
                <w:rFonts w:ascii="Calibri" w:hAnsi="Calibri" w:cs="Arial"/>
                <w:sz w:val="22"/>
              </w:rPr>
              <w:t>8.00</w:t>
            </w:r>
            <w:r w:rsidRPr="00CA2CED">
              <w:rPr>
                <w:rFonts w:ascii="Calibri" w:hAnsi="Calibri" w:cs="Arial"/>
                <w:sz w:val="22"/>
              </w:rPr>
              <w:t>’’</w:t>
            </w:r>
          </w:p>
        </w:tc>
        <w:tc>
          <w:tcPr>
            <w:tcW w:w="1438" w:type="dxa"/>
            <w:vAlign w:val="center"/>
          </w:tcPr>
          <w:p w:rsidR="002472BB" w:rsidRPr="00FA1AD0" w:rsidRDefault="002472BB" w:rsidP="00546B34">
            <w:pPr>
              <w:spacing w:after="0"/>
              <w:jc w:val="center"/>
              <w:rPr>
                <w:rFonts w:ascii="Calibri" w:hAnsi="Calibri"/>
                <w:bCs/>
              </w:rPr>
            </w:pPr>
            <w:r w:rsidRPr="00FA1AD0">
              <w:rPr>
                <w:rFonts w:ascii="Calibri" w:hAnsi="Calibri"/>
                <w:bCs/>
              </w:rPr>
              <w:t>300</w:t>
            </w:r>
          </w:p>
        </w:tc>
        <w:tc>
          <w:tcPr>
            <w:tcW w:w="1285" w:type="dxa"/>
            <w:vAlign w:val="center"/>
          </w:tcPr>
          <w:p w:rsidR="002472BB" w:rsidRPr="00F76A6E" w:rsidRDefault="002472BB" w:rsidP="00546B34">
            <w:pPr>
              <w:spacing w:after="0"/>
              <w:jc w:val="center"/>
              <w:rPr>
                <w:rFonts w:ascii="Calibri" w:hAnsi="Calibri"/>
                <w:bCs/>
              </w:rPr>
            </w:pPr>
            <w:r w:rsidRPr="00F76A6E">
              <w:rPr>
                <w:rFonts w:ascii="Calibri" w:hAnsi="Calibri"/>
                <w:bCs/>
              </w:rPr>
              <w:t>252,33</w:t>
            </w:r>
          </w:p>
        </w:tc>
        <w:tc>
          <w:tcPr>
            <w:tcW w:w="2038" w:type="dxa"/>
            <w:vAlign w:val="center"/>
          </w:tcPr>
          <w:p w:rsidR="002472BB" w:rsidRPr="00CA2CED" w:rsidRDefault="002472BB" w:rsidP="00546B34">
            <w:pPr>
              <w:spacing w:after="0"/>
              <w:jc w:val="center"/>
              <w:rPr>
                <w:rFonts w:ascii="Calibri" w:hAnsi="Calibri"/>
                <w:bCs/>
              </w:rPr>
            </w:pPr>
            <w:r>
              <w:rPr>
                <w:rFonts w:ascii="Calibri" w:hAnsi="Calibri"/>
                <w:bCs/>
              </w:rPr>
              <w:t>9</w:t>
            </w:r>
          </w:p>
        </w:tc>
      </w:tr>
      <w:tr w:rsidR="002472BB" w:rsidRPr="00CA2CED" w:rsidTr="00546B34">
        <w:trPr>
          <w:trHeight w:val="84"/>
          <w:jc w:val="center"/>
        </w:trPr>
        <w:tc>
          <w:tcPr>
            <w:tcW w:w="717" w:type="dxa"/>
            <w:vAlign w:val="center"/>
          </w:tcPr>
          <w:p w:rsidR="002472BB" w:rsidRPr="00CA2CED" w:rsidRDefault="002472BB" w:rsidP="00546B34">
            <w:pPr>
              <w:spacing w:after="0"/>
              <w:jc w:val="center"/>
              <w:rPr>
                <w:rFonts w:ascii="Calibri" w:hAnsi="Calibri"/>
                <w:bCs/>
              </w:rPr>
            </w:pPr>
            <w:r w:rsidRPr="00CA2CED">
              <w:rPr>
                <w:rFonts w:ascii="Calibri" w:hAnsi="Calibri"/>
                <w:bCs/>
              </w:rPr>
              <w:t>2.</w:t>
            </w:r>
          </w:p>
        </w:tc>
        <w:tc>
          <w:tcPr>
            <w:tcW w:w="964" w:type="dxa"/>
            <w:vAlign w:val="center"/>
          </w:tcPr>
          <w:p w:rsidR="002472BB" w:rsidRPr="00CA2CED" w:rsidRDefault="002472BB" w:rsidP="00546B34">
            <w:pPr>
              <w:spacing w:after="0"/>
              <w:jc w:val="center"/>
              <w:rPr>
                <w:rFonts w:ascii="Calibri" w:hAnsi="Calibri"/>
                <w:bCs/>
              </w:rPr>
            </w:pPr>
            <w:r w:rsidRPr="00CA2CED">
              <w:rPr>
                <w:rFonts w:ascii="Calibri" w:hAnsi="Calibri"/>
                <w:bCs/>
              </w:rPr>
              <w:t>W2</w:t>
            </w:r>
          </w:p>
        </w:tc>
        <w:tc>
          <w:tcPr>
            <w:tcW w:w="1418"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49</w:t>
            </w:r>
            <w:r w:rsidRPr="00CA2CED">
              <w:rPr>
                <w:rFonts w:ascii="Calibri" w:hAnsi="Calibri"/>
                <w:sz w:val="22"/>
              </w:rPr>
              <w:t>°</w:t>
            </w:r>
            <w:r w:rsidRPr="00A61BFC">
              <w:rPr>
                <w:rFonts w:ascii="Calibri" w:hAnsi="Calibri"/>
                <w:sz w:val="22"/>
              </w:rPr>
              <w:t>56</w:t>
            </w:r>
            <w:r w:rsidRPr="00CA2CED">
              <w:rPr>
                <w:rFonts w:ascii="Calibri" w:hAnsi="Calibri" w:cs="Arial"/>
                <w:sz w:val="22"/>
              </w:rPr>
              <w:t>’</w:t>
            </w:r>
            <w:r>
              <w:rPr>
                <w:rFonts w:ascii="Calibri" w:hAnsi="Calibri"/>
                <w:sz w:val="22"/>
              </w:rPr>
              <w:t>49.19</w:t>
            </w:r>
            <w:r w:rsidRPr="00CA2CED">
              <w:rPr>
                <w:rFonts w:ascii="Calibri" w:hAnsi="Calibri" w:cs="Arial"/>
                <w:sz w:val="22"/>
              </w:rPr>
              <w:t>’’</w:t>
            </w:r>
          </w:p>
        </w:tc>
        <w:tc>
          <w:tcPr>
            <w:tcW w:w="1417"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21</w:t>
            </w:r>
            <w:r w:rsidRPr="00CA2CED">
              <w:rPr>
                <w:rFonts w:ascii="Calibri" w:hAnsi="Calibri"/>
                <w:sz w:val="22"/>
              </w:rPr>
              <w:t>°</w:t>
            </w:r>
            <w:r w:rsidRPr="00A61BFC">
              <w:rPr>
                <w:rFonts w:ascii="Calibri" w:hAnsi="Calibri"/>
                <w:sz w:val="22"/>
              </w:rPr>
              <w:t>37</w:t>
            </w:r>
            <w:r w:rsidRPr="00CA2CED">
              <w:rPr>
                <w:rFonts w:ascii="Calibri" w:hAnsi="Calibri" w:cs="Arial"/>
                <w:sz w:val="22"/>
              </w:rPr>
              <w:t>’</w:t>
            </w:r>
            <w:r>
              <w:rPr>
                <w:rFonts w:ascii="Calibri" w:hAnsi="Calibri"/>
                <w:sz w:val="22"/>
              </w:rPr>
              <w:t>23.23</w:t>
            </w:r>
            <w:r w:rsidRPr="00CA2CED">
              <w:rPr>
                <w:rFonts w:ascii="Calibri" w:hAnsi="Calibri" w:cs="Arial"/>
                <w:sz w:val="22"/>
              </w:rPr>
              <w:t>’’</w:t>
            </w:r>
          </w:p>
        </w:tc>
        <w:tc>
          <w:tcPr>
            <w:tcW w:w="1438" w:type="dxa"/>
            <w:vAlign w:val="center"/>
          </w:tcPr>
          <w:p w:rsidR="002472BB" w:rsidRPr="00FA1AD0" w:rsidRDefault="002472BB" w:rsidP="00546B34">
            <w:pPr>
              <w:spacing w:after="0"/>
              <w:jc w:val="center"/>
              <w:rPr>
                <w:rFonts w:ascii="Calibri" w:hAnsi="Calibri"/>
                <w:bCs/>
              </w:rPr>
            </w:pPr>
            <w:r w:rsidRPr="00FA1AD0">
              <w:rPr>
                <w:rFonts w:ascii="Calibri" w:hAnsi="Calibri"/>
                <w:bCs/>
              </w:rPr>
              <w:t>150</w:t>
            </w:r>
          </w:p>
        </w:tc>
        <w:tc>
          <w:tcPr>
            <w:tcW w:w="1285" w:type="dxa"/>
            <w:vAlign w:val="center"/>
          </w:tcPr>
          <w:p w:rsidR="002472BB" w:rsidRPr="00F76A6E" w:rsidRDefault="002472BB" w:rsidP="00546B34">
            <w:pPr>
              <w:spacing w:after="0"/>
              <w:jc w:val="center"/>
              <w:rPr>
                <w:rFonts w:ascii="Calibri" w:hAnsi="Calibri"/>
                <w:bCs/>
              </w:rPr>
            </w:pPr>
            <w:r w:rsidRPr="00F76A6E">
              <w:rPr>
                <w:rFonts w:ascii="Calibri" w:hAnsi="Calibri"/>
                <w:bCs/>
              </w:rPr>
              <w:t>260,83</w:t>
            </w:r>
          </w:p>
        </w:tc>
        <w:tc>
          <w:tcPr>
            <w:tcW w:w="2038" w:type="dxa"/>
            <w:vAlign w:val="center"/>
          </w:tcPr>
          <w:p w:rsidR="002472BB" w:rsidRPr="00CA2CED" w:rsidRDefault="002472BB" w:rsidP="00546B34">
            <w:pPr>
              <w:spacing w:after="0"/>
              <w:jc w:val="center"/>
              <w:rPr>
                <w:rFonts w:ascii="Calibri" w:hAnsi="Calibri"/>
                <w:bCs/>
              </w:rPr>
            </w:pPr>
            <w:r>
              <w:rPr>
                <w:rFonts w:ascii="Calibri" w:hAnsi="Calibri"/>
                <w:bCs/>
              </w:rPr>
              <w:t>4</w:t>
            </w:r>
          </w:p>
        </w:tc>
      </w:tr>
      <w:tr w:rsidR="002472BB" w:rsidRPr="00CA2CED" w:rsidTr="00546B34">
        <w:trPr>
          <w:jc w:val="center"/>
        </w:trPr>
        <w:tc>
          <w:tcPr>
            <w:tcW w:w="717" w:type="dxa"/>
            <w:vAlign w:val="center"/>
          </w:tcPr>
          <w:p w:rsidR="002472BB" w:rsidRPr="00CA2CED" w:rsidRDefault="002472BB" w:rsidP="00546B34">
            <w:pPr>
              <w:spacing w:after="0"/>
              <w:jc w:val="center"/>
              <w:rPr>
                <w:rFonts w:ascii="Calibri" w:hAnsi="Calibri"/>
                <w:bCs/>
              </w:rPr>
            </w:pPr>
            <w:r w:rsidRPr="00CA2CED">
              <w:rPr>
                <w:rFonts w:ascii="Calibri" w:hAnsi="Calibri"/>
                <w:bCs/>
              </w:rPr>
              <w:t>3.</w:t>
            </w:r>
          </w:p>
        </w:tc>
        <w:tc>
          <w:tcPr>
            <w:tcW w:w="964" w:type="dxa"/>
            <w:vAlign w:val="center"/>
          </w:tcPr>
          <w:p w:rsidR="002472BB" w:rsidRPr="00CA2CED" w:rsidRDefault="002472BB" w:rsidP="00546B34">
            <w:pPr>
              <w:spacing w:after="0"/>
              <w:jc w:val="center"/>
              <w:rPr>
                <w:rFonts w:ascii="Calibri" w:hAnsi="Calibri"/>
                <w:bCs/>
              </w:rPr>
            </w:pPr>
            <w:r>
              <w:rPr>
                <w:rFonts w:ascii="Calibri" w:hAnsi="Calibri"/>
                <w:bCs/>
              </w:rPr>
              <w:t>W3</w:t>
            </w:r>
          </w:p>
        </w:tc>
        <w:tc>
          <w:tcPr>
            <w:tcW w:w="1418"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49</w:t>
            </w:r>
            <w:r w:rsidRPr="00CA2CED">
              <w:rPr>
                <w:rFonts w:ascii="Calibri" w:hAnsi="Calibri"/>
                <w:sz w:val="22"/>
              </w:rPr>
              <w:t>°</w:t>
            </w:r>
            <w:r w:rsidRPr="00A61BFC">
              <w:rPr>
                <w:rFonts w:ascii="Calibri" w:hAnsi="Calibri"/>
                <w:sz w:val="22"/>
              </w:rPr>
              <w:t>56</w:t>
            </w:r>
            <w:r w:rsidRPr="00CA2CED">
              <w:rPr>
                <w:rFonts w:ascii="Calibri" w:hAnsi="Calibri" w:cs="Arial"/>
                <w:sz w:val="22"/>
              </w:rPr>
              <w:t>’</w:t>
            </w:r>
            <w:r>
              <w:rPr>
                <w:rFonts w:ascii="Calibri" w:hAnsi="Calibri"/>
                <w:sz w:val="22"/>
              </w:rPr>
              <w:t>49.56</w:t>
            </w:r>
            <w:r w:rsidRPr="00CA2CED">
              <w:rPr>
                <w:rFonts w:ascii="Calibri" w:hAnsi="Calibri" w:cs="Arial"/>
                <w:sz w:val="22"/>
              </w:rPr>
              <w:t>’’</w:t>
            </w:r>
          </w:p>
        </w:tc>
        <w:tc>
          <w:tcPr>
            <w:tcW w:w="1417"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21</w:t>
            </w:r>
            <w:r w:rsidRPr="00CA2CED">
              <w:rPr>
                <w:rFonts w:ascii="Calibri" w:hAnsi="Calibri"/>
                <w:sz w:val="22"/>
              </w:rPr>
              <w:t>°</w:t>
            </w:r>
            <w:r w:rsidRPr="00A61BFC">
              <w:rPr>
                <w:rFonts w:ascii="Calibri" w:hAnsi="Calibri"/>
                <w:sz w:val="22"/>
              </w:rPr>
              <w:t>37</w:t>
            </w:r>
            <w:r w:rsidRPr="00CA2CED">
              <w:rPr>
                <w:rFonts w:ascii="Calibri" w:hAnsi="Calibri" w:cs="Arial"/>
                <w:sz w:val="22"/>
              </w:rPr>
              <w:t>’</w:t>
            </w:r>
            <w:r>
              <w:rPr>
                <w:rFonts w:ascii="Calibri" w:hAnsi="Calibri"/>
                <w:sz w:val="22"/>
              </w:rPr>
              <w:t>25.41</w:t>
            </w:r>
            <w:r w:rsidRPr="00CA2CED">
              <w:rPr>
                <w:rFonts w:ascii="Calibri" w:hAnsi="Calibri" w:cs="Arial"/>
                <w:sz w:val="22"/>
              </w:rPr>
              <w:t>’’</w:t>
            </w:r>
          </w:p>
        </w:tc>
        <w:tc>
          <w:tcPr>
            <w:tcW w:w="1438" w:type="dxa"/>
            <w:vAlign w:val="center"/>
          </w:tcPr>
          <w:p w:rsidR="002472BB" w:rsidRPr="00FA1AD0" w:rsidRDefault="002472BB" w:rsidP="00546B34">
            <w:pPr>
              <w:spacing w:after="0"/>
              <w:jc w:val="center"/>
              <w:rPr>
                <w:rFonts w:ascii="Calibri" w:hAnsi="Calibri"/>
                <w:bCs/>
              </w:rPr>
            </w:pPr>
            <w:r w:rsidRPr="00FA1AD0">
              <w:rPr>
                <w:rFonts w:ascii="Calibri" w:hAnsi="Calibri"/>
                <w:bCs/>
              </w:rPr>
              <w:t>150</w:t>
            </w:r>
          </w:p>
        </w:tc>
        <w:tc>
          <w:tcPr>
            <w:tcW w:w="1285" w:type="dxa"/>
            <w:vAlign w:val="center"/>
          </w:tcPr>
          <w:p w:rsidR="002472BB" w:rsidRPr="00F76A6E" w:rsidRDefault="002472BB" w:rsidP="00546B34">
            <w:pPr>
              <w:spacing w:after="0"/>
              <w:jc w:val="center"/>
              <w:rPr>
                <w:rFonts w:ascii="Calibri" w:hAnsi="Calibri"/>
                <w:bCs/>
              </w:rPr>
            </w:pPr>
            <w:r w:rsidRPr="00F76A6E">
              <w:rPr>
                <w:rFonts w:ascii="Calibri" w:hAnsi="Calibri"/>
                <w:bCs/>
              </w:rPr>
              <w:t>261,00</w:t>
            </w:r>
          </w:p>
        </w:tc>
        <w:tc>
          <w:tcPr>
            <w:tcW w:w="2038" w:type="dxa"/>
            <w:vAlign w:val="center"/>
          </w:tcPr>
          <w:p w:rsidR="002472BB" w:rsidRPr="00CA2CED" w:rsidRDefault="002472BB" w:rsidP="00546B34">
            <w:pPr>
              <w:spacing w:after="0"/>
              <w:jc w:val="center"/>
              <w:rPr>
                <w:rFonts w:ascii="Calibri" w:hAnsi="Calibri"/>
                <w:bCs/>
              </w:rPr>
            </w:pPr>
            <w:r>
              <w:rPr>
                <w:rFonts w:ascii="Calibri" w:hAnsi="Calibri"/>
                <w:bCs/>
              </w:rPr>
              <w:t>3</w:t>
            </w:r>
          </w:p>
        </w:tc>
      </w:tr>
      <w:tr w:rsidR="002472BB" w:rsidRPr="00CA2CED" w:rsidTr="00546B34">
        <w:trPr>
          <w:trHeight w:val="84"/>
          <w:jc w:val="center"/>
        </w:trPr>
        <w:tc>
          <w:tcPr>
            <w:tcW w:w="717" w:type="dxa"/>
            <w:vAlign w:val="center"/>
          </w:tcPr>
          <w:p w:rsidR="002472BB" w:rsidRPr="00CA2CED" w:rsidRDefault="002472BB" w:rsidP="00546B34">
            <w:pPr>
              <w:spacing w:after="0"/>
              <w:jc w:val="center"/>
              <w:rPr>
                <w:rFonts w:ascii="Calibri" w:hAnsi="Calibri"/>
                <w:bCs/>
              </w:rPr>
            </w:pPr>
            <w:r w:rsidRPr="00CA2CED">
              <w:rPr>
                <w:rFonts w:ascii="Calibri" w:hAnsi="Calibri"/>
                <w:bCs/>
              </w:rPr>
              <w:t>4.</w:t>
            </w:r>
          </w:p>
        </w:tc>
        <w:tc>
          <w:tcPr>
            <w:tcW w:w="964" w:type="dxa"/>
            <w:vAlign w:val="center"/>
          </w:tcPr>
          <w:p w:rsidR="002472BB" w:rsidRPr="00CA2CED" w:rsidRDefault="002472BB" w:rsidP="00546B34">
            <w:pPr>
              <w:spacing w:after="0"/>
              <w:jc w:val="center"/>
              <w:rPr>
                <w:rFonts w:ascii="Calibri" w:hAnsi="Calibri"/>
                <w:bCs/>
              </w:rPr>
            </w:pPr>
            <w:r>
              <w:rPr>
                <w:rFonts w:ascii="Calibri" w:hAnsi="Calibri"/>
                <w:bCs/>
              </w:rPr>
              <w:t>W4</w:t>
            </w:r>
          </w:p>
        </w:tc>
        <w:tc>
          <w:tcPr>
            <w:tcW w:w="1418"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49</w:t>
            </w:r>
            <w:r w:rsidRPr="00CA2CED">
              <w:rPr>
                <w:rFonts w:ascii="Calibri" w:hAnsi="Calibri"/>
                <w:sz w:val="22"/>
              </w:rPr>
              <w:t>°</w:t>
            </w:r>
            <w:r w:rsidRPr="00A61BFC">
              <w:rPr>
                <w:rFonts w:ascii="Calibri" w:hAnsi="Calibri"/>
                <w:sz w:val="22"/>
              </w:rPr>
              <w:t>56</w:t>
            </w:r>
            <w:r w:rsidRPr="00CA2CED">
              <w:rPr>
                <w:rFonts w:ascii="Calibri" w:hAnsi="Calibri" w:cs="Arial"/>
                <w:sz w:val="22"/>
              </w:rPr>
              <w:t>’</w:t>
            </w:r>
            <w:r>
              <w:rPr>
                <w:rFonts w:ascii="Calibri" w:hAnsi="Calibri"/>
                <w:sz w:val="22"/>
              </w:rPr>
              <w:t>50.18</w:t>
            </w:r>
            <w:r w:rsidRPr="00CA2CED">
              <w:rPr>
                <w:rFonts w:ascii="Calibri" w:hAnsi="Calibri" w:cs="Arial"/>
                <w:sz w:val="22"/>
              </w:rPr>
              <w:t>’’</w:t>
            </w:r>
          </w:p>
        </w:tc>
        <w:tc>
          <w:tcPr>
            <w:tcW w:w="1417" w:type="dxa"/>
            <w:vAlign w:val="center"/>
          </w:tcPr>
          <w:p w:rsidR="002472BB" w:rsidRPr="00A61BFC" w:rsidRDefault="002472BB" w:rsidP="00546B34">
            <w:pPr>
              <w:spacing w:after="0"/>
              <w:jc w:val="center"/>
              <w:rPr>
                <w:rFonts w:ascii="Calibri" w:hAnsi="Calibri"/>
                <w:sz w:val="22"/>
              </w:rPr>
            </w:pPr>
            <w:r w:rsidRPr="00A61BFC">
              <w:rPr>
                <w:rFonts w:ascii="Calibri" w:hAnsi="Calibri"/>
                <w:sz w:val="22"/>
              </w:rPr>
              <w:t>21</w:t>
            </w:r>
            <w:r w:rsidRPr="00CA2CED">
              <w:rPr>
                <w:rFonts w:ascii="Calibri" w:hAnsi="Calibri"/>
                <w:sz w:val="22"/>
              </w:rPr>
              <w:t>°</w:t>
            </w:r>
            <w:r w:rsidRPr="00A61BFC">
              <w:rPr>
                <w:rFonts w:ascii="Calibri" w:hAnsi="Calibri"/>
                <w:sz w:val="22"/>
              </w:rPr>
              <w:t>37</w:t>
            </w:r>
            <w:r w:rsidRPr="00CA2CED">
              <w:rPr>
                <w:rFonts w:ascii="Calibri" w:hAnsi="Calibri" w:cs="Arial"/>
                <w:sz w:val="22"/>
              </w:rPr>
              <w:t>’</w:t>
            </w:r>
            <w:r>
              <w:rPr>
                <w:rFonts w:ascii="Calibri" w:hAnsi="Calibri"/>
                <w:sz w:val="22"/>
              </w:rPr>
              <w:t>28.80</w:t>
            </w:r>
            <w:r w:rsidRPr="00CA2CED">
              <w:rPr>
                <w:rFonts w:ascii="Calibri" w:hAnsi="Calibri" w:cs="Arial"/>
                <w:sz w:val="22"/>
              </w:rPr>
              <w:t>’’</w:t>
            </w:r>
          </w:p>
        </w:tc>
        <w:tc>
          <w:tcPr>
            <w:tcW w:w="1438" w:type="dxa"/>
            <w:vAlign w:val="center"/>
          </w:tcPr>
          <w:p w:rsidR="002472BB" w:rsidRPr="00FA1AD0" w:rsidRDefault="002472BB" w:rsidP="00546B34">
            <w:pPr>
              <w:spacing w:after="0"/>
              <w:jc w:val="center"/>
              <w:rPr>
                <w:rFonts w:ascii="Calibri" w:hAnsi="Calibri"/>
                <w:bCs/>
              </w:rPr>
            </w:pPr>
            <w:r>
              <w:rPr>
                <w:rFonts w:ascii="Calibri" w:hAnsi="Calibri"/>
                <w:bCs/>
              </w:rPr>
              <w:t>4</w:t>
            </w:r>
            <w:r w:rsidRPr="00FA1AD0">
              <w:rPr>
                <w:rFonts w:ascii="Calibri" w:hAnsi="Calibri"/>
                <w:bCs/>
              </w:rPr>
              <w:t>00</w:t>
            </w:r>
          </w:p>
        </w:tc>
        <w:tc>
          <w:tcPr>
            <w:tcW w:w="1285" w:type="dxa"/>
            <w:vAlign w:val="center"/>
          </w:tcPr>
          <w:p w:rsidR="002472BB" w:rsidRPr="00F76A6E" w:rsidRDefault="002472BB" w:rsidP="00546B34">
            <w:pPr>
              <w:spacing w:after="0"/>
              <w:jc w:val="center"/>
              <w:rPr>
                <w:rFonts w:ascii="Calibri" w:hAnsi="Calibri"/>
                <w:bCs/>
              </w:rPr>
            </w:pPr>
            <w:r w:rsidRPr="00F76A6E">
              <w:rPr>
                <w:rFonts w:ascii="Calibri" w:hAnsi="Calibri"/>
                <w:bCs/>
              </w:rPr>
              <w:t>260,05</w:t>
            </w:r>
          </w:p>
        </w:tc>
        <w:tc>
          <w:tcPr>
            <w:tcW w:w="2038" w:type="dxa"/>
            <w:vAlign w:val="center"/>
          </w:tcPr>
          <w:p w:rsidR="002472BB" w:rsidRPr="00CA2CED" w:rsidRDefault="002472BB" w:rsidP="00546B34">
            <w:pPr>
              <w:spacing w:after="0"/>
              <w:jc w:val="center"/>
              <w:rPr>
                <w:rFonts w:ascii="Calibri" w:hAnsi="Calibri"/>
                <w:bCs/>
              </w:rPr>
            </w:pPr>
            <w:r>
              <w:rPr>
                <w:rFonts w:ascii="Calibri" w:hAnsi="Calibri"/>
                <w:bCs/>
              </w:rPr>
              <w:t>5</w:t>
            </w:r>
          </w:p>
        </w:tc>
      </w:tr>
    </w:tbl>
    <w:p w:rsidR="002472BB" w:rsidRDefault="002472BB" w:rsidP="004B27B0"/>
    <w:p w:rsidR="002472BB" w:rsidRDefault="002472BB" w:rsidP="004B27B0"/>
    <w:p w:rsidR="003A2102" w:rsidRPr="00C86345" w:rsidRDefault="006D07A7" w:rsidP="00545B8A">
      <w:pPr>
        <w:pStyle w:val="Nagwek2"/>
        <w:rPr>
          <w:rFonts w:eastAsia="Calibri"/>
        </w:rPr>
      </w:pPr>
      <w:bookmarkStart w:id="24" w:name="_Toc491869833"/>
      <w:r>
        <w:rPr>
          <w:rFonts w:eastAsia="Calibri"/>
        </w:rPr>
        <w:t xml:space="preserve">OZNAKOWANIE </w:t>
      </w:r>
      <w:r w:rsidR="00422820">
        <w:rPr>
          <w:rFonts w:eastAsia="Calibri"/>
        </w:rPr>
        <w:t xml:space="preserve"> I URZĄDZENIA BEZPIECZEŃSTWA RUCHU</w:t>
      </w:r>
      <w:bookmarkEnd w:id="24"/>
    </w:p>
    <w:p w:rsidR="003A2102" w:rsidRDefault="003A2102" w:rsidP="003A2102">
      <w:pPr>
        <w:autoSpaceDE w:val="0"/>
        <w:autoSpaceDN w:val="0"/>
        <w:adjustRightInd w:val="0"/>
        <w:spacing w:after="0" w:line="276" w:lineRule="auto"/>
        <w:ind w:firstLine="360"/>
        <w:rPr>
          <w:rFonts w:ascii="Calibri" w:eastAsia="Calibri" w:hAnsi="Calibri" w:cs="Calibri"/>
          <w:szCs w:val="20"/>
        </w:rPr>
      </w:pPr>
    </w:p>
    <w:p w:rsidR="009656FD" w:rsidRPr="009656FD" w:rsidRDefault="00C15BFB" w:rsidP="00422820">
      <w:r>
        <w:t>W ramach realizacji robót nie przewiduje się konieczności wykonywania przez Wykonawcę oznakowania pionowego i poziomego. Istniej</w:t>
      </w:r>
      <w:r w:rsidR="004B27B0">
        <w:t>ące o</w:t>
      </w:r>
      <w:r w:rsidR="006D07A7">
        <w:t>znakowanie pionowe kolidujące z </w:t>
      </w:r>
      <w:r w:rsidR="004B27B0">
        <w:t>projektowanymi robotami zostanie przeniesione w uzgodnieniu z Zamawiającym</w:t>
      </w:r>
      <w:r w:rsidR="00422820">
        <w:t>.</w:t>
      </w:r>
    </w:p>
    <w:p w:rsidR="009656FD" w:rsidRDefault="00422820" w:rsidP="009656FD">
      <w:r>
        <w:t>Przewiduje się ustawienie balustrad dla pieszych  U-</w:t>
      </w:r>
      <w:r w:rsidR="00546B34">
        <w:t xml:space="preserve">11a, koloru żółtego o szczeblinach pionowych, </w:t>
      </w:r>
      <w:r>
        <w:t xml:space="preserve">na odcinkach wskazanych z uwagi na bezpieczeństwo pieszych poruszających się po chodniku. Łączna długość balustrad </w:t>
      </w:r>
      <w:r w:rsidR="00546B34">
        <w:t xml:space="preserve">dla pieszych </w:t>
      </w:r>
      <w:r>
        <w:t xml:space="preserve">wynosi </w:t>
      </w:r>
      <w:r w:rsidR="00546B34">
        <w:t>180 m</w:t>
      </w:r>
      <w:r w:rsidR="009656FD">
        <w:t>.</w:t>
      </w:r>
      <w:r w:rsidR="00546B34">
        <w:t xml:space="preserve"> Dokładną lokalizację wskazano na planie sytuacyjnym i profilu podłużnym chodnika.</w:t>
      </w:r>
    </w:p>
    <w:p w:rsidR="00305F52" w:rsidRDefault="00305F52" w:rsidP="009D3B51">
      <w:pPr>
        <w:spacing w:line="276" w:lineRule="auto"/>
        <w:ind w:firstLine="360"/>
        <w:rPr>
          <w:rFonts w:ascii="Calibri" w:eastAsia="Calibri" w:hAnsi="Calibri" w:cs="Calibri"/>
          <w:szCs w:val="20"/>
        </w:rPr>
      </w:pPr>
    </w:p>
    <w:p w:rsidR="00572B1F" w:rsidRDefault="00216E63" w:rsidP="00532EF9">
      <w:pPr>
        <w:pStyle w:val="Nagwek2"/>
      </w:pPr>
      <w:bookmarkStart w:id="25" w:name="_Toc491869834"/>
      <w:r>
        <w:t>URZĄDZENIA INFRASTRUKTURY TECHNICZNEJ</w:t>
      </w:r>
      <w:bookmarkEnd w:id="25"/>
    </w:p>
    <w:p w:rsidR="002F1CA3" w:rsidRPr="002F1CA3" w:rsidRDefault="002F1CA3" w:rsidP="002F1CA3">
      <w:pPr>
        <w:rPr>
          <w:sz w:val="2"/>
        </w:rPr>
      </w:pPr>
    </w:p>
    <w:p w:rsidR="00305F52" w:rsidRDefault="00432FF7" w:rsidP="004655BE">
      <w:pPr>
        <w:autoSpaceDE w:val="0"/>
        <w:autoSpaceDN w:val="0"/>
        <w:adjustRightInd w:val="0"/>
        <w:spacing w:after="0" w:line="276" w:lineRule="auto"/>
        <w:ind w:firstLine="360"/>
        <w:rPr>
          <w:rFonts w:ascii="Calibri" w:eastAsia="Calibri" w:hAnsi="Calibri" w:cs="Calibri"/>
          <w:szCs w:val="20"/>
        </w:rPr>
      </w:pPr>
      <w:r w:rsidRPr="009A2718">
        <w:rPr>
          <w:rFonts w:ascii="Calibri" w:eastAsia="Calibri" w:hAnsi="Calibri" w:cs="Calibri"/>
          <w:szCs w:val="20"/>
        </w:rPr>
        <w:t>W pasie projektowanych rob</w:t>
      </w:r>
      <w:r w:rsidR="00A36689">
        <w:rPr>
          <w:rFonts w:ascii="Calibri" w:eastAsia="Calibri" w:hAnsi="Calibri" w:cs="Calibri"/>
          <w:szCs w:val="20"/>
        </w:rPr>
        <w:t xml:space="preserve">ót </w:t>
      </w:r>
      <w:r w:rsidR="006F0E54" w:rsidRPr="009A2718">
        <w:rPr>
          <w:rFonts w:ascii="Calibri" w:eastAsia="Calibri" w:hAnsi="Calibri" w:cs="Calibri"/>
          <w:szCs w:val="20"/>
        </w:rPr>
        <w:t xml:space="preserve">zinwentaryzowano </w:t>
      </w:r>
      <w:r w:rsidRPr="009A2718">
        <w:rPr>
          <w:rFonts w:ascii="Calibri" w:eastAsia="Calibri" w:hAnsi="Calibri" w:cs="Calibri"/>
          <w:szCs w:val="20"/>
        </w:rPr>
        <w:t xml:space="preserve"> </w:t>
      </w:r>
      <w:r w:rsidR="00545B8A">
        <w:rPr>
          <w:rFonts w:ascii="Calibri" w:eastAsia="Calibri" w:hAnsi="Calibri" w:cs="Calibri"/>
          <w:szCs w:val="20"/>
        </w:rPr>
        <w:t xml:space="preserve">nieliczne </w:t>
      </w:r>
      <w:r w:rsidRPr="009A2718">
        <w:rPr>
          <w:rFonts w:ascii="Calibri" w:eastAsia="Calibri" w:hAnsi="Calibri" w:cs="Calibri"/>
          <w:szCs w:val="20"/>
        </w:rPr>
        <w:t>urządz</w:t>
      </w:r>
      <w:r w:rsidR="006F0E54" w:rsidRPr="009A2718">
        <w:rPr>
          <w:rFonts w:ascii="Calibri" w:eastAsia="Calibri" w:hAnsi="Calibri" w:cs="Calibri"/>
          <w:szCs w:val="20"/>
        </w:rPr>
        <w:t>enia</w:t>
      </w:r>
      <w:r w:rsidRPr="009A2718">
        <w:rPr>
          <w:rFonts w:ascii="Calibri" w:eastAsia="Calibri" w:hAnsi="Calibri" w:cs="Calibri"/>
          <w:szCs w:val="20"/>
        </w:rPr>
        <w:t xml:space="preserve"> infrastruktury</w:t>
      </w:r>
      <w:r w:rsidR="00A36689">
        <w:rPr>
          <w:rFonts w:ascii="Calibri" w:eastAsia="Calibri" w:hAnsi="Calibri" w:cs="Calibri"/>
          <w:szCs w:val="20"/>
        </w:rPr>
        <w:t xml:space="preserve"> technicznej</w:t>
      </w:r>
      <w:r w:rsidRPr="009A2718">
        <w:rPr>
          <w:rFonts w:ascii="Calibri" w:eastAsia="Calibri" w:hAnsi="Calibri" w:cs="Calibri"/>
          <w:szCs w:val="20"/>
        </w:rPr>
        <w:t xml:space="preserve">. </w:t>
      </w:r>
      <w:r w:rsidR="00C15BFB">
        <w:rPr>
          <w:rFonts w:ascii="Calibri" w:eastAsia="Calibri" w:hAnsi="Calibri" w:cs="Calibri"/>
          <w:szCs w:val="20"/>
        </w:rPr>
        <w:t xml:space="preserve">Projektowane roboty nie kolidują z żadną z sieci uzbrojenia podziemnego, ani nie wymagają przebudowy urządzeń naziemnych. </w:t>
      </w:r>
      <w:r w:rsidR="006F0E54" w:rsidRPr="009A2718">
        <w:rPr>
          <w:rFonts w:ascii="Calibri" w:eastAsia="Calibri" w:hAnsi="Calibri" w:cs="Calibri"/>
          <w:szCs w:val="20"/>
        </w:rPr>
        <w:t>Teren prowadzonych rob</w:t>
      </w:r>
      <w:r w:rsidR="00A36689">
        <w:rPr>
          <w:rFonts w:ascii="Calibri" w:eastAsia="Calibri" w:hAnsi="Calibri" w:cs="Calibri"/>
          <w:szCs w:val="20"/>
        </w:rPr>
        <w:t>ó</w:t>
      </w:r>
      <w:r w:rsidR="006F0E54" w:rsidRPr="009A2718">
        <w:rPr>
          <w:rFonts w:ascii="Calibri" w:eastAsia="Calibri" w:hAnsi="Calibri" w:cs="Calibri"/>
          <w:szCs w:val="20"/>
        </w:rPr>
        <w:t>t</w:t>
      </w:r>
      <w:r w:rsidRPr="009A2718">
        <w:rPr>
          <w:rFonts w:ascii="Calibri" w:eastAsia="Calibri" w:hAnsi="Calibri" w:cs="Calibri"/>
          <w:szCs w:val="20"/>
        </w:rPr>
        <w:t xml:space="preserve"> jest objęty mapami zasadniczymi</w:t>
      </w:r>
      <w:r w:rsidR="000C30D2" w:rsidRPr="009A2718">
        <w:rPr>
          <w:rFonts w:ascii="Calibri" w:eastAsia="Calibri" w:hAnsi="Calibri" w:cs="Calibri"/>
          <w:szCs w:val="20"/>
        </w:rPr>
        <w:t xml:space="preserve"> z naniesioną siecią urządzeń infrastruktury technicznej w pasie drogowym</w:t>
      </w:r>
      <w:r w:rsidRPr="009A2718">
        <w:rPr>
          <w:rFonts w:ascii="Calibri" w:eastAsia="Calibri" w:hAnsi="Calibri" w:cs="Calibri"/>
          <w:szCs w:val="20"/>
        </w:rPr>
        <w:t xml:space="preserve">, </w:t>
      </w:r>
      <w:r w:rsidR="006F0E54" w:rsidRPr="009A2718">
        <w:rPr>
          <w:rFonts w:ascii="Calibri" w:eastAsia="Calibri" w:hAnsi="Calibri" w:cs="Calibri"/>
          <w:szCs w:val="20"/>
        </w:rPr>
        <w:t xml:space="preserve">lecz </w:t>
      </w:r>
      <w:r w:rsidRPr="009A2718">
        <w:rPr>
          <w:rFonts w:ascii="Calibri" w:eastAsia="Calibri" w:hAnsi="Calibri" w:cs="Calibri"/>
          <w:szCs w:val="20"/>
        </w:rPr>
        <w:t>nie wyklucza się istnienia</w:t>
      </w:r>
      <w:r w:rsidR="000C30D2" w:rsidRPr="009A2718">
        <w:rPr>
          <w:rFonts w:ascii="Calibri" w:eastAsia="Calibri" w:hAnsi="Calibri" w:cs="Calibri"/>
          <w:szCs w:val="20"/>
        </w:rPr>
        <w:t xml:space="preserve"> rozbieżności stanu rzeczywistego i inwentaryzacji powykonawczej</w:t>
      </w:r>
      <w:r w:rsidR="006F0E54" w:rsidRPr="009A2718">
        <w:rPr>
          <w:rFonts w:ascii="Calibri" w:eastAsia="Calibri" w:hAnsi="Calibri" w:cs="Calibri"/>
          <w:szCs w:val="20"/>
        </w:rPr>
        <w:t xml:space="preserve">. Roboty ziemne w pasie drogi </w:t>
      </w:r>
      <w:r w:rsidRPr="009A2718">
        <w:rPr>
          <w:rFonts w:ascii="Calibri" w:eastAsia="Calibri" w:hAnsi="Calibri" w:cs="Calibri"/>
          <w:szCs w:val="20"/>
        </w:rPr>
        <w:t xml:space="preserve">należy prowadzić z zachowaniem szczególnej ostrożności. Przed wykonaniem robot ziemnych zaleca się przeprowadzenie rozpoznania podłoża gruntowego poprzez wykonanie  ręcznych odkrywek, poprzecznie </w:t>
      </w:r>
      <w:r w:rsidR="00545B8A">
        <w:rPr>
          <w:rFonts w:ascii="Calibri" w:eastAsia="Calibri" w:hAnsi="Calibri" w:cs="Calibri"/>
          <w:szCs w:val="20"/>
        </w:rPr>
        <w:t>w stosunku do drogi w szczególności w pobliżu spodziewanych lokalizacji sieci</w:t>
      </w:r>
      <w:r w:rsidRPr="009A2718">
        <w:rPr>
          <w:rFonts w:ascii="Calibri" w:eastAsia="Calibri" w:hAnsi="Calibri" w:cs="Calibri"/>
          <w:szCs w:val="20"/>
        </w:rPr>
        <w:t>. Do rozpoznania można również użyć specjalistycznych urządzeń do wykrywania linii podziemnych.</w:t>
      </w:r>
    </w:p>
    <w:p w:rsidR="000961F4" w:rsidRDefault="000961F4" w:rsidP="001674F2">
      <w:pPr>
        <w:autoSpaceDE w:val="0"/>
        <w:autoSpaceDN w:val="0"/>
        <w:adjustRightInd w:val="0"/>
        <w:spacing w:after="0"/>
        <w:rPr>
          <w:rFonts w:ascii="Calibri,Bold" w:hAnsi="Calibri,Bold" w:cs="Calibri,Bold"/>
          <w:b/>
          <w:bCs/>
          <w:sz w:val="20"/>
          <w:szCs w:val="20"/>
        </w:rPr>
      </w:pPr>
    </w:p>
    <w:p w:rsidR="00C66A07" w:rsidRDefault="00C66A07" w:rsidP="001674F2">
      <w:pPr>
        <w:autoSpaceDE w:val="0"/>
        <w:autoSpaceDN w:val="0"/>
        <w:adjustRightInd w:val="0"/>
        <w:spacing w:after="0"/>
        <w:rPr>
          <w:rFonts w:ascii="Calibri,Bold" w:hAnsi="Calibri,Bold" w:cs="Calibri,Bold"/>
          <w:b/>
          <w:bCs/>
          <w:sz w:val="20"/>
          <w:szCs w:val="20"/>
        </w:rPr>
      </w:pPr>
    </w:p>
    <w:p w:rsidR="00C66A07" w:rsidRDefault="00C66A07" w:rsidP="001674F2">
      <w:pPr>
        <w:autoSpaceDE w:val="0"/>
        <w:autoSpaceDN w:val="0"/>
        <w:adjustRightInd w:val="0"/>
        <w:spacing w:after="0"/>
        <w:rPr>
          <w:rFonts w:ascii="Calibri,Bold" w:hAnsi="Calibri,Bold" w:cs="Calibri,Bold"/>
          <w:b/>
          <w:bCs/>
          <w:sz w:val="20"/>
          <w:szCs w:val="20"/>
        </w:rPr>
      </w:pPr>
    </w:p>
    <w:p w:rsidR="00C66A07" w:rsidRDefault="00C66A07" w:rsidP="00C66A07">
      <w:pPr>
        <w:pStyle w:val="Nagwek2"/>
        <w:rPr>
          <w:rFonts w:eastAsia="Calibri"/>
        </w:rPr>
      </w:pPr>
      <w:bookmarkStart w:id="26" w:name="_Toc491869835"/>
      <w:r>
        <w:rPr>
          <w:rFonts w:eastAsia="Calibri"/>
        </w:rPr>
        <w:t>ZESTAWIENIE ZJAZDÓW</w:t>
      </w:r>
      <w:bookmarkEnd w:id="26"/>
    </w:p>
    <w:p w:rsidR="00C66A07" w:rsidRDefault="00546B34" w:rsidP="00C66A07">
      <w:r>
        <w:t xml:space="preserve">W ramach robót projektuje się odtworzenie istniejących zjazdów z drogi powiatowej. Zjazdy w km 22+061,32 i 23+181,08 </w:t>
      </w:r>
      <w:r w:rsidR="007733FA">
        <w:t xml:space="preserve">z uwagi na ich dobry stan techniczny </w:t>
      </w:r>
      <w:r>
        <w:t xml:space="preserve">należy pozostawić bez przebudowy. Na etapie wykonawstwa należy sytuacyjnie i wysokościowo dostosować </w:t>
      </w:r>
      <w:r>
        <w:lastRenderedPageBreak/>
        <w:t xml:space="preserve">chodnik do tych zjazdów.  </w:t>
      </w:r>
      <w:r w:rsidR="007733FA">
        <w:t>Pozostałe zjazdy projektuje się bez przepustów</w:t>
      </w:r>
      <w:r w:rsidR="009C673D">
        <w:t xml:space="preserve"> z uwagi na projektowane odwodnienie rowem krytym i brak rowów otwartych.</w:t>
      </w:r>
    </w:p>
    <w:p w:rsidR="00FE393E" w:rsidRDefault="00FE393E" w:rsidP="00C66A07">
      <w:r>
        <w:t>Tabela 2. Zestawienie zjazdów.</w:t>
      </w:r>
    </w:p>
    <w:tbl>
      <w:tblPr>
        <w:tblStyle w:val="Tabela-Siatka"/>
        <w:tblW w:w="9593" w:type="dxa"/>
        <w:jc w:val="center"/>
        <w:tblCellMar>
          <w:top w:w="57" w:type="dxa"/>
        </w:tblCellMar>
        <w:tblLook w:val="04A0" w:firstRow="1" w:lastRow="0" w:firstColumn="1" w:lastColumn="0" w:noHBand="0" w:noVBand="1"/>
      </w:tblPr>
      <w:tblGrid>
        <w:gridCol w:w="643"/>
        <w:gridCol w:w="1161"/>
        <w:gridCol w:w="617"/>
        <w:gridCol w:w="1003"/>
        <w:gridCol w:w="1750"/>
        <w:gridCol w:w="1417"/>
        <w:gridCol w:w="1163"/>
        <w:gridCol w:w="1839"/>
      </w:tblGrid>
      <w:tr w:rsidR="00C66A07" w:rsidRPr="00DB42EF" w:rsidTr="003268EB">
        <w:trPr>
          <w:jc w:val="center"/>
        </w:trPr>
        <w:tc>
          <w:tcPr>
            <w:tcW w:w="643"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L.p.</w:t>
            </w:r>
          </w:p>
        </w:tc>
        <w:tc>
          <w:tcPr>
            <w:tcW w:w="1161"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Km</w:t>
            </w:r>
          </w:p>
        </w:tc>
        <w:tc>
          <w:tcPr>
            <w:tcW w:w="617"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Str.</w:t>
            </w:r>
          </w:p>
        </w:tc>
        <w:tc>
          <w:tcPr>
            <w:tcW w:w="1003"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Rodzaj</w:t>
            </w:r>
          </w:p>
        </w:tc>
        <w:tc>
          <w:tcPr>
            <w:tcW w:w="1750"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Nawierzchnia</w:t>
            </w:r>
          </w:p>
        </w:tc>
        <w:tc>
          <w:tcPr>
            <w:tcW w:w="1417"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Szerokość</w:t>
            </w:r>
          </w:p>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[m]</w:t>
            </w:r>
          </w:p>
        </w:tc>
        <w:tc>
          <w:tcPr>
            <w:tcW w:w="1163" w:type="dxa"/>
            <w:vAlign w:val="center"/>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Długość</w:t>
            </w:r>
          </w:p>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[m]*</w:t>
            </w:r>
          </w:p>
        </w:tc>
        <w:tc>
          <w:tcPr>
            <w:tcW w:w="1839" w:type="dxa"/>
          </w:tcPr>
          <w:p w:rsidR="00C66A07" w:rsidRPr="00BA687E" w:rsidRDefault="00C66A07" w:rsidP="003268EB">
            <w:pPr>
              <w:spacing w:line="276" w:lineRule="auto"/>
              <w:jc w:val="center"/>
              <w:rPr>
                <w:rFonts w:ascii="Arial" w:hAnsi="Arial" w:cs="Arial"/>
                <w:b/>
                <w:sz w:val="20"/>
              </w:rPr>
            </w:pPr>
            <w:r w:rsidRPr="00BA687E">
              <w:rPr>
                <w:rFonts w:ascii="Arial" w:hAnsi="Arial" w:cs="Arial"/>
                <w:b/>
                <w:sz w:val="20"/>
              </w:rPr>
              <w:t>Uwagi</w:t>
            </w: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1</w:t>
            </w:r>
          </w:p>
        </w:tc>
        <w:tc>
          <w:tcPr>
            <w:tcW w:w="1161" w:type="dxa"/>
            <w:vAlign w:val="center"/>
          </w:tcPr>
          <w:p w:rsidR="00C66A07" w:rsidRPr="00AF0E24" w:rsidRDefault="00C66A07" w:rsidP="003268EB">
            <w:pPr>
              <w:jc w:val="center"/>
              <w:rPr>
                <w:color w:val="000000"/>
                <w:sz w:val="22"/>
              </w:rPr>
            </w:pPr>
            <w:r w:rsidRPr="00AF0E24">
              <w:rPr>
                <w:color w:val="000000"/>
                <w:sz w:val="22"/>
              </w:rPr>
              <w:t>22+806,08</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jc w:val="center"/>
              <w:rPr>
                <w:sz w:val="22"/>
              </w:rPr>
            </w:pPr>
            <w:r>
              <w:rPr>
                <w:sz w:val="22"/>
              </w:rPr>
              <w:t>Z.I.</w:t>
            </w:r>
          </w:p>
        </w:tc>
        <w:tc>
          <w:tcPr>
            <w:tcW w:w="1750" w:type="dxa"/>
            <w:vAlign w:val="center"/>
          </w:tcPr>
          <w:p w:rsidR="00C66A07" w:rsidRPr="00AF0E24" w:rsidRDefault="00C66A07" w:rsidP="003268EB">
            <w:pPr>
              <w:spacing w:line="276" w:lineRule="auto"/>
              <w:jc w:val="center"/>
              <w:rPr>
                <w:rFonts w:cs="Arial"/>
                <w:sz w:val="22"/>
              </w:rPr>
            </w:pPr>
            <w:r w:rsidRPr="00AF0E24">
              <w:rPr>
                <w:rFonts w:cs="Arial"/>
                <w:sz w:val="22"/>
              </w:rPr>
              <w:t>kruszywo</w:t>
            </w:r>
          </w:p>
        </w:tc>
        <w:tc>
          <w:tcPr>
            <w:tcW w:w="1417" w:type="dxa"/>
            <w:vAlign w:val="center"/>
          </w:tcPr>
          <w:p w:rsidR="00C66A07" w:rsidRPr="00AF0E24" w:rsidRDefault="00C66A07" w:rsidP="003268EB">
            <w:pPr>
              <w:spacing w:line="276" w:lineRule="auto"/>
              <w:jc w:val="center"/>
              <w:rPr>
                <w:rFonts w:cs="Arial"/>
                <w:sz w:val="22"/>
              </w:rPr>
            </w:pPr>
            <w:r w:rsidRPr="00AF0E24">
              <w:rPr>
                <w:rFonts w:cs="Arial"/>
                <w:sz w:val="22"/>
              </w:rPr>
              <w:t>5,00</w:t>
            </w:r>
          </w:p>
        </w:tc>
        <w:tc>
          <w:tcPr>
            <w:tcW w:w="1163" w:type="dxa"/>
            <w:vAlign w:val="center"/>
          </w:tcPr>
          <w:p w:rsidR="00C66A07" w:rsidRPr="00AF0E24" w:rsidRDefault="00C66A07" w:rsidP="003268EB">
            <w:pPr>
              <w:spacing w:line="276" w:lineRule="auto"/>
              <w:jc w:val="center"/>
              <w:rPr>
                <w:rFonts w:cs="Arial"/>
                <w:sz w:val="22"/>
              </w:rPr>
            </w:pPr>
            <w:r>
              <w:rPr>
                <w:rFonts w:cs="Arial"/>
                <w:sz w:val="22"/>
              </w:rPr>
              <w:t>1,15</w:t>
            </w:r>
          </w:p>
        </w:tc>
        <w:tc>
          <w:tcPr>
            <w:tcW w:w="1839" w:type="dxa"/>
            <w:vAlign w:val="center"/>
          </w:tcPr>
          <w:p w:rsidR="00C66A07" w:rsidRPr="00AF0E24" w:rsidRDefault="00C66A07"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2</w:t>
            </w:r>
          </w:p>
        </w:tc>
        <w:tc>
          <w:tcPr>
            <w:tcW w:w="1161" w:type="dxa"/>
            <w:vAlign w:val="center"/>
          </w:tcPr>
          <w:p w:rsidR="00C66A07" w:rsidRPr="00AF0E24" w:rsidRDefault="00C66A07" w:rsidP="003268EB">
            <w:pPr>
              <w:jc w:val="center"/>
              <w:rPr>
                <w:color w:val="000000"/>
                <w:sz w:val="22"/>
              </w:rPr>
            </w:pPr>
            <w:r w:rsidRPr="00AF0E24">
              <w:rPr>
                <w:color w:val="000000"/>
                <w:sz w:val="22"/>
              </w:rPr>
              <w:t>22+813,74</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jc w:val="center"/>
              <w:rPr>
                <w:sz w:val="22"/>
              </w:rPr>
            </w:pPr>
            <w:r>
              <w:rPr>
                <w:sz w:val="22"/>
              </w:rPr>
              <w:t>Z.I.</w:t>
            </w:r>
          </w:p>
        </w:tc>
        <w:tc>
          <w:tcPr>
            <w:tcW w:w="1750" w:type="dxa"/>
            <w:vAlign w:val="center"/>
          </w:tcPr>
          <w:p w:rsidR="00C66A07" w:rsidRPr="00AF0E24" w:rsidRDefault="00C66A07" w:rsidP="003268EB">
            <w:pPr>
              <w:jc w:val="center"/>
              <w:rPr>
                <w:sz w:val="22"/>
              </w:rPr>
            </w:pPr>
            <w:r w:rsidRPr="00AF0E24">
              <w:rPr>
                <w:rFonts w:cs="Arial"/>
                <w:sz w:val="22"/>
              </w:rPr>
              <w:t>kruszywo</w:t>
            </w:r>
          </w:p>
        </w:tc>
        <w:tc>
          <w:tcPr>
            <w:tcW w:w="1417" w:type="dxa"/>
            <w:vAlign w:val="center"/>
          </w:tcPr>
          <w:p w:rsidR="00C66A07" w:rsidRPr="00AF0E24" w:rsidRDefault="00C66A07" w:rsidP="003268EB">
            <w:pPr>
              <w:spacing w:line="276" w:lineRule="auto"/>
              <w:jc w:val="center"/>
              <w:rPr>
                <w:rFonts w:cs="Arial"/>
                <w:sz w:val="22"/>
              </w:rPr>
            </w:pPr>
            <w:r w:rsidRPr="00AF0E24">
              <w:rPr>
                <w:rFonts w:cs="Arial"/>
                <w:sz w:val="22"/>
              </w:rPr>
              <w:t>5,00</w:t>
            </w:r>
          </w:p>
        </w:tc>
        <w:tc>
          <w:tcPr>
            <w:tcW w:w="1163" w:type="dxa"/>
            <w:vAlign w:val="center"/>
          </w:tcPr>
          <w:p w:rsidR="00C66A07" w:rsidRPr="00AF0E24" w:rsidRDefault="00BA687E" w:rsidP="003268EB">
            <w:pPr>
              <w:spacing w:line="276" w:lineRule="auto"/>
              <w:jc w:val="center"/>
              <w:rPr>
                <w:rFonts w:cs="Arial"/>
                <w:sz w:val="22"/>
              </w:rPr>
            </w:pPr>
            <w:r>
              <w:rPr>
                <w:rFonts w:cs="Arial"/>
                <w:sz w:val="22"/>
              </w:rPr>
              <w:t>3,00</w:t>
            </w:r>
          </w:p>
        </w:tc>
        <w:tc>
          <w:tcPr>
            <w:tcW w:w="1839" w:type="dxa"/>
            <w:vAlign w:val="center"/>
          </w:tcPr>
          <w:p w:rsidR="00C66A07" w:rsidRPr="00AF0E24" w:rsidRDefault="00C66A07"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3</w:t>
            </w:r>
          </w:p>
        </w:tc>
        <w:tc>
          <w:tcPr>
            <w:tcW w:w="1161" w:type="dxa"/>
            <w:vAlign w:val="center"/>
          </w:tcPr>
          <w:p w:rsidR="00C66A07" w:rsidRPr="00AF0E24" w:rsidRDefault="00C66A07" w:rsidP="003268EB">
            <w:pPr>
              <w:jc w:val="center"/>
              <w:rPr>
                <w:color w:val="000000"/>
                <w:sz w:val="22"/>
              </w:rPr>
            </w:pPr>
            <w:r w:rsidRPr="00AF0E24">
              <w:rPr>
                <w:color w:val="000000"/>
                <w:sz w:val="22"/>
              </w:rPr>
              <w:t>22+856,34</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jc w:val="center"/>
              <w:rPr>
                <w:sz w:val="22"/>
              </w:rPr>
            </w:pPr>
            <w:r>
              <w:rPr>
                <w:sz w:val="22"/>
              </w:rPr>
              <w:t>Z.I.</w:t>
            </w:r>
          </w:p>
        </w:tc>
        <w:tc>
          <w:tcPr>
            <w:tcW w:w="1750" w:type="dxa"/>
            <w:vAlign w:val="center"/>
          </w:tcPr>
          <w:p w:rsidR="00C66A07" w:rsidRPr="00AF0E24" w:rsidRDefault="00C66A07" w:rsidP="003268EB">
            <w:pPr>
              <w:jc w:val="center"/>
              <w:rPr>
                <w:sz w:val="22"/>
              </w:rPr>
            </w:pPr>
            <w:r w:rsidRPr="00AF0E24">
              <w:rPr>
                <w:rFonts w:cs="Arial"/>
                <w:sz w:val="22"/>
              </w:rPr>
              <w:t>kruszywo</w:t>
            </w:r>
          </w:p>
        </w:tc>
        <w:tc>
          <w:tcPr>
            <w:tcW w:w="1417" w:type="dxa"/>
            <w:vAlign w:val="center"/>
          </w:tcPr>
          <w:p w:rsidR="00C66A07" w:rsidRPr="00AF0E24" w:rsidRDefault="00C66A07" w:rsidP="003268EB">
            <w:pPr>
              <w:spacing w:line="276" w:lineRule="auto"/>
              <w:jc w:val="center"/>
              <w:rPr>
                <w:rFonts w:cs="Arial"/>
                <w:sz w:val="22"/>
              </w:rPr>
            </w:pPr>
            <w:r w:rsidRPr="00AF0E24">
              <w:rPr>
                <w:rFonts w:cs="Arial"/>
                <w:sz w:val="22"/>
              </w:rPr>
              <w:t>5,00</w:t>
            </w:r>
          </w:p>
        </w:tc>
        <w:tc>
          <w:tcPr>
            <w:tcW w:w="1163" w:type="dxa"/>
            <w:vAlign w:val="center"/>
          </w:tcPr>
          <w:p w:rsidR="00C66A07" w:rsidRPr="00AF0E24" w:rsidRDefault="00BA687E" w:rsidP="003268EB">
            <w:pPr>
              <w:spacing w:line="276" w:lineRule="auto"/>
              <w:jc w:val="center"/>
              <w:rPr>
                <w:rFonts w:cs="Arial"/>
                <w:sz w:val="22"/>
              </w:rPr>
            </w:pPr>
            <w:r>
              <w:rPr>
                <w:rFonts w:cs="Arial"/>
                <w:sz w:val="22"/>
              </w:rPr>
              <w:t>2,20</w:t>
            </w:r>
          </w:p>
        </w:tc>
        <w:tc>
          <w:tcPr>
            <w:tcW w:w="1839" w:type="dxa"/>
            <w:vAlign w:val="center"/>
          </w:tcPr>
          <w:p w:rsidR="00C66A07" w:rsidRPr="00AF0E24" w:rsidRDefault="00C66A07"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4</w:t>
            </w:r>
          </w:p>
        </w:tc>
        <w:tc>
          <w:tcPr>
            <w:tcW w:w="1161" w:type="dxa"/>
            <w:vAlign w:val="center"/>
          </w:tcPr>
          <w:p w:rsidR="00C66A07" w:rsidRPr="00AF0E24" w:rsidRDefault="00C66A07" w:rsidP="003268EB">
            <w:pPr>
              <w:jc w:val="center"/>
              <w:rPr>
                <w:color w:val="000000"/>
                <w:sz w:val="22"/>
              </w:rPr>
            </w:pPr>
            <w:r w:rsidRPr="00AF0E24">
              <w:rPr>
                <w:color w:val="000000"/>
                <w:sz w:val="22"/>
              </w:rPr>
              <w:t>22+867,38</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jc w:val="center"/>
              <w:rPr>
                <w:sz w:val="22"/>
              </w:rPr>
            </w:pPr>
            <w:r>
              <w:rPr>
                <w:sz w:val="22"/>
              </w:rPr>
              <w:t>Z.I.</w:t>
            </w:r>
          </w:p>
        </w:tc>
        <w:tc>
          <w:tcPr>
            <w:tcW w:w="1750" w:type="dxa"/>
            <w:vAlign w:val="center"/>
          </w:tcPr>
          <w:p w:rsidR="00C66A07" w:rsidRPr="00AF0E24" w:rsidRDefault="00C66A07" w:rsidP="003268EB">
            <w:pPr>
              <w:jc w:val="center"/>
              <w:rPr>
                <w:sz w:val="22"/>
              </w:rPr>
            </w:pPr>
            <w:r w:rsidRPr="00AF0E24">
              <w:rPr>
                <w:rFonts w:cs="Arial"/>
                <w:sz w:val="22"/>
              </w:rPr>
              <w:t>kruszywo</w:t>
            </w:r>
          </w:p>
        </w:tc>
        <w:tc>
          <w:tcPr>
            <w:tcW w:w="1417" w:type="dxa"/>
            <w:vAlign w:val="center"/>
          </w:tcPr>
          <w:p w:rsidR="00C66A07" w:rsidRPr="00AF0E24" w:rsidRDefault="00C66A07" w:rsidP="003268EB">
            <w:pPr>
              <w:spacing w:line="276" w:lineRule="auto"/>
              <w:jc w:val="center"/>
              <w:rPr>
                <w:rFonts w:cs="Arial"/>
                <w:sz w:val="22"/>
              </w:rPr>
            </w:pPr>
            <w:r>
              <w:rPr>
                <w:rFonts w:cs="Arial"/>
                <w:sz w:val="22"/>
              </w:rPr>
              <w:t>7,00</w:t>
            </w:r>
          </w:p>
        </w:tc>
        <w:tc>
          <w:tcPr>
            <w:tcW w:w="1163" w:type="dxa"/>
            <w:vAlign w:val="center"/>
          </w:tcPr>
          <w:p w:rsidR="00C66A07" w:rsidRPr="00AF0E24" w:rsidRDefault="00BA687E" w:rsidP="003268EB">
            <w:pPr>
              <w:spacing w:line="276" w:lineRule="auto"/>
              <w:jc w:val="center"/>
              <w:rPr>
                <w:rFonts w:cs="Arial"/>
                <w:sz w:val="22"/>
              </w:rPr>
            </w:pPr>
            <w:r>
              <w:rPr>
                <w:rFonts w:cs="Arial"/>
                <w:sz w:val="22"/>
              </w:rPr>
              <w:t>3,30</w:t>
            </w:r>
          </w:p>
        </w:tc>
        <w:tc>
          <w:tcPr>
            <w:tcW w:w="1839" w:type="dxa"/>
            <w:vAlign w:val="center"/>
          </w:tcPr>
          <w:p w:rsidR="00C66A07" w:rsidRPr="00AF0E24" w:rsidRDefault="00C66A07"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5</w:t>
            </w:r>
          </w:p>
        </w:tc>
        <w:tc>
          <w:tcPr>
            <w:tcW w:w="1161" w:type="dxa"/>
            <w:vAlign w:val="center"/>
          </w:tcPr>
          <w:p w:rsidR="00C66A07" w:rsidRPr="00AF0E24" w:rsidRDefault="00C66A07" w:rsidP="003268EB">
            <w:pPr>
              <w:jc w:val="center"/>
              <w:rPr>
                <w:color w:val="000000"/>
                <w:sz w:val="22"/>
              </w:rPr>
            </w:pPr>
            <w:r w:rsidRPr="00AF0E24">
              <w:rPr>
                <w:color w:val="000000"/>
                <w:sz w:val="22"/>
              </w:rPr>
              <w:t>22+902,58</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jc w:val="center"/>
              <w:rPr>
                <w:sz w:val="22"/>
              </w:rPr>
            </w:pPr>
            <w:r>
              <w:rPr>
                <w:sz w:val="22"/>
              </w:rPr>
              <w:t>Z.I.</w:t>
            </w:r>
          </w:p>
        </w:tc>
        <w:tc>
          <w:tcPr>
            <w:tcW w:w="1750" w:type="dxa"/>
            <w:vAlign w:val="center"/>
          </w:tcPr>
          <w:p w:rsidR="00C66A07" w:rsidRPr="00AF0E24" w:rsidRDefault="00C66A07" w:rsidP="003268EB">
            <w:pPr>
              <w:jc w:val="center"/>
              <w:rPr>
                <w:sz w:val="22"/>
              </w:rPr>
            </w:pPr>
            <w:r w:rsidRPr="00AF0E24">
              <w:rPr>
                <w:rFonts w:cs="Arial"/>
                <w:sz w:val="22"/>
              </w:rPr>
              <w:t>kruszywo</w:t>
            </w:r>
          </w:p>
        </w:tc>
        <w:tc>
          <w:tcPr>
            <w:tcW w:w="1417" w:type="dxa"/>
            <w:vAlign w:val="center"/>
          </w:tcPr>
          <w:p w:rsidR="00C66A07" w:rsidRPr="00AF0E24" w:rsidRDefault="00C66A07" w:rsidP="003268EB">
            <w:pPr>
              <w:spacing w:line="276" w:lineRule="auto"/>
              <w:jc w:val="center"/>
              <w:rPr>
                <w:rFonts w:cs="Arial"/>
                <w:sz w:val="22"/>
              </w:rPr>
            </w:pPr>
            <w:r w:rsidRPr="00AF0E24">
              <w:rPr>
                <w:rFonts w:cs="Arial"/>
                <w:sz w:val="22"/>
              </w:rPr>
              <w:t>5,00</w:t>
            </w:r>
          </w:p>
        </w:tc>
        <w:tc>
          <w:tcPr>
            <w:tcW w:w="1163" w:type="dxa"/>
            <w:vAlign w:val="center"/>
          </w:tcPr>
          <w:p w:rsidR="00C66A07" w:rsidRPr="00AF0E24" w:rsidRDefault="00BA687E" w:rsidP="003268EB">
            <w:pPr>
              <w:spacing w:line="276" w:lineRule="auto"/>
              <w:jc w:val="center"/>
              <w:rPr>
                <w:rFonts w:cs="Arial"/>
                <w:sz w:val="22"/>
              </w:rPr>
            </w:pPr>
            <w:r>
              <w:rPr>
                <w:rFonts w:cs="Arial"/>
                <w:sz w:val="22"/>
              </w:rPr>
              <w:t>3,40</w:t>
            </w:r>
          </w:p>
        </w:tc>
        <w:tc>
          <w:tcPr>
            <w:tcW w:w="1839" w:type="dxa"/>
            <w:vAlign w:val="center"/>
          </w:tcPr>
          <w:p w:rsidR="00C66A07" w:rsidRPr="00AF0E24" w:rsidRDefault="00C66A07"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6</w:t>
            </w:r>
          </w:p>
        </w:tc>
        <w:tc>
          <w:tcPr>
            <w:tcW w:w="1161" w:type="dxa"/>
            <w:vAlign w:val="center"/>
          </w:tcPr>
          <w:p w:rsidR="00C66A07" w:rsidRPr="00AF0E24" w:rsidRDefault="00C66A07" w:rsidP="003268EB">
            <w:pPr>
              <w:jc w:val="center"/>
              <w:rPr>
                <w:color w:val="000000"/>
                <w:sz w:val="22"/>
              </w:rPr>
            </w:pPr>
            <w:r w:rsidRPr="00AF0E24">
              <w:rPr>
                <w:color w:val="000000"/>
                <w:sz w:val="22"/>
              </w:rPr>
              <w:t>23+061,32</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spacing w:line="276" w:lineRule="auto"/>
              <w:jc w:val="center"/>
              <w:rPr>
                <w:rFonts w:cs="Arial"/>
                <w:sz w:val="22"/>
              </w:rPr>
            </w:pPr>
            <w:r>
              <w:rPr>
                <w:sz w:val="22"/>
              </w:rPr>
              <w:t>Z.I.</w:t>
            </w:r>
          </w:p>
        </w:tc>
        <w:tc>
          <w:tcPr>
            <w:tcW w:w="1750" w:type="dxa"/>
            <w:vAlign w:val="center"/>
          </w:tcPr>
          <w:p w:rsidR="00C66A07" w:rsidRPr="00AF0E24" w:rsidRDefault="00FE393E" w:rsidP="00FE393E">
            <w:pPr>
              <w:jc w:val="center"/>
              <w:rPr>
                <w:sz w:val="22"/>
              </w:rPr>
            </w:pPr>
            <w:r>
              <w:rPr>
                <w:rFonts w:cs="Arial"/>
                <w:sz w:val="22"/>
              </w:rPr>
              <w:t>kostka bet.</w:t>
            </w:r>
          </w:p>
        </w:tc>
        <w:tc>
          <w:tcPr>
            <w:tcW w:w="1417" w:type="dxa"/>
            <w:vAlign w:val="center"/>
          </w:tcPr>
          <w:p w:rsidR="00C66A07" w:rsidRPr="00AF0E24" w:rsidRDefault="00C66A07" w:rsidP="003268EB">
            <w:pPr>
              <w:spacing w:line="276" w:lineRule="auto"/>
              <w:jc w:val="center"/>
              <w:rPr>
                <w:rFonts w:cs="Arial"/>
                <w:sz w:val="22"/>
              </w:rPr>
            </w:pPr>
            <w:r w:rsidRPr="00AF0E24">
              <w:rPr>
                <w:rFonts w:cs="Arial"/>
                <w:sz w:val="22"/>
              </w:rPr>
              <w:t>5</w:t>
            </w:r>
            <w:r>
              <w:rPr>
                <w:rFonts w:cs="Arial"/>
                <w:sz w:val="22"/>
              </w:rPr>
              <w:t>,00</w:t>
            </w:r>
          </w:p>
        </w:tc>
        <w:tc>
          <w:tcPr>
            <w:tcW w:w="1163" w:type="dxa"/>
            <w:vAlign w:val="center"/>
          </w:tcPr>
          <w:p w:rsidR="00C66A07" w:rsidRPr="00AF0E24" w:rsidRDefault="00C66A07" w:rsidP="003268EB">
            <w:pPr>
              <w:spacing w:line="276" w:lineRule="auto"/>
              <w:jc w:val="center"/>
              <w:rPr>
                <w:rFonts w:cs="Arial"/>
                <w:sz w:val="22"/>
              </w:rPr>
            </w:pPr>
            <w:r>
              <w:rPr>
                <w:rFonts w:cs="Arial"/>
                <w:sz w:val="22"/>
              </w:rPr>
              <w:t>-</w:t>
            </w:r>
          </w:p>
        </w:tc>
        <w:tc>
          <w:tcPr>
            <w:tcW w:w="1839" w:type="dxa"/>
            <w:vAlign w:val="center"/>
          </w:tcPr>
          <w:p w:rsidR="00C66A07" w:rsidRPr="00AF0E24" w:rsidRDefault="00C66A07" w:rsidP="003268EB">
            <w:pPr>
              <w:spacing w:line="276" w:lineRule="auto"/>
              <w:jc w:val="center"/>
              <w:rPr>
                <w:rFonts w:cs="Arial"/>
                <w:sz w:val="22"/>
              </w:rPr>
            </w:pPr>
            <w:r>
              <w:rPr>
                <w:rFonts w:cs="Arial"/>
                <w:sz w:val="22"/>
              </w:rPr>
              <w:t>Bez przebudowy</w:t>
            </w:r>
          </w:p>
        </w:tc>
      </w:tr>
      <w:tr w:rsidR="007733FA" w:rsidRPr="00DB42EF" w:rsidTr="007733FA">
        <w:trPr>
          <w:trHeight w:val="353"/>
          <w:jc w:val="center"/>
        </w:trPr>
        <w:tc>
          <w:tcPr>
            <w:tcW w:w="643" w:type="dxa"/>
            <w:vAlign w:val="center"/>
          </w:tcPr>
          <w:p w:rsidR="007733FA" w:rsidRPr="00AF0E24" w:rsidRDefault="007733FA" w:rsidP="003268EB">
            <w:pPr>
              <w:spacing w:line="276" w:lineRule="auto"/>
              <w:jc w:val="center"/>
              <w:rPr>
                <w:rFonts w:cs="Arial"/>
                <w:sz w:val="22"/>
              </w:rPr>
            </w:pPr>
            <w:r w:rsidRPr="00AF0E24">
              <w:rPr>
                <w:rFonts w:cs="Arial"/>
                <w:sz w:val="22"/>
              </w:rPr>
              <w:t>7</w:t>
            </w:r>
          </w:p>
        </w:tc>
        <w:tc>
          <w:tcPr>
            <w:tcW w:w="1161" w:type="dxa"/>
            <w:vAlign w:val="center"/>
          </w:tcPr>
          <w:p w:rsidR="007733FA" w:rsidRPr="00AF0E24" w:rsidRDefault="007733FA" w:rsidP="003268EB">
            <w:pPr>
              <w:jc w:val="center"/>
              <w:rPr>
                <w:color w:val="000000"/>
                <w:sz w:val="22"/>
              </w:rPr>
            </w:pPr>
            <w:r w:rsidRPr="00AF0E24">
              <w:rPr>
                <w:color w:val="000000"/>
                <w:sz w:val="22"/>
              </w:rPr>
              <w:t>23+141,62</w:t>
            </w:r>
          </w:p>
        </w:tc>
        <w:tc>
          <w:tcPr>
            <w:tcW w:w="617" w:type="dxa"/>
            <w:vAlign w:val="center"/>
          </w:tcPr>
          <w:p w:rsidR="007733FA" w:rsidRPr="00AF0E24" w:rsidRDefault="007733FA" w:rsidP="003268EB">
            <w:pPr>
              <w:spacing w:line="276" w:lineRule="auto"/>
              <w:jc w:val="center"/>
              <w:rPr>
                <w:rFonts w:cs="Arial"/>
                <w:i/>
                <w:sz w:val="22"/>
              </w:rPr>
            </w:pPr>
            <w:r w:rsidRPr="00AF0E24">
              <w:rPr>
                <w:rFonts w:cs="Arial"/>
                <w:i/>
                <w:sz w:val="22"/>
              </w:rPr>
              <w:t>L</w:t>
            </w:r>
          </w:p>
        </w:tc>
        <w:tc>
          <w:tcPr>
            <w:tcW w:w="1003" w:type="dxa"/>
            <w:vAlign w:val="center"/>
          </w:tcPr>
          <w:p w:rsidR="007733FA" w:rsidRPr="00AF0E24" w:rsidRDefault="007733FA" w:rsidP="003268EB">
            <w:pPr>
              <w:spacing w:line="276" w:lineRule="auto"/>
              <w:jc w:val="center"/>
              <w:rPr>
                <w:rFonts w:cs="Arial"/>
                <w:sz w:val="22"/>
              </w:rPr>
            </w:pPr>
            <w:r>
              <w:rPr>
                <w:sz w:val="22"/>
              </w:rPr>
              <w:t>Z.I.</w:t>
            </w:r>
          </w:p>
        </w:tc>
        <w:tc>
          <w:tcPr>
            <w:tcW w:w="1750" w:type="dxa"/>
            <w:vAlign w:val="center"/>
          </w:tcPr>
          <w:p w:rsidR="007733FA" w:rsidRPr="00AF0E24" w:rsidRDefault="007733FA" w:rsidP="003268EB">
            <w:pPr>
              <w:jc w:val="center"/>
              <w:rPr>
                <w:sz w:val="22"/>
              </w:rPr>
            </w:pPr>
            <w:r w:rsidRPr="00AF0E24">
              <w:rPr>
                <w:rFonts w:cs="Arial"/>
                <w:sz w:val="22"/>
              </w:rPr>
              <w:t>kruszywo</w:t>
            </w:r>
          </w:p>
        </w:tc>
        <w:tc>
          <w:tcPr>
            <w:tcW w:w="1417" w:type="dxa"/>
            <w:vAlign w:val="center"/>
          </w:tcPr>
          <w:p w:rsidR="007733FA" w:rsidRPr="00AF0E24" w:rsidRDefault="007733FA" w:rsidP="003268EB">
            <w:pPr>
              <w:spacing w:line="276" w:lineRule="auto"/>
              <w:jc w:val="center"/>
              <w:rPr>
                <w:rFonts w:cs="Arial"/>
                <w:sz w:val="22"/>
              </w:rPr>
            </w:pPr>
            <w:r>
              <w:rPr>
                <w:rFonts w:cs="Arial"/>
                <w:sz w:val="22"/>
              </w:rPr>
              <w:t>5,50</w:t>
            </w:r>
          </w:p>
        </w:tc>
        <w:tc>
          <w:tcPr>
            <w:tcW w:w="1163" w:type="dxa"/>
            <w:vAlign w:val="center"/>
          </w:tcPr>
          <w:p w:rsidR="007733FA" w:rsidRPr="00AF0E24" w:rsidRDefault="007733FA" w:rsidP="003268EB">
            <w:pPr>
              <w:spacing w:line="276" w:lineRule="auto"/>
              <w:jc w:val="center"/>
              <w:rPr>
                <w:rFonts w:cs="Arial"/>
                <w:sz w:val="22"/>
              </w:rPr>
            </w:pPr>
            <w:r>
              <w:rPr>
                <w:rFonts w:cs="Arial"/>
                <w:sz w:val="22"/>
              </w:rPr>
              <w:t>4,30</w:t>
            </w:r>
          </w:p>
        </w:tc>
        <w:tc>
          <w:tcPr>
            <w:tcW w:w="1839" w:type="dxa"/>
            <w:vMerge w:val="restart"/>
            <w:vAlign w:val="center"/>
          </w:tcPr>
          <w:p w:rsidR="007733FA" w:rsidRPr="00AF0E24" w:rsidRDefault="007733FA" w:rsidP="007733FA">
            <w:pPr>
              <w:jc w:val="center"/>
              <w:rPr>
                <w:rFonts w:cs="Arial"/>
                <w:sz w:val="22"/>
              </w:rPr>
            </w:pPr>
            <w:r>
              <w:rPr>
                <w:rFonts w:cs="Arial"/>
                <w:sz w:val="22"/>
              </w:rPr>
              <w:t>Przepust pod zjazdem do rozbiórki</w:t>
            </w:r>
          </w:p>
        </w:tc>
      </w:tr>
      <w:tr w:rsidR="007733FA" w:rsidRPr="00DB42EF" w:rsidTr="007733FA">
        <w:trPr>
          <w:trHeight w:val="216"/>
          <w:jc w:val="center"/>
        </w:trPr>
        <w:tc>
          <w:tcPr>
            <w:tcW w:w="643" w:type="dxa"/>
            <w:vAlign w:val="center"/>
          </w:tcPr>
          <w:p w:rsidR="007733FA" w:rsidRPr="00AF0E24" w:rsidRDefault="007733FA" w:rsidP="003268EB">
            <w:pPr>
              <w:spacing w:line="276" w:lineRule="auto"/>
              <w:jc w:val="center"/>
              <w:rPr>
                <w:rFonts w:cs="Arial"/>
                <w:sz w:val="22"/>
              </w:rPr>
            </w:pPr>
            <w:r w:rsidRPr="00AF0E24">
              <w:rPr>
                <w:rFonts w:cs="Arial"/>
                <w:sz w:val="22"/>
              </w:rPr>
              <w:t>8</w:t>
            </w:r>
          </w:p>
        </w:tc>
        <w:tc>
          <w:tcPr>
            <w:tcW w:w="1161" w:type="dxa"/>
            <w:vAlign w:val="center"/>
          </w:tcPr>
          <w:p w:rsidR="007733FA" w:rsidRPr="00AF0E24" w:rsidRDefault="007733FA" w:rsidP="003268EB">
            <w:pPr>
              <w:jc w:val="center"/>
              <w:rPr>
                <w:color w:val="000000"/>
                <w:sz w:val="22"/>
              </w:rPr>
            </w:pPr>
            <w:r w:rsidRPr="00AF0E24">
              <w:rPr>
                <w:color w:val="000000"/>
                <w:sz w:val="22"/>
              </w:rPr>
              <w:t>23+161,73</w:t>
            </w:r>
          </w:p>
        </w:tc>
        <w:tc>
          <w:tcPr>
            <w:tcW w:w="617" w:type="dxa"/>
            <w:vAlign w:val="center"/>
          </w:tcPr>
          <w:p w:rsidR="007733FA" w:rsidRPr="00AF0E24" w:rsidRDefault="007733FA" w:rsidP="003268EB">
            <w:pPr>
              <w:spacing w:line="276" w:lineRule="auto"/>
              <w:jc w:val="center"/>
              <w:rPr>
                <w:rFonts w:cs="Arial"/>
                <w:i/>
                <w:sz w:val="22"/>
              </w:rPr>
            </w:pPr>
            <w:r w:rsidRPr="00AF0E24">
              <w:rPr>
                <w:rFonts w:cs="Arial"/>
                <w:i/>
                <w:sz w:val="22"/>
              </w:rPr>
              <w:t>L</w:t>
            </w:r>
          </w:p>
        </w:tc>
        <w:tc>
          <w:tcPr>
            <w:tcW w:w="1003" w:type="dxa"/>
            <w:vAlign w:val="center"/>
          </w:tcPr>
          <w:p w:rsidR="007733FA" w:rsidRPr="00AF0E24" w:rsidRDefault="007733FA" w:rsidP="003268EB">
            <w:pPr>
              <w:spacing w:line="276" w:lineRule="auto"/>
              <w:jc w:val="center"/>
              <w:rPr>
                <w:rFonts w:cs="Arial"/>
                <w:sz w:val="22"/>
              </w:rPr>
            </w:pPr>
            <w:r>
              <w:rPr>
                <w:sz w:val="22"/>
              </w:rPr>
              <w:t>Z.I.</w:t>
            </w:r>
          </w:p>
        </w:tc>
        <w:tc>
          <w:tcPr>
            <w:tcW w:w="1750" w:type="dxa"/>
            <w:vAlign w:val="center"/>
          </w:tcPr>
          <w:p w:rsidR="007733FA" w:rsidRPr="00AF0E24" w:rsidRDefault="007733FA" w:rsidP="003268EB">
            <w:pPr>
              <w:jc w:val="center"/>
              <w:rPr>
                <w:sz w:val="22"/>
              </w:rPr>
            </w:pPr>
            <w:r w:rsidRPr="00AF0E24">
              <w:rPr>
                <w:rFonts w:cs="Arial"/>
                <w:sz w:val="22"/>
              </w:rPr>
              <w:t>kruszywo</w:t>
            </w:r>
          </w:p>
        </w:tc>
        <w:tc>
          <w:tcPr>
            <w:tcW w:w="1417" w:type="dxa"/>
            <w:vAlign w:val="center"/>
          </w:tcPr>
          <w:p w:rsidR="007733FA" w:rsidRPr="00AF0E24" w:rsidRDefault="007733FA" w:rsidP="003268EB">
            <w:pPr>
              <w:spacing w:line="276" w:lineRule="auto"/>
              <w:jc w:val="center"/>
              <w:rPr>
                <w:rFonts w:cs="Arial"/>
                <w:sz w:val="22"/>
              </w:rPr>
            </w:pPr>
            <w:r>
              <w:rPr>
                <w:rFonts w:cs="Arial"/>
                <w:sz w:val="22"/>
              </w:rPr>
              <w:t>5,50</w:t>
            </w:r>
          </w:p>
        </w:tc>
        <w:tc>
          <w:tcPr>
            <w:tcW w:w="1163" w:type="dxa"/>
            <w:vAlign w:val="center"/>
          </w:tcPr>
          <w:p w:rsidR="007733FA" w:rsidRPr="00AF0E24" w:rsidRDefault="007733FA" w:rsidP="003268EB">
            <w:pPr>
              <w:spacing w:line="276" w:lineRule="auto"/>
              <w:jc w:val="center"/>
              <w:rPr>
                <w:rFonts w:cs="Arial"/>
                <w:sz w:val="22"/>
              </w:rPr>
            </w:pPr>
            <w:r>
              <w:rPr>
                <w:rFonts w:cs="Arial"/>
                <w:sz w:val="22"/>
              </w:rPr>
              <w:t>4,30</w:t>
            </w:r>
          </w:p>
        </w:tc>
        <w:tc>
          <w:tcPr>
            <w:tcW w:w="1839" w:type="dxa"/>
            <w:vMerge/>
            <w:vAlign w:val="center"/>
          </w:tcPr>
          <w:p w:rsidR="007733FA" w:rsidRPr="00AF0E24" w:rsidRDefault="007733FA" w:rsidP="003268EB">
            <w:pPr>
              <w:spacing w:line="276" w:lineRule="auto"/>
              <w:jc w:val="center"/>
              <w:rPr>
                <w:rFonts w:cs="Arial"/>
                <w:sz w:val="22"/>
              </w:rPr>
            </w:pPr>
          </w:p>
        </w:tc>
      </w:tr>
      <w:tr w:rsidR="00C66A07" w:rsidRPr="00DB42EF" w:rsidTr="003268EB">
        <w:trPr>
          <w:jc w:val="center"/>
        </w:trPr>
        <w:tc>
          <w:tcPr>
            <w:tcW w:w="643" w:type="dxa"/>
            <w:vAlign w:val="center"/>
          </w:tcPr>
          <w:p w:rsidR="00C66A07" w:rsidRPr="00AF0E24" w:rsidRDefault="00C66A07" w:rsidP="003268EB">
            <w:pPr>
              <w:spacing w:line="276" w:lineRule="auto"/>
              <w:jc w:val="center"/>
              <w:rPr>
                <w:rFonts w:cs="Arial"/>
                <w:sz w:val="22"/>
              </w:rPr>
            </w:pPr>
            <w:r w:rsidRPr="00AF0E24">
              <w:rPr>
                <w:rFonts w:cs="Arial"/>
                <w:sz w:val="22"/>
              </w:rPr>
              <w:t>9</w:t>
            </w:r>
          </w:p>
        </w:tc>
        <w:tc>
          <w:tcPr>
            <w:tcW w:w="1161" w:type="dxa"/>
            <w:vAlign w:val="center"/>
          </w:tcPr>
          <w:p w:rsidR="00C66A07" w:rsidRPr="00AF0E24" w:rsidRDefault="00C66A07" w:rsidP="003268EB">
            <w:pPr>
              <w:jc w:val="center"/>
              <w:rPr>
                <w:color w:val="000000"/>
                <w:sz w:val="22"/>
              </w:rPr>
            </w:pPr>
            <w:r w:rsidRPr="00AF0E24">
              <w:rPr>
                <w:color w:val="000000"/>
                <w:sz w:val="22"/>
              </w:rPr>
              <w:t>23+181,08</w:t>
            </w:r>
          </w:p>
        </w:tc>
        <w:tc>
          <w:tcPr>
            <w:tcW w:w="617" w:type="dxa"/>
            <w:vAlign w:val="center"/>
          </w:tcPr>
          <w:p w:rsidR="00C66A07" w:rsidRPr="00AF0E24" w:rsidRDefault="00C66A07" w:rsidP="003268EB">
            <w:pPr>
              <w:spacing w:line="276" w:lineRule="auto"/>
              <w:jc w:val="center"/>
              <w:rPr>
                <w:rFonts w:cs="Arial"/>
                <w:i/>
                <w:sz w:val="22"/>
              </w:rPr>
            </w:pPr>
            <w:r w:rsidRPr="00AF0E24">
              <w:rPr>
                <w:rFonts w:cs="Arial"/>
                <w:i/>
                <w:sz w:val="22"/>
              </w:rPr>
              <w:t>L</w:t>
            </w:r>
          </w:p>
        </w:tc>
        <w:tc>
          <w:tcPr>
            <w:tcW w:w="1003" w:type="dxa"/>
            <w:vAlign w:val="center"/>
          </w:tcPr>
          <w:p w:rsidR="00C66A07" w:rsidRPr="00AF0E24" w:rsidRDefault="00C66A07" w:rsidP="003268EB">
            <w:pPr>
              <w:spacing w:line="276" w:lineRule="auto"/>
              <w:jc w:val="center"/>
              <w:rPr>
                <w:rFonts w:cs="Arial"/>
                <w:sz w:val="22"/>
              </w:rPr>
            </w:pPr>
            <w:r>
              <w:rPr>
                <w:sz w:val="22"/>
              </w:rPr>
              <w:t>Z.P.</w:t>
            </w:r>
          </w:p>
        </w:tc>
        <w:tc>
          <w:tcPr>
            <w:tcW w:w="1750" w:type="dxa"/>
            <w:vAlign w:val="center"/>
          </w:tcPr>
          <w:p w:rsidR="00C66A07" w:rsidRPr="00AF0E24" w:rsidRDefault="00C66A07" w:rsidP="003268EB">
            <w:pPr>
              <w:spacing w:line="276" w:lineRule="auto"/>
              <w:jc w:val="center"/>
              <w:rPr>
                <w:rFonts w:cs="Arial"/>
                <w:sz w:val="22"/>
              </w:rPr>
            </w:pPr>
            <w:r w:rsidRPr="00AF0E24">
              <w:rPr>
                <w:rFonts w:cs="Arial"/>
                <w:sz w:val="22"/>
              </w:rPr>
              <w:t>bitumiczna</w:t>
            </w:r>
          </w:p>
        </w:tc>
        <w:tc>
          <w:tcPr>
            <w:tcW w:w="1417" w:type="dxa"/>
            <w:vAlign w:val="center"/>
          </w:tcPr>
          <w:p w:rsidR="00C66A07" w:rsidRPr="00AF0E24" w:rsidRDefault="00C66A07" w:rsidP="003268EB">
            <w:pPr>
              <w:spacing w:line="276" w:lineRule="auto"/>
              <w:jc w:val="center"/>
              <w:rPr>
                <w:rFonts w:cs="Arial"/>
                <w:sz w:val="22"/>
              </w:rPr>
            </w:pPr>
            <w:r>
              <w:rPr>
                <w:rFonts w:cs="Arial"/>
                <w:sz w:val="22"/>
              </w:rPr>
              <w:t>7,00</w:t>
            </w:r>
          </w:p>
        </w:tc>
        <w:tc>
          <w:tcPr>
            <w:tcW w:w="1163" w:type="dxa"/>
            <w:vAlign w:val="center"/>
          </w:tcPr>
          <w:p w:rsidR="00C66A07" w:rsidRPr="00AF0E24" w:rsidRDefault="00C66A07" w:rsidP="003268EB">
            <w:pPr>
              <w:spacing w:line="276" w:lineRule="auto"/>
              <w:jc w:val="center"/>
              <w:rPr>
                <w:rFonts w:cs="Arial"/>
                <w:sz w:val="22"/>
              </w:rPr>
            </w:pPr>
            <w:r>
              <w:rPr>
                <w:rFonts w:cs="Arial"/>
                <w:sz w:val="22"/>
              </w:rPr>
              <w:t>-</w:t>
            </w:r>
          </w:p>
        </w:tc>
        <w:tc>
          <w:tcPr>
            <w:tcW w:w="1839" w:type="dxa"/>
            <w:vAlign w:val="center"/>
          </w:tcPr>
          <w:p w:rsidR="00C66A07" w:rsidRPr="00AF0E24" w:rsidRDefault="00C66A07" w:rsidP="003268EB">
            <w:pPr>
              <w:spacing w:line="276" w:lineRule="auto"/>
              <w:jc w:val="center"/>
              <w:rPr>
                <w:rFonts w:cs="Arial"/>
                <w:sz w:val="22"/>
              </w:rPr>
            </w:pPr>
            <w:r>
              <w:rPr>
                <w:rFonts w:cs="Arial"/>
                <w:sz w:val="22"/>
              </w:rPr>
              <w:t>Bez przebudowy</w:t>
            </w:r>
          </w:p>
        </w:tc>
      </w:tr>
    </w:tbl>
    <w:p w:rsidR="00C66A07" w:rsidRPr="00C66A07" w:rsidRDefault="00C66A07" w:rsidP="00C66A07">
      <w:pPr>
        <w:spacing w:line="276" w:lineRule="auto"/>
        <w:ind w:firstLine="360"/>
        <w:rPr>
          <w:rFonts w:ascii="Calibri" w:eastAsia="Calibri" w:hAnsi="Calibri" w:cs="Calibri"/>
          <w:sz w:val="18"/>
          <w:szCs w:val="20"/>
        </w:rPr>
      </w:pPr>
      <w:r w:rsidRPr="00C66A07">
        <w:rPr>
          <w:rFonts w:ascii="Calibri" w:eastAsia="Calibri" w:hAnsi="Calibri" w:cs="Calibri"/>
          <w:sz w:val="18"/>
          <w:szCs w:val="20"/>
        </w:rPr>
        <w:t xml:space="preserve">* długość zjazdu liczona za chodnikiem. Długość zjazdu przez chodnik jest stała </w:t>
      </w:r>
      <w:r>
        <w:rPr>
          <w:rFonts w:ascii="Calibri" w:eastAsia="Calibri" w:hAnsi="Calibri" w:cs="Calibri"/>
          <w:sz w:val="18"/>
          <w:szCs w:val="20"/>
        </w:rPr>
        <w:t>i wynosi</w:t>
      </w:r>
      <w:r w:rsidRPr="00C66A07">
        <w:rPr>
          <w:rFonts w:ascii="Calibri" w:eastAsia="Calibri" w:hAnsi="Calibri" w:cs="Calibri"/>
          <w:sz w:val="18"/>
          <w:szCs w:val="20"/>
        </w:rPr>
        <w:t xml:space="preserve"> 2,05m</w:t>
      </w:r>
    </w:p>
    <w:p w:rsidR="00C66A07" w:rsidRDefault="00C66A07" w:rsidP="00C66A07">
      <w:pPr>
        <w:spacing w:after="0" w:line="276" w:lineRule="auto"/>
        <w:ind w:firstLine="360"/>
        <w:rPr>
          <w:rFonts w:ascii="Calibri" w:eastAsia="Calibri" w:hAnsi="Calibri" w:cs="Calibri"/>
          <w:szCs w:val="20"/>
        </w:rPr>
      </w:pPr>
      <w:proofErr w:type="spellStart"/>
      <w:r>
        <w:rPr>
          <w:rFonts w:ascii="Calibri" w:eastAsia="Calibri" w:hAnsi="Calibri" w:cs="Calibri"/>
          <w:szCs w:val="20"/>
        </w:rPr>
        <w:t>Ozn</w:t>
      </w:r>
      <w:proofErr w:type="spellEnd"/>
      <w:r>
        <w:rPr>
          <w:rFonts w:ascii="Calibri" w:eastAsia="Calibri" w:hAnsi="Calibri" w:cs="Calibri"/>
          <w:szCs w:val="20"/>
        </w:rPr>
        <w:t>:</w:t>
      </w:r>
    </w:p>
    <w:p w:rsidR="00C66A07" w:rsidRDefault="00C66A07" w:rsidP="00C66A07">
      <w:pPr>
        <w:spacing w:after="0" w:line="276" w:lineRule="auto"/>
        <w:ind w:firstLine="360"/>
        <w:rPr>
          <w:rFonts w:ascii="Calibri" w:eastAsia="Calibri" w:hAnsi="Calibri" w:cs="Calibri"/>
          <w:szCs w:val="20"/>
        </w:rPr>
      </w:pPr>
      <w:r>
        <w:rPr>
          <w:rFonts w:ascii="Calibri" w:eastAsia="Calibri" w:hAnsi="Calibri" w:cs="Calibri"/>
          <w:szCs w:val="20"/>
        </w:rPr>
        <w:t xml:space="preserve">Z.I. – zjazd </w:t>
      </w:r>
      <w:proofErr w:type="spellStart"/>
      <w:r>
        <w:rPr>
          <w:rFonts w:ascii="Calibri" w:eastAsia="Calibri" w:hAnsi="Calibri" w:cs="Calibri"/>
          <w:szCs w:val="20"/>
        </w:rPr>
        <w:t>idywidualny</w:t>
      </w:r>
      <w:proofErr w:type="spellEnd"/>
      <w:r>
        <w:rPr>
          <w:rFonts w:ascii="Calibri" w:eastAsia="Calibri" w:hAnsi="Calibri" w:cs="Calibri"/>
          <w:szCs w:val="20"/>
        </w:rPr>
        <w:t xml:space="preserve"> </w:t>
      </w:r>
    </w:p>
    <w:p w:rsidR="00C66A07" w:rsidRPr="00D06887" w:rsidRDefault="00C66A07" w:rsidP="00C66A07">
      <w:pPr>
        <w:spacing w:after="0" w:line="276" w:lineRule="auto"/>
        <w:ind w:firstLine="360"/>
        <w:rPr>
          <w:rFonts w:ascii="Calibri" w:eastAsia="Calibri" w:hAnsi="Calibri" w:cs="Calibri"/>
          <w:szCs w:val="20"/>
        </w:rPr>
      </w:pPr>
      <w:r>
        <w:rPr>
          <w:rFonts w:ascii="Calibri" w:eastAsia="Calibri" w:hAnsi="Calibri" w:cs="Calibri"/>
          <w:szCs w:val="20"/>
        </w:rPr>
        <w:t>Z.P. – zjazd publiczny</w:t>
      </w:r>
    </w:p>
    <w:p w:rsidR="00C66A07" w:rsidRDefault="00C66A07" w:rsidP="001674F2">
      <w:pPr>
        <w:autoSpaceDE w:val="0"/>
        <w:autoSpaceDN w:val="0"/>
        <w:adjustRightInd w:val="0"/>
        <w:spacing w:after="0"/>
        <w:rPr>
          <w:rFonts w:ascii="Calibri,Bold" w:hAnsi="Calibri,Bold" w:cs="Calibri,Bold"/>
          <w:b/>
          <w:bCs/>
          <w:sz w:val="20"/>
          <w:szCs w:val="20"/>
        </w:rPr>
      </w:pPr>
    </w:p>
    <w:p w:rsidR="002F4730" w:rsidRDefault="009C673D" w:rsidP="00532EF9">
      <w:pPr>
        <w:pStyle w:val="Nagwek2"/>
      </w:pPr>
      <w:bookmarkStart w:id="27" w:name="_Toc491869836"/>
      <w:r>
        <w:t>SPOSÓB ZAPEWNIENIA WARUNKÓW NIEZBĘDNYCH OSOBOM Z NIEPEŁNOSPRAWNOŚCIĄ</w:t>
      </w:r>
      <w:bookmarkEnd w:id="27"/>
    </w:p>
    <w:p w:rsidR="004655BE" w:rsidRDefault="002F4730" w:rsidP="00D56B15">
      <w:pPr>
        <w:spacing w:line="276" w:lineRule="auto"/>
        <w:ind w:firstLine="360"/>
        <w:rPr>
          <w:rFonts w:ascii="Calibri" w:eastAsia="Calibri" w:hAnsi="Calibri" w:cs="Calibri"/>
          <w:szCs w:val="20"/>
        </w:rPr>
      </w:pPr>
      <w:r w:rsidRPr="00D06887">
        <w:rPr>
          <w:rFonts w:ascii="Calibri" w:eastAsia="Calibri" w:hAnsi="Calibri" w:cs="Calibri"/>
          <w:szCs w:val="20"/>
        </w:rPr>
        <w:t>Projekt zakłada wykonanie chodnik</w:t>
      </w:r>
      <w:r w:rsidR="00C15BFB">
        <w:rPr>
          <w:rFonts w:ascii="Calibri" w:eastAsia="Calibri" w:hAnsi="Calibri" w:cs="Calibri"/>
          <w:szCs w:val="20"/>
        </w:rPr>
        <w:t>a</w:t>
      </w:r>
      <w:r w:rsidRPr="00D06887">
        <w:rPr>
          <w:rFonts w:ascii="Calibri" w:eastAsia="Calibri" w:hAnsi="Calibri" w:cs="Calibri"/>
          <w:szCs w:val="20"/>
        </w:rPr>
        <w:t xml:space="preserve"> </w:t>
      </w:r>
      <w:r w:rsidR="00C15BFB">
        <w:rPr>
          <w:rFonts w:ascii="Calibri" w:eastAsia="Calibri" w:hAnsi="Calibri" w:cs="Calibri"/>
          <w:szCs w:val="20"/>
        </w:rPr>
        <w:t>bez schodów o</w:t>
      </w:r>
      <w:r w:rsidR="009C673D">
        <w:rPr>
          <w:rFonts w:ascii="Calibri" w:eastAsia="Calibri" w:hAnsi="Calibri" w:cs="Calibri"/>
          <w:szCs w:val="20"/>
        </w:rPr>
        <w:t xml:space="preserve"> łagodnym przebiegu niwelety. W </w:t>
      </w:r>
      <w:r w:rsidR="00C15BFB">
        <w:rPr>
          <w:rFonts w:ascii="Calibri" w:eastAsia="Calibri" w:hAnsi="Calibri" w:cs="Calibri"/>
          <w:szCs w:val="20"/>
        </w:rPr>
        <w:t xml:space="preserve">miejscu wzniesienia zaprojektowano barierki dla pieszych. </w:t>
      </w:r>
    </w:p>
    <w:p w:rsidR="00D56B15" w:rsidRPr="00D06887" w:rsidRDefault="00D56B15" w:rsidP="00D56B15">
      <w:pPr>
        <w:spacing w:line="276" w:lineRule="auto"/>
        <w:ind w:firstLine="360"/>
        <w:rPr>
          <w:rFonts w:ascii="Calibri" w:eastAsia="Calibri" w:hAnsi="Calibri" w:cs="Calibri"/>
          <w:szCs w:val="20"/>
        </w:rPr>
      </w:pPr>
    </w:p>
    <w:p w:rsidR="009A2718" w:rsidRPr="00D56B15" w:rsidRDefault="009C673D" w:rsidP="009A2718">
      <w:pPr>
        <w:pStyle w:val="Nagwek2"/>
      </w:pPr>
      <w:bookmarkStart w:id="28" w:name="_Toc491869837"/>
      <w:r>
        <w:t>OCHRONA INTERESÓW OSÓB TRZECICH</w:t>
      </w:r>
      <w:bookmarkEnd w:id="28"/>
    </w:p>
    <w:p w:rsidR="00502B50" w:rsidRPr="004655BE" w:rsidRDefault="00205D5A" w:rsidP="004655BE">
      <w:pPr>
        <w:spacing w:line="276" w:lineRule="auto"/>
        <w:ind w:firstLine="360"/>
        <w:rPr>
          <w:rFonts w:ascii="Calibri" w:eastAsia="Calibri" w:hAnsi="Calibri" w:cs="Calibri"/>
          <w:szCs w:val="20"/>
        </w:rPr>
      </w:pPr>
      <w:r w:rsidRPr="00D06887">
        <w:rPr>
          <w:rFonts w:ascii="Calibri" w:eastAsia="Calibri" w:hAnsi="Calibri" w:cs="Calibri"/>
          <w:szCs w:val="20"/>
        </w:rPr>
        <w:t xml:space="preserve">Teren, na którym </w:t>
      </w:r>
      <w:r w:rsidR="00C15BFB">
        <w:rPr>
          <w:rFonts w:ascii="Calibri" w:eastAsia="Calibri" w:hAnsi="Calibri" w:cs="Calibri"/>
          <w:szCs w:val="20"/>
        </w:rPr>
        <w:t>projektowany jest chodnik</w:t>
      </w:r>
      <w:r w:rsidRPr="00D06887">
        <w:rPr>
          <w:rFonts w:ascii="Calibri" w:eastAsia="Calibri" w:hAnsi="Calibri" w:cs="Calibri"/>
          <w:szCs w:val="20"/>
        </w:rPr>
        <w:t xml:space="preserve"> </w:t>
      </w:r>
      <w:r w:rsidR="00441B37" w:rsidRPr="00D06887">
        <w:rPr>
          <w:rFonts w:ascii="Calibri" w:eastAsia="Calibri" w:hAnsi="Calibri" w:cs="Calibri"/>
          <w:szCs w:val="20"/>
        </w:rPr>
        <w:t>jest</w:t>
      </w:r>
      <w:r w:rsidRPr="00D06887">
        <w:rPr>
          <w:rFonts w:ascii="Calibri" w:eastAsia="Calibri" w:hAnsi="Calibri" w:cs="Calibri"/>
          <w:szCs w:val="20"/>
        </w:rPr>
        <w:t xml:space="preserve"> własnością Inwestora, zatem </w:t>
      </w:r>
      <w:r w:rsidR="00C15BFB">
        <w:rPr>
          <w:rFonts w:ascii="Calibri" w:eastAsia="Calibri" w:hAnsi="Calibri" w:cs="Calibri"/>
          <w:szCs w:val="20"/>
        </w:rPr>
        <w:t>wykonanie robót</w:t>
      </w:r>
      <w:r w:rsidRPr="00D06887">
        <w:rPr>
          <w:rFonts w:ascii="Calibri" w:eastAsia="Calibri" w:hAnsi="Calibri" w:cs="Calibri"/>
          <w:szCs w:val="20"/>
        </w:rPr>
        <w:t xml:space="preserve"> nie ogranicza osobom trzecim dostępu do dróg publicznych. </w:t>
      </w:r>
      <w:r w:rsidR="00C15BFB">
        <w:rPr>
          <w:rFonts w:ascii="Calibri" w:eastAsia="Calibri" w:hAnsi="Calibri" w:cs="Calibri"/>
          <w:szCs w:val="20"/>
        </w:rPr>
        <w:t>I</w:t>
      </w:r>
      <w:r w:rsidRPr="00D06887">
        <w:rPr>
          <w:rFonts w:ascii="Calibri" w:eastAsia="Calibri" w:hAnsi="Calibri" w:cs="Calibri"/>
          <w:szCs w:val="20"/>
        </w:rPr>
        <w:t>nwestycja nie ograni</w:t>
      </w:r>
      <w:r w:rsidR="00C15BFB">
        <w:rPr>
          <w:rFonts w:ascii="Calibri" w:eastAsia="Calibri" w:hAnsi="Calibri" w:cs="Calibri"/>
          <w:szCs w:val="20"/>
        </w:rPr>
        <w:t>cza osobom trzecim dostępu do</w:t>
      </w:r>
      <w:r w:rsidR="009A2718" w:rsidRPr="00D06887">
        <w:rPr>
          <w:rFonts w:ascii="Calibri" w:eastAsia="Calibri" w:hAnsi="Calibri" w:cs="Calibri"/>
          <w:szCs w:val="20"/>
        </w:rPr>
        <w:t xml:space="preserve"> urządzeń infrastruktury technicznej </w:t>
      </w:r>
      <w:r w:rsidRPr="00D06887">
        <w:rPr>
          <w:rFonts w:ascii="Calibri" w:eastAsia="Calibri" w:hAnsi="Calibri" w:cs="Calibri"/>
          <w:szCs w:val="20"/>
        </w:rPr>
        <w:t>ani też nie powoduje koniecz</w:t>
      </w:r>
      <w:r w:rsidR="004655BE">
        <w:rPr>
          <w:rFonts w:ascii="Calibri" w:eastAsia="Calibri" w:hAnsi="Calibri" w:cs="Calibri"/>
          <w:szCs w:val="20"/>
        </w:rPr>
        <w:t>ności przebudowy tych urządzeń.</w:t>
      </w:r>
    </w:p>
    <w:p w:rsidR="00502B50" w:rsidRPr="00303BC8" w:rsidRDefault="00502B50" w:rsidP="00441B37">
      <w:pPr>
        <w:spacing w:line="216" w:lineRule="auto"/>
        <w:ind w:firstLine="360"/>
        <w:rPr>
          <w:rFonts w:ascii="Calibri" w:eastAsia="Calibri" w:hAnsi="Calibri" w:cs="Calibri"/>
          <w:sz w:val="20"/>
          <w:szCs w:val="20"/>
        </w:rPr>
      </w:pPr>
    </w:p>
    <w:p w:rsidR="004334A7" w:rsidRPr="00D56B15" w:rsidRDefault="009C673D" w:rsidP="004334A7">
      <w:pPr>
        <w:pStyle w:val="Nagwek2"/>
      </w:pPr>
      <w:bookmarkStart w:id="29" w:name="_Toc491869838"/>
      <w:r>
        <w:t>ORGANIZACJA ROBÓT I BEZPIECZEŃSTWO RUCHU DROGOWEGO</w:t>
      </w:r>
      <w:bookmarkEnd w:id="29"/>
    </w:p>
    <w:p w:rsidR="00205D5A"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 xml:space="preserve">Wykonawca robót zobowiązany jest do opracowania projektu tymczasowej organizacji ruchu na czas wykonywania robót związanych z włączeniem </w:t>
      </w:r>
      <w:r w:rsidR="004334A7" w:rsidRPr="00D06887">
        <w:rPr>
          <w:rFonts w:ascii="Calibri" w:eastAsia="Calibri" w:hAnsi="Calibri" w:cs="Calibri"/>
          <w:szCs w:val="20"/>
        </w:rPr>
        <w:t>kolejno realizowanych etapów przebudowy ulicy</w:t>
      </w:r>
      <w:r w:rsidRPr="00D06887">
        <w:rPr>
          <w:rFonts w:ascii="Calibri" w:eastAsia="Calibri" w:hAnsi="Calibri" w:cs="Calibri"/>
          <w:szCs w:val="20"/>
        </w:rPr>
        <w:t>. W projekcie należy uwzględnić wszystkie etapy realizacji inwestycji, kolejność realizacji poszczególnych etapów</w:t>
      </w:r>
      <w:r w:rsidR="00D06887" w:rsidRPr="00D06887">
        <w:rPr>
          <w:rFonts w:ascii="Calibri" w:eastAsia="Calibri" w:hAnsi="Calibri" w:cs="Calibri"/>
          <w:szCs w:val="20"/>
        </w:rPr>
        <w:t xml:space="preserve"> </w:t>
      </w:r>
      <w:r w:rsidRPr="00D06887">
        <w:rPr>
          <w:rFonts w:ascii="Calibri" w:eastAsia="Calibri" w:hAnsi="Calibri" w:cs="Calibri"/>
          <w:szCs w:val="20"/>
        </w:rPr>
        <w:t xml:space="preserve"> i oznakowanie dla każdego etapu.</w:t>
      </w:r>
    </w:p>
    <w:p w:rsidR="00205D5A"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lastRenderedPageBreak/>
        <w:t>W projekcie należy uwzględnić również wszystkie elementy istniejącej organizacji ruchu w kontekście oznakowania prowadzonych robót mając na względzie bezpieczeństwo ruchu drogowego i osób wykonujących prace na drodze oraz czytelność oznakowania.</w:t>
      </w:r>
    </w:p>
    <w:p w:rsidR="00205D5A"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Projekt tymczasowej organizacji ruchu powinien być zaopiniowany przez zarząd</w:t>
      </w:r>
      <w:r w:rsidR="0076784F" w:rsidRPr="00D06887">
        <w:rPr>
          <w:rFonts w:ascii="Calibri" w:eastAsia="Calibri" w:hAnsi="Calibri" w:cs="Calibri"/>
          <w:szCs w:val="20"/>
        </w:rPr>
        <w:t>cę</w:t>
      </w:r>
      <w:r w:rsidRPr="00D06887">
        <w:rPr>
          <w:rFonts w:ascii="Calibri" w:eastAsia="Calibri" w:hAnsi="Calibri" w:cs="Calibri"/>
          <w:szCs w:val="20"/>
        </w:rPr>
        <w:t xml:space="preserve"> drogi i Komendę Powiatową Policji oraz powinien b</w:t>
      </w:r>
      <w:r w:rsidR="004334A7" w:rsidRPr="00D06887">
        <w:rPr>
          <w:rFonts w:ascii="Calibri" w:eastAsia="Calibri" w:hAnsi="Calibri" w:cs="Calibri"/>
          <w:szCs w:val="20"/>
        </w:rPr>
        <w:t>yć zatwierdzony przez Starostę P</w:t>
      </w:r>
      <w:r w:rsidRPr="00D06887">
        <w:rPr>
          <w:rFonts w:ascii="Calibri" w:eastAsia="Calibri" w:hAnsi="Calibri" w:cs="Calibri"/>
          <w:szCs w:val="20"/>
        </w:rPr>
        <w:t xml:space="preserve">owiatu </w:t>
      </w:r>
      <w:r w:rsidR="004334A7" w:rsidRPr="00D06887">
        <w:rPr>
          <w:rFonts w:ascii="Calibri" w:eastAsia="Calibri" w:hAnsi="Calibri" w:cs="Calibri"/>
          <w:szCs w:val="20"/>
        </w:rPr>
        <w:t>M</w:t>
      </w:r>
      <w:r w:rsidR="0076784F" w:rsidRPr="00D06887">
        <w:rPr>
          <w:rFonts w:ascii="Calibri" w:eastAsia="Calibri" w:hAnsi="Calibri" w:cs="Calibri"/>
          <w:szCs w:val="20"/>
        </w:rPr>
        <w:t>ieleckiego</w:t>
      </w:r>
      <w:r w:rsidRPr="00D06887">
        <w:rPr>
          <w:rFonts w:ascii="Calibri" w:eastAsia="Calibri" w:hAnsi="Calibri" w:cs="Calibri"/>
          <w:szCs w:val="20"/>
        </w:rPr>
        <w:t>.</w:t>
      </w:r>
    </w:p>
    <w:p w:rsidR="00D06887"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 xml:space="preserve">Ograniczenia wynikające z prowadzonych robót wyrażone znakami drogowymi powinny odzwierciedlać faktyczny stan na drodze. W miarę postępu robót oznakowanie tymczasowe powinno być przestawiane a istniejąca stała organizacja ruchu przywracana na powrót. W przypadku przerw w prowadzeniu robót oznakowanie tymczasowe powinno odzwierciedlać faktyczny stan zagrożenia na drodze. </w:t>
      </w:r>
    </w:p>
    <w:p w:rsidR="00205D5A"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Nie należy wprowadzać ograniczeń w nieuzasadnionych przypadkach.</w:t>
      </w:r>
    </w:p>
    <w:p w:rsidR="00572B1F" w:rsidRPr="00D06887"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 xml:space="preserve">Znaki i urządzenia bezpieczeństwa ruchu zastosowane do oznakowania robót powinny być utrzymywane </w:t>
      </w:r>
      <w:r w:rsidR="004334A7" w:rsidRPr="00D06887">
        <w:rPr>
          <w:rFonts w:ascii="Calibri" w:eastAsia="Calibri" w:hAnsi="Calibri" w:cs="Calibri"/>
          <w:szCs w:val="20"/>
        </w:rPr>
        <w:t xml:space="preserve">    </w:t>
      </w:r>
      <w:r w:rsidRPr="00D06887">
        <w:rPr>
          <w:rFonts w:ascii="Calibri" w:eastAsia="Calibri" w:hAnsi="Calibri" w:cs="Calibri"/>
          <w:szCs w:val="20"/>
        </w:rPr>
        <w:t>w czystości i w dobrym stanie technicznym przez cały okres trwania robót. Znaki i urządzenia uszkodzone powinny być niezwłocznie wymienione na nowe. Po zakończeniu robót należy usunąć wszystkie znaki tymczasowe i przywrócić dotychczasową organizację ruchu</w:t>
      </w:r>
      <w:r w:rsidR="00D06887" w:rsidRPr="00D06887">
        <w:rPr>
          <w:rFonts w:ascii="Calibri" w:eastAsia="Calibri" w:hAnsi="Calibri" w:cs="Calibri"/>
          <w:szCs w:val="20"/>
        </w:rPr>
        <w:t>.</w:t>
      </w:r>
    </w:p>
    <w:p w:rsidR="001D46F0" w:rsidRPr="004655BE" w:rsidRDefault="001D46F0" w:rsidP="004655BE">
      <w:pPr>
        <w:spacing w:line="276" w:lineRule="auto"/>
        <w:ind w:firstLine="360"/>
        <w:rPr>
          <w:rFonts w:ascii="Calibri" w:eastAsia="Calibri" w:hAnsi="Calibri" w:cs="Calibri"/>
          <w:szCs w:val="20"/>
        </w:rPr>
      </w:pPr>
    </w:p>
    <w:p w:rsidR="00572B1F" w:rsidRDefault="009C673D" w:rsidP="00532EF9">
      <w:pPr>
        <w:pStyle w:val="Nagwek2"/>
      </w:pPr>
      <w:bookmarkStart w:id="30" w:name="_Toc491869839"/>
      <w:r>
        <w:t>WARUNKI OCHRONY PRZECIWPOŻAROWEJ</w:t>
      </w:r>
      <w:bookmarkEnd w:id="30"/>
    </w:p>
    <w:p w:rsidR="00205D5A" w:rsidRDefault="00205D5A" w:rsidP="009D3B51">
      <w:pPr>
        <w:spacing w:line="276" w:lineRule="auto"/>
        <w:ind w:firstLine="360"/>
        <w:rPr>
          <w:rFonts w:ascii="Calibri" w:eastAsia="Calibri" w:hAnsi="Calibri" w:cs="Calibri"/>
          <w:szCs w:val="20"/>
        </w:rPr>
      </w:pPr>
      <w:r w:rsidRPr="00D06887">
        <w:rPr>
          <w:rFonts w:ascii="Calibri" w:eastAsia="Calibri" w:hAnsi="Calibri" w:cs="Calibri"/>
          <w:szCs w:val="20"/>
        </w:rPr>
        <w:t xml:space="preserve">Zaprojektowana przebudowa drogi </w:t>
      </w:r>
      <w:r w:rsidR="00A36689">
        <w:rPr>
          <w:rFonts w:ascii="Calibri" w:eastAsia="Calibri" w:hAnsi="Calibri" w:cs="Calibri"/>
          <w:szCs w:val="20"/>
        </w:rPr>
        <w:t>poprzez budowę chodnika dla pieszych spełnia</w:t>
      </w:r>
      <w:r w:rsidRPr="00D06887">
        <w:rPr>
          <w:rFonts w:ascii="Calibri" w:eastAsia="Calibri" w:hAnsi="Calibri" w:cs="Calibri"/>
          <w:szCs w:val="20"/>
        </w:rPr>
        <w:t xml:space="preserve"> wymagania ochrony przeciwpożarowej zawarte w przepisach odrębnych. </w:t>
      </w:r>
    </w:p>
    <w:p w:rsidR="004B27B0" w:rsidRDefault="004B27B0" w:rsidP="009D3B51">
      <w:pPr>
        <w:spacing w:line="276" w:lineRule="auto"/>
        <w:ind w:firstLine="360"/>
        <w:rPr>
          <w:rFonts w:ascii="Calibri" w:eastAsia="Calibri" w:hAnsi="Calibri" w:cs="Calibri"/>
          <w:szCs w:val="20"/>
        </w:rPr>
      </w:pPr>
    </w:p>
    <w:p w:rsidR="004B27B0" w:rsidRPr="006D07A7" w:rsidRDefault="004B27B0" w:rsidP="006D07A7">
      <w:pPr>
        <w:pStyle w:val="Nagwek2"/>
      </w:pPr>
      <w:bookmarkStart w:id="31" w:name="_Toc491869840"/>
      <w:r w:rsidRPr="006D07A7">
        <w:t>OCHRONA ŚRODOWISKA</w:t>
      </w:r>
      <w:bookmarkEnd w:id="31"/>
    </w:p>
    <w:p w:rsidR="004B27B0" w:rsidRDefault="004B27B0" w:rsidP="004B27B0">
      <w:pPr>
        <w:pStyle w:val="Nagwek3"/>
      </w:pPr>
      <w:bookmarkStart w:id="32" w:name="_Toc491869841"/>
      <w:r>
        <w:t>Oddziaływanie inwestycji w czasie realizacji robót</w:t>
      </w:r>
      <w:bookmarkEnd w:id="32"/>
    </w:p>
    <w:p w:rsidR="00C03235" w:rsidRPr="006D07A7" w:rsidRDefault="00C03235" w:rsidP="00FE393E">
      <w:pPr>
        <w:spacing w:after="0"/>
      </w:pPr>
      <w:r w:rsidRPr="006D07A7">
        <w:t>W trakcie robót stosowane będą materiały i technologie wykluczające możliwość skażenia wody</w:t>
      </w:r>
      <w:r w:rsidR="006D07A7">
        <w:t xml:space="preserve"> </w:t>
      </w:r>
      <w:r w:rsidRPr="006D07A7">
        <w:t>i powietrza. W celu zminimalizowania niekorzystnego wpływu inwestycji w czasie realizacji należy</w:t>
      </w:r>
      <w:r w:rsidR="006D07A7">
        <w:t xml:space="preserve"> </w:t>
      </w:r>
      <w:r w:rsidRPr="006D07A7">
        <w:t>przestrzegać poniższych zaleceń:</w:t>
      </w:r>
    </w:p>
    <w:p w:rsidR="00C03235" w:rsidRPr="006D07A7" w:rsidRDefault="00C03235" w:rsidP="00FE393E">
      <w:pPr>
        <w:spacing w:after="0"/>
      </w:pPr>
      <w:r w:rsidRPr="006D07A7">
        <w:t>- prace budowlano prowadzić w porze dziennej;</w:t>
      </w:r>
    </w:p>
    <w:p w:rsidR="00C03235" w:rsidRPr="006D07A7" w:rsidRDefault="00C03235" w:rsidP="00FE393E">
      <w:pPr>
        <w:spacing w:after="0"/>
      </w:pPr>
      <w:r w:rsidRPr="006D07A7">
        <w:t>- stosować maszyny i środki transportu wyłącznie w dobrym stanie technicznym;</w:t>
      </w:r>
    </w:p>
    <w:p w:rsidR="00C03235" w:rsidRPr="006D07A7" w:rsidRDefault="00C03235" w:rsidP="00FE393E">
      <w:pPr>
        <w:spacing w:after="0"/>
      </w:pPr>
      <w:r w:rsidRPr="006D07A7">
        <w:t>- transport materiałów i sprzętu zorganizować w sposób nie powodujący nadmiernego hałasu;</w:t>
      </w:r>
    </w:p>
    <w:p w:rsidR="00C03235" w:rsidRPr="006D07A7" w:rsidRDefault="00C03235" w:rsidP="00FE393E">
      <w:pPr>
        <w:spacing w:after="0"/>
      </w:pPr>
      <w:r w:rsidRPr="006D07A7">
        <w:t>- unikać koncentracji w jednym miejscu nadmiernej ilości pracujących maszyn i urządzeń;</w:t>
      </w:r>
    </w:p>
    <w:p w:rsidR="00C03235" w:rsidRPr="006D07A7" w:rsidRDefault="00C03235" w:rsidP="00FE393E">
      <w:pPr>
        <w:spacing w:after="0"/>
      </w:pPr>
      <w:r w:rsidRPr="006D07A7">
        <w:t>- ograniczyć jałową pracę silników spalinowych;</w:t>
      </w:r>
    </w:p>
    <w:p w:rsidR="00C03235" w:rsidRPr="006D07A7" w:rsidRDefault="00C03235" w:rsidP="00FE393E">
      <w:pPr>
        <w:spacing w:after="0"/>
      </w:pPr>
      <w:r w:rsidRPr="006D07A7">
        <w:t>Ścieki sanitarno – bytowe gromadzone będą w zbiornikach kabin sanitarnych, które po napełnieniu</w:t>
      </w:r>
      <w:r w:rsidR="006D07A7">
        <w:t xml:space="preserve"> </w:t>
      </w:r>
      <w:r w:rsidRPr="006D07A7">
        <w:t>opróżnione będą przez specjalistyczną firmę.</w:t>
      </w:r>
    </w:p>
    <w:p w:rsidR="004B27B0" w:rsidRPr="006D07A7" w:rsidRDefault="00C03235" w:rsidP="00FE393E">
      <w:pPr>
        <w:spacing w:after="0"/>
      </w:pPr>
      <w:r w:rsidRPr="006D07A7">
        <w:t>Po zakończeniu robót wykonane zostanie:</w:t>
      </w:r>
    </w:p>
    <w:p w:rsidR="00C03235" w:rsidRPr="006D07A7" w:rsidRDefault="00C03235" w:rsidP="00FE393E">
      <w:pPr>
        <w:spacing w:after="0"/>
        <w:rPr>
          <w:szCs w:val="24"/>
        </w:rPr>
      </w:pPr>
      <w:r w:rsidRPr="006D07A7">
        <w:rPr>
          <w:szCs w:val="24"/>
        </w:rPr>
        <w:t>- usuni</w:t>
      </w:r>
      <w:r w:rsidRPr="006D07A7">
        <w:rPr>
          <w:rFonts w:cs="Arial,Italic"/>
          <w:szCs w:val="24"/>
        </w:rPr>
        <w:t>ę</w:t>
      </w:r>
      <w:r w:rsidRPr="006D07A7">
        <w:rPr>
          <w:szCs w:val="24"/>
        </w:rPr>
        <w:t>cie u</w:t>
      </w:r>
      <w:r w:rsidRPr="006D07A7">
        <w:rPr>
          <w:rFonts w:cs="Arial,Italic"/>
          <w:szCs w:val="24"/>
        </w:rPr>
        <w:t>ż</w:t>
      </w:r>
      <w:r w:rsidRPr="006D07A7">
        <w:rPr>
          <w:szCs w:val="24"/>
        </w:rPr>
        <w:t>ytych materiałów,</w:t>
      </w:r>
    </w:p>
    <w:p w:rsidR="00C03235" w:rsidRPr="006D07A7" w:rsidRDefault="00C03235" w:rsidP="00FE393E">
      <w:pPr>
        <w:spacing w:after="0"/>
        <w:rPr>
          <w:szCs w:val="24"/>
        </w:rPr>
      </w:pPr>
      <w:r w:rsidRPr="006D07A7">
        <w:rPr>
          <w:szCs w:val="24"/>
        </w:rPr>
        <w:t>- rekultywacja terenu w obr</w:t>
      </w:r>
      <w:r w:rsidRPr="006D07A7">
        <w:rPr>
          <w:rFonts w:cs="Arial,Italic"/>
          <w:szCs w:val="24"/>
        </w:rPr>
        <w:t>ę</w:t>
      </w:r>
      <w:r w:rsidRPr="006D07A7">
        <w:rPr>
          <w:szCs w:val="24"/>
        </w:rPr>
        <w:t>bie placu budowy,</w:t>
      </w:r>
    </w:p>
    <w:p w:rsidR="00C03235" w:rsidRDefault="00C03235" w:rsidP="00FE393E">
      <w:pPr>
        <w:spacing w:after="0"/>
        <w:rPr>
          <w:szCs w:val="24"/>
        </w:rPr>
      </w:pPr>
      <w:r w:rsidRPr="006D07A7">
        <w:rPr>
          <w:szCs w:val="24"/>
        </w:rPr>
        <w:lastRenderedPageBreak/>
        <w:t>- humusowanie skarp i obsianie mieszankami traw.</w:t>
      </w:r>
    </w:p>
    <w:p w:rsidR="006D07A7" w:rsidRPr="006D07A7" w:rsidRDefault="006D07A7" w:rsidP="006D07A7"/>
    <w:p w:rsidR="004B27B0" w:rsidRPr="00C03235" w:rsidRDefault="004B27B0" w:rsidP="00C03235">
      <w:pPr>
        <w:pStyle w:val="Nagwek3"/>
      </w:pPr>
      <w:bookmarkStart w:id="33" w:name="_Toc491869842"/>
      <w:r w:rsidRPr="00C03235">
        <w:t>Przewidywane ilości wykorzystywanych surowców</w:t>
      </w:r>
      <w:bookmarkEnd w:id="33"/>
    </w:p>
    <w:p w:rsidR="005B299B" w:rsidRPr="006D07A7" w:rsidRDefault="005B299B" w:rsidP="006D07A7">
      <w:pPr>
        <w:spacing w:after="0"/>
        <w:rPr>
          <w:rFonts w:cs="Arial,Italic"/>
        </w:rPr>
      </w:pPr>
      <w:r w:rsidRPr="006D07A7">
        <w:t>- woda - Wykonawca robót zapewni zbiorniki z wod</w:t>
      </w:r>
      <w:r w:rsidRPr="006D07A7">
        <w:rPr>
          <w:rFonts w:cs="Arial,Italic"/>
        </w:rPr>
        <w:t>ą</w:t>
      </w:r>
    </w:p>
    <w:p w:rsidR="005B299B" w:rsidRPr="006D07A7" w:rsidRDefault="005B299B" w:rsidP="006D07A7">
      <w:pPr>
        <w:spacing w:after="0"/>
      </w:pPr>
      <w:r w:rsidRPr="006D07A7">
        <w:t>- energia elektryczna - Wykonawca robót zapewni agregaty i przył</w:t>
      </w:r>
      <w:r w:rsidRPr="006D07A7">
        <w:rPr>
          <w:rFonts w:cs="Arial,Italic"/>
        </w:rPr>
        <w:t>ą</w:t>
      </w:r>
      <w:r w:rsidRPr="006D07A7">
        <w:t>cza</w:t>
      </w:r>
    </w:p>
    <w:p w:rsidR="005B299B" w:rsidRPr="006D07A7" w:rsidRDefault="005B299B" w:rsidP="006D07A7">
      <w:pPr>
        <w:spacing w:after="0"/>
      </w:pPr>
      <w:r w:rsidRPr="006D07A7">
        <w:t>- gaz - nie wymaga</w:t>
      </w:r>
    </w:p>
    <w:p w:rsidR="005B299B" w:rsidRPr="006D07A7" w:rsidRDefault="005B299B" w:rsidP="006D07A7">
      <w:pPr>
        <w:spacing w:after="0"/>
      </w:pPr>
      <w:r w:rsidRPr="006D07A7">
        <w:t xml:space="preserve">- odprowadzenie </w:t>
      </w:r>
      <w:r w:rsidRPr="006D07A7">
        <w:rPr>
          <w:rFonts w:cs="Arial,Italic"/>
        </w:rPr>
        <w:t>ś</w:t>
      </w:r>
      <w:r w:rsidRPr="006D07A7">
        <w:t xml:space="preserve">cieków - Wykonawca robót </w:t>
      </w:r>
      <w:r w:rsidRPr="006D07A7">
        <w:rPr>
          <w:rFonts w:cs="Arial,Italic"/>
        </w:rPr>
        <w:t>ś</w:t>
      </w:r>
      <w:r w:rsidRPr="006D07A7">
        <w:t>rodkami własnymi</w:t>
      </w:r>
    </w:p>
    <w:p w:rsidR="004B27B0" w:rsidRPr="006D07A7" w:rsidRDefault="005B299B" w:rsidP="006D07A7">
      <w:pPr>
        <w:spacing w:after="0"/>
        <w:rPr>
          <w:sz w:val="20"/>
          <w:szCs w:val="20"/>
        </w:rPr>
      </w:pPr>
      <w:r w:rsidRPr="006D07A7">
        <w:t xml:space="preserve">- usuwanie odpadów z budowy - Wykonawca robót </w:t>
      </w:r>
      <w:r w:rsidRPr="006D07A7">
        <w:rPr>
          <w:rFonts w:cs="Arial,Italic"/>
        </w:rPr>
        <w:t>ś</w:t>
      </w:r>
      <w:r w:rsidRPr="006D07A7">
        <w:t>rodkami własnymi</w:t>
      </w:r>
    </w:p>
    <w:p w:rsidR="004B27B0" w:rsidRPr="00C03235" w:rsidRDefault="004B27B0" w:rsidP="00C03235">
      <w:pPr>
        <w:pStyle w:val="Nagwek3"/>
      </w:pPr>
      <w:bookmarkStart w:id="34" w:name="_Toc491869843"/>
      <w:r w:rsidRPr="00C03235">
        <w:t>Przedsięwzięcia chroniące środowisko</w:t>
      </w:r>
      <w:bookmarkEnd w:id="34"/>
    </w:p>
    <w:p w:rsidR="005B299B" w:rsidRPr="006D07A7" w:rsidRDefault="005B299B" w:rsidP="006D07A7">
      <w:pPr>
        <w:spacing w:after="0"/>
      </w:pPr>
      <w:r w:rsidRPr="006D07A7">
        <w:t>Podczas realizacji przedsi</w:t>
      </w:r>
      <w:r w:rsidRPr="006D07A7">
        <w:rPr>
          <w:rFonts w:cs="Arial,Italic"/>
        </w:rPr>
        <w:t>ę</w:t>
      </w:r>
      <w:r w:rsidRPr="006D07A7">
        <w:t>wzi</w:t>
      </w:r>
      <w:r w:rsidRPr="006D07A7">
        <w:rPr>
          <w:rFonts w:cs="Arial,Italic"/>
        </w:rPr>
        <w:t>ę</w:t>
      </w:r>
      <w:r w:rsidRPr="006D07A7">
        <w:t>cia:</w:t>
      </w:r>
    </w:p>
    <w:p w:rsidR="005B299B" w:rsidRPr="006D07A7" w:rsidRDefault="005B299B" w:rsidP="006D07A7">
      <w:pPr>
        <w:spacing w:after="0"/>
      </w:pPr>
      <w:r w:rsidRPr="006D07A7">
        <w:t>- prace b</w:t>
      </w:r>
      <w:r w:rsidRPr="006D07A7">
        <w:rPr>
          <w:rFonts w:cs="Arial,Italic"/>
        </w:rPr>
        <w:t>ę</w:t>
      </w:r>
      <w:r w:rsidRPr="006D07A7">
        <w:t>d</w:t>
      </w:r>
      <w:r w:rsidRPr="006D07A7">
        <w:rPr>
          <w:rFonts w:cs="Arial,Italic"/>
        </w:rPr>
        <w:t xml:space="preserve">ą </w:t>
      </w:r>
      <w:r w:rsidRPr="006D07A7">
        <w:t>prowadzone w porze dziennej;</w:t>
      </w:r>
    </w:p>
    <w:p w:rsidR="005B299B" w:rsidRPr="006D07A7" w:rsidRDefault="005B299B" w:rsidP="006D07A7">
      <w:pPr>
        <w:spacing w:after="0"/>
      </w:pPr>
      <w:r w:rsidRPr="006D07A7">
        <w:t>- b</w:t>
      </w:r>
      <w:r w:rsidRPr="006D07A7">
        <w:rPr>
          <w:rFonts w:cs="Arial,Italic"/>
        </w:rPr>
        <w:t>ę</w:t>
      </w:r>
      <w:r w:rsidRPr="006D07A7">
        <w:t>d</w:t>
      </w:r>
      <w:r w:rsidRPr="006D07A7">
        <w:rPr>
          <w:rFonts w:cs="Arial,Italic"/>
        </w:rPr>
        <w:t xml:space="preserve">ą </w:t>
      </w:r>
      <w:r w:rsidRPr="006D07A7">
        <w:t xml:space="preserve">stosowane maszyny i </w:t>
      </w:r>
      <w:r w:rsidRPr="006D07A7">
        <w:rPr>
          <w:rFonts w:cs="Arial,Italic"/>
        </w:rPr>
        <w:t>ś</w:t>
      </w:r>
      <w:r w:rsidRPr="006D07A7">
        <w:t>rodki transportu wył</w:t>
      </w:r>
      <w:r w:rsidRPr="006D07A7">
        <w:rPr>
          <w:rFonts w:cs="Arial,Italic"/>
        </w:rPr>
        <w:t>ą</w:t>
      </w:r>
      <w:r w:rsidRPr="006D07A7">
        <w:t>cznie w dobrym stanie technicznym;</w:t>
      </w:r>
    </w:p>
    <w:p w:rsidR="005B299B" w:rsidRPr="006D07A7" w:rsidRDefault="005B299B" w:rsidP="006D07A7">
      <w:pPr>
        <w:spacing w:after="0"/>
      </w:pPr>
      <w:r w:rsidRPr="006D07A7">
        <w:t>- transport materiałów i sprz</w:t>
      </w:r>
      <w:r w:rsidRPr="006D07A7">
        <w:rPr>
          <w:rFonts w:cs="Arial,Italic"/>
        </w:rPr>
        <w:t>ę</w:t>
      </w:r>
      <w:r w:rsidRPr="006D07A7">
        <w:t>tu zorganizowany b</w:t>
      </w:r>
      <w:r w:rsidRPr="006D07A7">
        <w:rPr>
          <w:rFonts w:cs="Arial,Italic"/>
        </w:rPr>
        <w:t>ę</w:t>
      </w:r>
      <w:r w:rsidRPr="006D07A7">
        <w:t>dzie w sposób nie powoduj</w:t>
      </w:r>
      <w:r w:rsidRPr="006D07A7">
        <w:rPr>
          <w:rFonts w:cs="Arial,Italic"/>
        </w:rPr>
        <w:t>ą</w:t>
      </w:r>
      <w:r w:rsidRPr="006D07A7">
        <w:t>cy nadmiernego</w:t>
      </w:r>
      <w:r w:rsidR="006D07A7">
        <w:t xml:space="preserve"> </w:t>
      </w:r>
      <w:r w:rsidRPr="006D07A7">
        <w:t>hałasu;</w:t>
      </w:r>
    </w:p>
    <w:p w:rsidR="005B299B" w:rsidRPr="006D07A7" w:rsidRDefault="005B299B" w:rsidP="006D07A7">
      <w:pPr>
        <w:spacing w:after="0"/>
      </w:pPr>
      <w:r w:rsidRPr="006D07A7">
        <w:t>- unikane b</w:t>
      </w:r>
      <w:r w:rsidRPr="006D07A7">
        <w:rPr>
          <w:rFonts w:cs="Arial,Italic"/>
        </w:rPr>
        <w:t>ę</w:t>
      </w:r>
      <w:r w:rsidRPr="006D07A7">
        <w:t>dzie koncentracji w jednym miejscu nadmiernej ilo</w:t>
      </w:r>
      <w:r w:rsidRPr="006D07A7">
        <w:rPr>
          <w:rFonts w:cs="Arial,Italic"/>
        </w:rPr>
        <w:t>ś</w:t>
      </w:r>
      <w:r w:rsidRPr="006D07A7">
        <w:t>ci pracuj</w:t>
      </w:r>
      <w:r w:rsidRPr="006D07A7">
        <w:rPr>
          <w:rFonts w:cs="Arial,Italic"/>
        </w:rPr>
        <w:t>ą</w:t>
      </w:r>
      <w:r w:rsidRPr="006D07A7">
        <w:t>cych maszyn</w:t>
      </w:r>
    </w:p>
    <w:p w:rsidR="005B299B" w:rsidRPr="006D07A7" w:rsidRDefault="005B299B" w:rsidP="006D07A7">
      <w:pPr>
        <w:spacing w:after="0"/>
      </w:pPr>
      <w:r w:rsidRPr="006D07A7">
        <w:t>i urz</w:t>
      </w:r>
      <w:r w:rsidRPr="006D07A7">
        <w:rPr>
          <w:rFonts w:cs="Arial,Italic"/>
        </w:rPr>
        <w:t>ą</w:t>
      </w:r>
      <w:r w:rsidRPr="006D07A7">
        <w:t>dze</w:t>
      </w:r>
      <w:r w:rsidRPr="006D07A7">
        <w:rPr>
          <w:rFonts w:cs="Arial,Italic"/>
        </w:rPr>
        <w:t>ń</w:t>
      </w:r>
      <w:r w:rsidRPr="006D07A7">
        <w:t>;</w:t>
      </w:r>
    </w:p>
    <w:p w:rsidR="005B299B" w:rsidRPr="006D07A7" w:rsidRDefault="005B299B" w:rsidP="006D07A7">
      <w:pPr>
        <w:spacing w:after="0"/>
      </w:pPr>
      <w:r w:rsidRPr="006D07A7">
        <w:t>- ograniczona b</w:t>
      </w:r>
      <w:r w:rsidRPr="006D07A7">
        <w:rPr>
          <w:rFonts w:cs="Arial,Italic"/>
        </w:rPr>
        <w:t>ę</w:t>
      </w:r>
      <w:r w:rsidRPr="006D07A7">
        <w:t>dzie jałowa praca silników spalinowych;</w:t>
      </w:r>
    </w:p>
    <w:p w:rsidR="005B299B" w:rsidRPr="006D07A7" w:rsidRDefault="005B299B" w:rsidP="006D07A7">
      <w:pPr>
        <w:spacing w:after="0"/>
      </w:pPr>
      <w:r w:rsidRPr="006D07A7">
        <w:t xml:space="preserve">- </w:t>
      </w:r>
      <w:r w:rsidRPr="006D07A7">
        <w:rPr>
          <w:rFonts w:cs="Arial,Italic"/>
        </w:rPr>
        <w:t>ś</w:t>
      </w:r>
      <w:r w:rsidRPr="006D07A7">
        <w:t>cieki sanitarne odprowadzane b</w:t>
      </w:r>
      <w:r w:rsidRPr="006D07A7">
        <w:rPr>
          <w:rFonts w:cs="Arial,Italic"/>
        </w:rPr>
        <w:t>ę</w:t>
      </w:r>
      <w:r w:rsidRPr="006D07A7">
        <w:t>d</w:t>
      </w:r>
      <w:r w:rsidRPr="006D07A7">
        <w:rPr>
          <w:rFonts w:cs="Arial,Italic"/>
        </w:rPr>
        <w:t xml:space="preserve">ą </w:t>
      </w:r>
      <w:r w:rsidRPr="006D07A7">
        <w:t>do kontenerowych sanitariatów.</w:t>
      </w:r>
    </w:p>
    <w:p w:rsidR="005B299B" w:rsidRPr="006D07A7" w:rsidRDefault="005B299B" w:rsidP="006D07A7">
      <w:pPr>
        <w:spacing w:after="0"/>
      </w:pPr>
      <w:r w:rsidRPr="006D07A7">
        <w:t>Podczas eksploatacji:</w:t>
      </w:r>
    </w:p>
    <w:p w:rsidR="005B299B" w:rsidRPr="006D07A7" w:rsidRDefault="005B299B" w:rsidP="006D07A7">
      <w:pPr>
        <w:spacing w:after="0"/>
      </w:pPr>
      <w:r w:rsidRPr="006D07A7">
        <w:t>- przeprowadzenie wła</w:t>
      </w:r>
      <w:r w:rsidRPr="006D07A7">
        <w:rPr>
          <w:rFonts w:cs="Arial,Italic"/>
        </w:rPr>
        <w:t>ś</w:t>
      </w:r>
      <w:r w:rsidRPr="006D07A7">
        <w:t>ciwych zabiegów utrzymaniowych.</w:t>
      </w:r>
    </w:p>
    <w:p w:rsidR="005B299B" w:rsidRPr="006D07A7" w:rsidRDefault="005B299B" w:rsidP="006D07A7">
      <w:pPr>
        <w:spacing w:after="0"/>
      </w:pPr>
      <w:r w:rsidRPr="006D07A7">
        <w:t>Po zako</w:t>
      </w:r>
      <w:r w:rsidRPr="006D07A7">
        <w:rPr>
          <w:rFonts w:cs="Arial,Italic"/>
        </w:rPr>
        <w:t>ń</w:t>
      </w:r>
      <w:r w:rsidRPr="006D07A7">
        <w:t>czeniu budowy wykonane b</w:t>
      </w:r>
      <w:r w:rsidRPr="006D07A7">
        <w:rPr>
          <w:rFonts w:cs="Arial,Italic"/>
        </w:rPr>
        <w:t>ę</w:t>
      </w:r>
      <w:r w:rsidRPr="006D07A7">
        <w:t>d</w:t>
      </w:r>
      <w:r w:rsidRPr="006D07A7">
        <w:rPr>
          <w:rFonts w:cs="Arial,Italic"/>
        </w:rPr>
        <w:t>ą</w:t>
      </w:r>
      <w:r w:rsidRPr="006D07A7">
        <w:t>:</w:t>
      </w:r>
    </w:p>
    <w:p w:rsidR="005B299B" w:rsidRPr="006D07A7" w:rsidRDefault="005B299B" w:rsidP="006D07A7">
      <w:pPr>
        <w:spacing w:after="0"/>
      </w:pPr>
      <w:r w:rsidRPr="006D07A7">
        <w:t>- usuni</w:t>
      </w:r>
      <w:r w:rsidRPr="006D07A7">
        <w:rPr>
          <w:rFonts w:cs="Arial,Italic"/>
        </w:rPr>
        <w:t>ę</w:t>
      </w:r>
      <w:r w:rsidRPr="006D07A7">
        <w:t>cie materiałów u</w:t>
      </w:r>
      <w:r w:rsidRPr="006D07A7">
        <w:rPr>
          <w:rFonts w:cs="Arial,Italic"/>
        </w:rPr>
        <w:t>ż</w:t>
      </w:r>
      <w:r w:rsidRPr="006D07A7">
        <w:t>ytych do robót;</w:t>
      </w:r>
    </w:p>
    <w:p w:rsidR="004B27B0" w:rsidRDefault="005B299B" w:rsidP="006D07A7">
      <w:pPr>
        <w:spacing w:after="0"/>
      </w:pPr>
      <w:r w:rsidRPr="006D07A7">
        <w:t>- uporz</w:t>
      </w:r>
      <w:r w:rsidRPr="006D07A7">
        <w:rPr>
          <w:rFonts w:cs="Arial,Italic"/>
        </w:rPr>
        <w:t>ą</w:t>
      </w:r>
      <w:r w:rsidRPr="006D07A7">
        <w:t>dkowanie terenu.</w:t>
      </w:r>
    </w:p>
    <w:p w:rsidR="000A087D" w:rsidRPr="006D07A7" w:rsidRDefault="000A087D" w:rsidP="006D07A7">
      <w:pPr>
        <w:spacing w:after="0"/>
        <w:rPr>
          <w:sz w:val="20"/>
          <w:szCs w:val="20"/>
        </w:rPr>
      </w:pPr>
    </w:p>
    <w:p w:rsidR="004B27B0" w:rsidRPr="00C03235" w:rsidRDefault="004B27B0" w:rsidP="00C03235">
      <w:pPr>
        <w:pStyle w:val="Nagwek3"/>
      </w:pPr>
      <w:bookmarkStart w:id="35" w:name="_Toc491869844"/>
      <w:r w:rsidRPr="00C03235">
        <w:t>Wpływ inwestycji na wody powierzchniowe i podziemne</w:t>
      </w:r>
      <w:bookmarkEnd w:id="35"/>
    </w:p>
    <w:p w:rsidR="00566FE4" w:rsidRDefault="005B299B" w:rsidP="007B1C4B">
      <w:r w:rsidRPr="007B1C4B">
        <w:t>Budowa chodnika dla pieszych nie b</w:t>
      </w:r>
      <w:r w:rsidRPr="007B1C4B">
        <w:rPr>
          <w:rFonts w:cs="Arial,Italic"/>
        </w:rPr>
        <w:t>ę</w:t>
      </w:r>
      <w:r w:rsidRPr="007B1C4B">
        <w:t xml:space="preserve">dzie w </w:t>
      </w:r>
      <w:r w:rsidRPr="007B1C4B">
        <w:rPr>
          <w:rFonts w:cs="Arial,Italic"/>
        </w:rPr>
        <w:t>ż</w:t>
      </w:r>
      <w:r w:rsidRPr="007B1C4B">
        <w:t>aden sposób negatywnie oddziaływa</w:t>
      </w:r>
      <w:r w:rsidRPr="007B1C4B">
        <w:rPr>
          <w:rFonts w:cs="Arial,Italic"/>
        </w:rPr>
        <w:t xml:space="preserve">ć </w:t>
      </w:r>
      <w:r w:rsidRPr="007B1C4B">
        <w:t>na wody powierzchniowe i podziemne. W wyniku wykonanych robót nast</w:t>
      </w:r>
      <w:r w:rsidRPr="007B1C4B">
        <w:rPr>
          <w:rFonts w:cs="Arial,Italic"/>
        </w:rPr>
        <w:t>ą</w:t>
      </w:r>
      <w:r w:rsidRPr="007B1C4B">
        <w:t>pi podwy</w:t>
      </w:r>
      <w:r w:rsidRPr="007B1C4B">
        <w:rPr>
          <w:rFonts w:cs="Arial,Italic"/>
        </w:rPr>
        <w:t>ż</w:t>
      </w:r>
      <w:r w:rsidRPr="007B1C4B">
        <w:t>szenie jako</w:t>
      </w:r>
      <w:r w:rsidRPr="007B1C4B">
        <w:rPr>
          <w:rFonts w:cs="Arial,Italic"/>
        </w:rPr>
        <w:t>ś</w:t>
      </w:r>
      <w:r w:rsidRPr="007B1C4B">
        <w:t xml:space="preserve">ci odprowadzanych wód opadowych/roztopowych z drogi powiatowej co spowoduje zmniejszenie negatywnego jej wpływu na </w:t>
      </w:r>
      <w:r w:rsidRPr="007B1C4B">
        <w:rPr>
          <w:rFonts w:cs="Arial,Italic"/>
        </w:rPr>
        <w:t>ś</w:t>
      </w:r>
      <w:r w:rsidRPr="007B1C4B">
        <w:t>rodowisko</w:t>
      </w:r>
      <w:r w:rsidR="007B1C4B">
        <w:t>.</w:t>
      </w:r>
    </w:p>
    <w:p w:rsidR="000A087D" w:rsidRPr="00FE393E" w:rsidRDefault="000A087D" w:rsidP="007B1C4B"/>
    <w:p w:rsidR="004B27B0" w:rsidRPr="00C03235" w:rsidRDefault="004B27B0" w:rsidP="00C03235">
      <w:pPr>
        <w:pStyle w:val="Nagwek3"/>
      </w:pPr>
      <w:bookmarkStart w:id="36" w:name="_Toc491869845"/>
      <w:r w:rsidRPr="00C03235">
        <w:t>Formy ochrony przyrody występujące w zasięgu oddziaływania inwestycji</w:t>
      </w:r>
      <w:bookmarkEnd w:id="36"/>
    </w:p>
    <w:p w:rsidR="005B299B" w:rsidRDefault="005B299B" w:rsidP="00566FE4">
      <w:r w:rsidRPr="00566FE4">
        <w:t xml:space="preserve">Zakres i charakter robót sprawia, </w:t>
      </w:r>
      <w:r w:rsidRPr="00566FE4">
        <w:rPr>
          <w:rFonts w:cs="Arial,Italic"/>
        </w:rPr>
        <w:t>ż</w:t>
      </w:r>
      <w:r w:rsidRPr="00566FE4">
        <w:t>e inwestycja nie jest przedsi</w:t>
      </w:r>
      <w:r w:rsidRPr="00566FE4">
        <w:rPr>
          <w:rFonts w:cs="Arial,Italic"/>
        </w:rPr>
        <w:t>ę</w:t>
      </w:r>
      <w:r w:rsidRPr="00566FE4">
        <w:t>wzi</w:t>
      </w:r>
      <w:r w:rsidRPr="00566FE4">
        <w:rPr>
          <w:rFonts w:cs="Arial,Italic"/>
        </w:rPr>
        <w:t>ę</w:t>
      </w:r>
      <w:r w:rsidRPr="00566FE4">
        <w:t>ciem mog</w:t>
      </w:r>
      <w:r w:rsidRPr="00566FE4">
        <w:rPr>
          <w:rFonts w:cs="Arial,Italic"/>
        </w:rPr>
        <w:t>ą</w:t>
      </w:r>
      <w:r w:rsidRPr="00566FE4">
        <w:t>cym potencjalnie znacz</w:t>
      </w:r>
      <w:r w:rsidRPr="00566FE4">
        <w:rPr>
          <w:rFonts w:cs="Arial,Italic"/>
        </w:rPr>
        <w:t>ą</w:t>
      </w:r>
      <w:r w:rsidRPr="00566FE4">
        <w:t>co oddziaływa</w:t>
      </w:r>
      <w:r w:rsidRPr="00566FE4">
        <w:rPr>
          <w:rFonts w:cs="Arial,Italic"/>
        </w:rPr>
        <w:t xml:space="preserve">ć </w:t>
      </w:r>
      <w:r w:rsidRPr="00566FE4">
        <w:t xml:space="preserve">na </w:t>
      </w:r>
      <w:r w:rsidRPr="00566FE4">
        <w:rPr>
          <w:rFonts w:cs="Arial,Italic"/>
        </w:rPr>
        <w:t>ś</w:t>
      </w:r>
      <w:r w:rsidRPr="00566FE4">
        <w:t>rodowisko wg Rozporz</w:t>
      </w:r>
      <w:r w:rsidRPr="00566FE4">
        <w:rPr>
          <w:rFonts w:cs="Arial,Italic"/>
        </w:rPr>
        <w:t>ą</w:t>
      </w:r>
      <w:r w:rsidRPr="00566FE4">
        <w:t>dzenia Rady Ministrów z dnia 9 listopada 2010r. w sprawie przedsi</w:t>
      </w:r>
      <w:r w:rsidRPr="00566FE4">
        <w:rPr>
          <w:rFonts w:cs="Arial,Italic"/>
        </w:rPr>
        <w:t>ę</w:t>
      </w:r>
      <w:r w:rsidRPr="00566FE4">
        <w:t>wzi</w:t>
      </w:r>
      <w:r w:rsidRPr="00566FE4">
        <w:rPr>
          <w:rFonts w:cs="Arial,Italic"/>
        </w:rPr>
        <w:t xml:space="preserve">ęć </w:t>
      </w:r>
      <w:r w:rsidRPr="00566FE4">
        <w:t>mog</w:t>
      </w:r>
      <w:r w:rsidRPr="00566FE4">
        <w:rPr>
          <w:rFonts w:cs="Arial,Italic"/>
        </w:rPr>
        <w:t>ą</w:t>
      </w:r>
      <w:r w:rsidRPr="00566FE4">
        <w:t>cych znacz</w:t>
      </w:r>
      <w:r w:rsidRPr="00566FE4">
        <w:rPr>
          <w:rFonts w:cs="Arial,Italic"/>
        </w:rPr>
        <w:t>ą</w:t>
      </w:r>
      <w:r w:rsidRPr="00566FE4">
        <w:t>co oddziaływa</w:t>
      </w:r>
      <w:r w:rsidRPr="00566FE4">
        <w:rPr>
          <w:rFonts w:cs="Arial,Italic"/>
        </w:rPr>
        <w:t xml:space="preserve">ć </w:t>
      </w:r>
      <w:r w:rsidRPr="00566FE4">
        <w:t xml:space="preserve">na </w:t>
      </w:r>
      <w:r w:rsidRPr="00566FE4">
        <w:rPr>
          <w:rFonts w:cs="Arial,Italic"/>
        </w:rPr>
        <w:t>ś</w:t>
      </w:r>
      <w:r w:rsidRPr="00566FE4">
        <w:t>rodowisko (Dz. U. Nr 213, poz. 1397). Budowany chodnik dla pieszych nie b</w:t>
      </w:r>
      <w:r w:rsidRPr="00566FE4">
        <w:rPr>
          <w:rFonts w:cs="Arial,Italic"/>
        </w:rPr>
        <w:t>ę</w:t>
      </w:r>
      <w:r w:rsidRPr="00566FE4">
        <w:t>dzie ingerował i szkodliwie oddziaływał na przyległe obszary</w:t>
      </w:r>
      <w:r w:rsidR="00C66A07">
        <w:t xml:space="preserve">. </w:t>
      </w:r>
    </w:p>
    <w:p w:rsidR="005B299B" w:rsidRDefault="005B299B" w:rsidP="005B299B">
      <w:pPr>
        <w:autoSpaceDE w:val="0"/>
        <w:autoSpaceDN w:val="0"/>
        <w:adjustRightInd w:val="0"/>
        <w:spacing w:after="0"/>
        <w:jc w:val="left"/>
        <w:rPr>
          <w:rFonts w:ascii="Arial" w:hAnsi="Arial" w:cs="Arial"/>
          <w:i/>
          <w:iCs/>
          <w:szCs w:val="24"/>
        </w:rPr>
      </w:pPr>
    </w:p>
    <w:p w:rsidR="000A087D" w:rsidRDefault="000A087D" w:rsidP="005B299B">
      <w:pPr>
        <w:autoSpaceDE w:val="0"/>
        <w:autoSpaceDN w:val="0"/>
        <w:adjustRightInd w:val="0"/>
        <w:spacing w:after="0"/>
        <w:jc w:val="left"/>
        <w:rPr>
          <w:rFonts w:ascii="Arial" w:hAnsi="Arial" w:cs="Arial"/>
          <w:i/>
          <w:iCs/>
          <w:szCs w:val="24"/>
        </w:rPr>
      </w:pPr>
    </w:p>
    <w:p w:rsidR="000A087D" w:rsidRDefault="000A087D" w:rsidP="005B299B">
      <w:pPr>
        <w:autoSpaceDE w:val="0"/>
        <w:autoSpaceDN w:val="0"/>
        <w:adjustRightInd w:val="0"/>
        <w:spacing w:after="0"/>
        <w:jc w:val="left"/>
        <w:rPr>
          <w:rFonts w:ascii="Arial" w:hAnsi="Arial" w:cs="Arial"/>
          <w:i/>
          <w:iCs/>
          <w:szCs w:val="24"/>
        </w:rPr>
      </w:pPr>
    </w:p>
    <w:p w:rsidR="000A087D" w:rsidRDefault="000A087D" w:rsidP="005B299B">
      <w:pPr>
        <w:autoSpaceDE w:val="0"/>
        <w:autoSpaceDN w:val="0"/>
        <w:adjustRightInd w:val="0"/>
        <w:spacing w:after="0"/>
        <w:jc w:val="left"/>
        <w:rPr>
          <w:rFonts w:ascii="Arial" w:hAnsi="Arial" w:cs="Arial"/>
          <w:i/>
          <w:iCs/>
          <w:szCs w:val="24"/>
        </w:rPr>
      </w:pPr>
    </w:p>
    <w:p w:rsidR="000A087D" w:rsidRDefault="000A087D" w:rsidP="005B299B">
      <w:pPr>
        <w:autoSpaceDE w:val="0"/>
        <w:autoSpaceDN w:val="0"/>
        <w:adjustRightInd w:val="0"/>
        <w:spacing w:after="0"/>
        <w:jc w:val="left"/>
        <w:rPr>
          <w:rFonts w:ascii="Arial" w:hAnsi="Arial" w:cs="Arial"/>
          <w:i/>
          <w:iCs/>
          <w:szCs w:val="24"/>
        </w:rPr>
      </w:pPr>
    </w:p>
    <w:p w:rsidR="000A087D" w:rsidRDefault="000A087D" w:rsidP="005B299B">
      <w:pPr>
        <w:autoSpaceDE w:val="0"/>
        <w:autoSpaceDN w:val="0"/>
        <w:adjustRightInd w:val="0"/>
        <w:spacing w:after="0"/>
        <w:jc w:val="left"/>
        <w:rPr>
          <w:rFonts w:ascii="Arial" w:hAnsi="Arial" w:cs="Arial"/>
          <w:i/>
          <w:iCs/>
          <w:szCs w:val="24"/>
        </w:rPr>
      </w:pPr>
    </w:p>
    <w:p w:rsidR="004B27B0" w:rsidRDefault="004B27B0" w:rsidP="00C66A07">
      <w:pPr>
        <w:pStyle w:val="Nagwek2"/>
        <w:jc w:val="left"/>
      </w:pPr>
      <w:bookmarkStart w:id="37" w:name="_Toc491869846"/>
      <w:r w:rsidRPr="00C03235">
        <w:lastRenderedPageBreak/>
        <w:t>ZESTAWIENIE POWIERZCHNI POSZCZEGÓLNYCH CZĘŚCI ZAGOSPODAROWANIA DZIAŁKI LUB TERENU</w:t>
      </w:r>
      <w:bookmarkEnd w:id="37"/>
    </w:p>
    <w:p w:rsidR="005B299B" w:rsidRDefault="005B299B" w:rsidP="005B299B">
      <w:pPr>
        <w:autoSpaceDE w:val="0"/>
        <w:autoSpaceDN w:val="0"/>
        <w:adjustRightInd w:val="0"/>
        <w:spacing w:after="0"/>
        <w:jc w:val="left"/>
      </w:pPr>
    </w:p>
    <w:tbl>
      <w:tblPr>
        <w:tblStyle w:val="Tabela-Siatka"/>
        <w:tblW w:w="0" w:type="auto"/>
        <w:tblLook w:val="04A0" w:firstRow="1" w:lastRow="0" w:firstColumn="1" w:lastColumn="0" w:noHBand="0" w:noVBand="1"/>
      </w:tblPr>
      <w:tblGrid>
        <w:gridCol w:w="546"/>
        <w:gridCol w:w="1405"/>
        <w:gridCol w:w="4394"/>
        <w:gridCol w:w="1701"/>
      </w:tblGrid>
      <w:tr w:rsidR="005B299B" w:rsidTr="00D56B15">
        <w:tc>
          <w:tcPr>
            <w:tcW w:w="546" w:type="dxa"/>
            <w:vAlign w:val="center"/>
          </w:tcPr>
          <w:p w:rsidR="005B299B" w:rsidRPr="00D56B15" w:rsidRDefault="005B299B" w:rsidP="00D56B15">
            <w:pPr>
              <w:jc w:val="center"/>
            </w:pPr>
            <w:r w:rsidRPr="00D56B15">
              <w:t>Lp.</w:t>
            </w:r>
          </w:p>
        </w:tc>
        <w:tc>
          <w:tcPr>
            <w:tcW w:w="1405" w:type="dxa"/>
            <w:vAlign w:val="center"/>
          </w:tcPr>
          <w:p w:rsidR="005B299B" w:rsidRPr="00D56B15" w:rsidRDefault="005B299B" w:rsidP="00D56B15">
            <w:pPr>
              <w:jc w:val="center"/>
            </w:pPr>
            <w:r w:rsidRPr="00D56B15">
              <w:t>Nr działki</w:t>
            </w:r>
          </w:p>
        </w:tc>
        <w:tc>
          <w:tcPr>
            <w:tcW w:w="4394" w:type="dxa"/>
            <w:vAlign w:val="center"/>
          </w:tcPr>
          <w:p w:rsidR="005B299B" w:rsidRPr="00D56B15" w:rsidRDefault="005B299B" w:rsidP="00D56B15">
            <w:pPr>
              <w:jc w:val="center"/>
            </w:pPr>
            <w:r w:rsidRPr="00D56B15">
              <w:t>Własno</w:t>
            </w:r>
            <w:r w:rsidRPr="00D56B15">
              <w:rPr>
                <w:rFonts w:cs="Arial,Bold"/>
              </w:rPr>
              <w:t>ść</w:t>
            </w:r>
            <w:r w:rsidRPr="00D56B15">
              <w:t>/władania</w:t>
            </w:r>
          </w:p>
        </w:tc>
        <w:tc>
          <w:tcPr>
            <w:tcW w:w="1701" w:type="dxa"/>
            <w:vAlign w:val="center"/>
          </w:tcPr>
          <w:p w:rsidR="005B299B" w:rsidRPr="00D56B15" w:rsidRDefault="005B299B" w:rsidP="00D56B15">
            <w:pPr>
              <w:jc w:val="center"/>
            </w:pPr>
            <w:r w:rsidRPr="00D56B15">
              <w:t>Powierzchnia zaj</w:t>
            </w:r>
            <w:r w:rsidRPr="00D56B15">
              <w:rPr>
                <w:rFonts w:cs="Arial,Bold"/>
              </w:rPr>
              <w:t>ę</w:t>
            </w:r>
            <w:r w:rsidRPr="00D56B15">
              <w:t>to</w:t>
            </w:r>
            <w:r w:rsidRPr="00D56B15">
              <w:rPr>
                <w:rFonts w:cs="Arial,Bold"/>
              </w:rPr>
              <w:t>ś</w:t>
            </w:r>
            <w:r w:rsidRPr="00D56B15">
              <w:t>ci [m</w:t>
            </w:r>
            <w:r w:rsidR="00D56B15" w:rsidRPr="00D56B15">
              <w:rPr>
                <w:sz w:val="20"/>
                <w:szCs w:val="14"/>
              </w:rPr>
              <w:t>2</w:t>
            </w:r>
            <w:r w:rsidRPr="00D56B15">
              <w:t>]</w:t>
            </w:r>
          </w:p>
        </w:tc>
      </w:tr>
      <w:tr w:rsidR="005B299B" w:rsidTr="00D56B15">
        <w:tc>
          <w:tcPr>
            <w:tcW w:w="546" w:type="dxa"/>
            <w:vAlign w:val="center"/>
          </w:tcPr>
          <w:p w:rsidR="005B299B" w:rsidRPr="00D56B15" w:rsidRDefault="005B299B" w:rsidP="00D56B15">
            <w:pPr>
              <w:jc w:val="center"/>
            </w:pPr>
            <w:r w:rsidRPr="00D56B15">
              <w:t>1</w:t>
            </w:r>
          </w:p>
        </w:tc>
        <w:tc>
          <w:tcPr>
            <w:tcW w:w="1405" w:type="dxa"/>
            <w:vAlign w:val="center"/>
          </w:tcPr>
          <w:p w:rsidR="005B299B" w:rsidRPr="00D56B15" w:rsidRDefault="00566FE4" w:rsidP="00D56B15">
            <w:pPr>
              <w:jc w:val="center"/>
            </w:pPr>
            <w:r w:rsidRPr="00D56B15">
              <w:t>2105</w:t>
            </w:r>
          </w:p>
        </w:tc>
        <w:tc>
          <w:tcPr>
            <w:tcW w:w="4394" w:type="dxa"/>
            <w:vAlign w:val="center"/>
          </w:tcPr>
          <w:p w:rsidR="005B299B" w:rsidRPr="00D56B15" w:rsidRDefault="005B299B" w:rsidP="00D56B15">
            <w:pPr>
              <w:jc w:val="center"/>
              <w:rPr>
                <w:i/>
                <w:iCs/>
              </w:rPr>
            </w:pPr>
            <w:r w:rsidRPr="00D56B15">
              <w:rPr>
                <w:i/>
                <w:iCs/>
              </w:rPr>
              <w:t>Wła</w:t>
            </w:r>
            <w:r w:rsidRPr="00D56B15">
              <w:rPr>
                <w:rFonts w:cs="Arial,Italic"/>
                <w:i/>
                <w:iCs/>
              </w:rPr>
              <w:t>ś</w:t>
            </w:r>
            <w:r w:rsidRPr="00D56B15">
              <w:rPr>
                <w:i/>
                <w:iCs/>
              </w:rPr>
              <w:t>ciciel:</w:t>
            </w:r>
          </w:p>
          <w:p w:rsidR="00D56B15" w:rsidRPr="00D56B15" w:rsidRDefault="00D56B15" w:rsidP="00D56B15">
            <w:pPr>
              <w:jc w:val="center"/>
            </w:pPr>
            <w:r w:rsidRPr="00D56B15">
              <w:t>Powiat Ropczycko-Sędziszowski,</w:t>
            </w:r>
          </w:p>
          <w:p w:rsidR="005B299B" w:rsidRPr="00D56B15" w:rsidRDefault="00D56B15" w:rsidP="00D56B15">
            <w:pPr>
              <w:jc w:val="center"/>
              <w:rPr>
                <w:i/>
                <w:iCs/>
              </w:rPr>
            </w:pPr>
            <w:r w:rsidRPr="00D56B15">
              <w:t>ul. Konopnickiej 5, 39</w:t>
            </w:r>
            <w:r w:rsidRPr="00D56B15">
              <w:noBreakHyphen/>
              <w:t>100 Ropczyce</w:t>
            </w:r>
          </w:p>
        </w:tc>
        <w:tc>
          <w:tcPr>
            <w:tcW w:w="1701" w:type="dxa"/>
            <w:vAlign w:val="center"/>
          </w:tcPr>
          <w:p w:rsidR="005B299B" w:rsidRPr="00D56B15" w:rsidRDefault="00D56B15" w:rsidP="00D56B15">
            <w:pPr>
              <w:jc w:val="center"/>
            </w:pPr>
            <w:r w:rsidRPr="00D56B15">
              <w:t>8823</w:t>
            </w:r>
          </w:p>
        </w:tc>
      </w:tr>
    </w:tbl>
    <w:p w:rsidR="005B299B" w:rsidRDefault="005B299B" w:rsidP="00C03235"/>
    <w:p w:rsidR="000A087D" w:rsidRDefault="000A087D" w:rsidP="00C03235"/>
    <w:p w:rsidR="005B299B" w:rsidRDefault="00C66A07" w:rsidP="00D864B8">
      <w:pPr>
        <w:pStyle w:val="Nagwek2"/>
        <w:rPr>
          <w:rFonts w:eastAsia="Calibri"/>
        </w:rPr>
      </w:pPr>
      <w:bookmarkStart w:id="38" w:name="_Toc491869847"/>
      <w:r>
        <w:rPr>
          <w:rFonts w:eastAsia="Calibri"/>
        </w:rPr>
        <w:t>ODSTĘPSTWA OD PROJEKTU TECHNICZNEGO</w:t>
      </w:r>
      <w:bookmarkEnd w:id="38"/>
    </w:p>
    <w:p w:rsidR="00A36689" w:rsidRDefault="005B299B" w:rsidP="005B299B">
      <w:pPr>
        <w:spacing w:line="276" w:lineRule="auto"/>
        <w:ind w:firstLine="360"/>
        <w:rPr>
          <w:rFonts w:ascii="Calibri" w:eastAsia="Calibri" w:hAnsi="Calibri" w:cs="Calibri"/>
          <w:szCs w:val="20"/>
        </w:rPr>
      </w:pPr>
      <w:r w:rsidRPr="005B299B">
        <w:rPr>
          <w:rFonts w:ascii="Calibri" w:eastAsia="Calibri" w:hAnsi="Calibri" w:cs="Calibri"/>
          <w:szCs w:val="20"/>
        </w:rPr>
        <w:t>Dopuszcza się nieistotne odstępstwa od projektu technicznego w zakresie zmiany wymiarów oraz</w:t>
      </w:r>
      <w:r w:rsidR="00D864B8">
        <w:rPr>
          <w:rFonts w:ascii="Calibri" w:eastAsia="Calibri" w:hAnsi="Calibri" w:cs="Calibri"/>
          <w:szCs w:val="20"/>
        </w:rPr>
        <w:t xml:space="preserve"> </w:t>
      </w:r>
      <w:r w:rsidRPr="005B299B">
        <w:rPr>
          <w:rFonts w:ascii="Calibri" w:eastAsia="Calibri" w:hAnsi="Calibri" w:cs="Calibri"/>
          <w:szCs w:val="20"/>
        </w:rPr>
        <w:t>parametrów o ile nie naruszają warunków technicznych i innych przepisów. Muszą one zostać</w:t>
      </w:r>
      <w:r w:rsidR="00D864B8">
        <w:rPr>
          <w:rFonts w:ascii="Calibri" w:eastAsia="Calibri" w:hAnsi="Calibri" w:cs="Calibri"/>
          <w:szCs w:val="20"/>
        </w:rPr>
        <w:t xml:space="preserve"> </w:t>
      </w:r>
      <w:r w:rsidRPr="005B299B">
        <w:rPr>
          <w:rFonts w:ascii="Calibri" w:eastAsia="Calibri" w:hAnsi="Calibri" w:cs="Calibri"/>
          <w:szCs w:val="20"/>
        </w:rPr>
        <w:t>każdorazowo zaakceptowane przez Projektanta.</w:t>
      </w:r>
    </w:p>
    <w:p w:rsidR="00A36689" w:rsidRDefault="00A36689" w:rsidP="009D3B51">
      <w:pPr>
        <w:spacing w:line="276" w:lineRule="auto"/>
        <w:ind w:firstLine="360"/>
        <w:rPr>
          <w:rFonts w:ascii="Calibri" w:eastAsia="Calibri" w:hAnsi="Calibri" w:cs="Calibri"/>
          <w:szCs w:val="20"/>
        </w:rPr>
      </w:pPr>
    </w:p>
    <w:p w:rsidR="004655BE" w:rsidRPr="001D46F0" w:rsidRDefault="00C66A07" w:rsidP="004655BE">
      <w:pPr>
        <w:pStyle w:val="Nagwek2"/>
        <w:rPr>
          <w:u w:val="single"/>
        </w:rPr>
      </w:pPr>
      <w:bookmarkStart w:id="39" w:name="_Toc491869848"/>
      <w:r w:rsidRPr="001D46F0">
        <w:rPr>
          <w:u w:val="single"/>
        </w:rPr>
        <w:t>INFORMACJA DOTYCZĄCA BEZPIECZEŃSTWA I OCHRONY ZDROWIA</w:t>
      </w:r>
      <w:bookmarkEnd w:id="39"/>
    </w:p>
    <w:p w:rsidR="004655BE" w:rsidRDefault="004655BE" w:rsidP="009D3B51">
      <w:pPr>
        <w:spacing w:line="276" w:lineRule="auto"/>
        <w:ind w:firstLine="360"/>
        <w:rPr>
          <w:rFonts w:ascii="Calibri" w:eastAsia="Calibri" w:hAnsi="Calibri" w:cs="Calibri"/>
          <w:szCs w:val="20"/>
        </w:rPr>
      </w:pPr>
    </w:p>
    <w:p w:rsidR="004655BE" w:rsidRPr="00B6495C" w:rsidRDefault="004655BE" w:rsidP="009C673D">
      <w:pPr>
        <w:numPr>
          <w:ilvl w:val="0"/>
          <w:numId w:val="9"/>
        </w:numPr>
        <w:spacing w:after="0" w:line="360" w:lineRule="auto"/>
        <w:ind w:left="426" w:hanging="426"/>
        <w:rPr>
          <w:rFonts w:eastAsia="Arial"/>
          <w:b/>
        </w:rPr>
      </w:pPr>
      <w:r w:rsidRPr="000C00BA">
        <w:rPr>
          <w:rFonts w:eastAsia="Arial"/>
          <w:b/>
        </w:rPr>
        <w:t>Zakres robót.</w:t>
      </w:r>
    </w:p>
    <w:p w:rsidR="004655BE" w:rsidRPr="00B6495C" w:rsidRDefault="004655BE" w:rsidP="009C673D">
      <w:pPr>
        <w:numPr>
          <w:ilvl w:val="0"/>
          <w:numId w:val="8"/>
        </w:numPr>
        <w:spacing w:after="0" w:line="360" w:lineRule="auto"/>
        <w:ind w:left="426" w:hanging="426"/>
        <w:rPr>
          <w:rFonts w:eastAsia="Arial"/>
        </w:rPr>
      </w:pPr>
      <w:r>
        <w:rPr>
          <w:rFonts w:eastAsia="Arial"/>
        </w:rPr>
        <w:t>roboty budowlane związane z przebudową ulic</w:t>
      </w:r>
    </w:p>
    <w:p w:rsidR="004655BE" w:rsidRPr="00B6495C" w:rsidRDefault="004655BE" w:rsidP="009C673D">
      <w:pPr>
        <w:numPr>
          <w:ilvl w:val="0"/>
          <w:numId w:val="9"/>
        </w:numPr>
        <w:spacing w:after="0" w:line="360" w:lineRule="auto"/>
        <w:ind w:left="426" w:hanging="426"/>
        <w:rPr>
          <w:rFonts w:eastAsia="Arial"/>
          <w:b/>
        </w:rPr>
      </w:pPr>
      <w:r w:rsidRPr="00E33423">
        <w:rPr>
          <w:rFonts w:eastAsia="Arial"/>
          <w:b/>
        </w:rPr>
        <w:t>Istniejące obiekty budowlane.</w:t>
      </w:r>
    </w:p>
    <w:p w:rsidR="004655BE" w:rsidRPr="00B6495C" w:rsidRDefault="004655BE" w:rsidP="009C673D">
      <w:r>
        <w:t xml:space="preserve">Wykaz istniejących obiektów budowlanych i projektowanych elementów zagospodarowania zgodnie z projektem </w:t>
      </w:r>
      <w:r w:rsidR="001D46F0">
        <w:t>zagospodarowania terenu</w:t>
      </w:r>
      <w:r>
        <w:t>.</w:t>
      </w:r>
    </w:p>
    <w:p w:rsidR="004655BE" w:rsidRPr="00B6495C" w:rsidRDefault="004655BE" w:rsidP="00CB175B">
      <w:pPr>
        <w:numPr>
          <w:ilvl w:val="0"/>
          <w:numId w:val="9"/>
        </w:numPr>
        <w:tabs>
          <w:tab w:val="left" w:pos="221"/>
        </w:tabs>
        <w:spacing w:after="0" w:line="360" w:lineRule="auto"/>
        <w:ind w:left="426"/>
        <w:rPr>
          <w:rFonts w:eastAsia="Arial"/>
          <w:b/>
        </w:rPr>
      </w:pPr>
      <w:r w:rsidRPr="00E33423">
        <w:rPr>
          <w:rFonts w:eastAsia="Arial"/>
          <w:b/>
        </w:rPr>
        <w:t>Elementy zagospodarowania działki stanowiące zagrożenie bezpieczeństwa i zdrowia ludzi.</w:t>
      </w:r>
    </w:p>
    <w:p w:rsidR="004655BE" w:rsidRPr="00B6495C" w:rsidRDefault="004655BE" w:rsidP="009C673D">
      <w:r>
        <w:t>Nie dotyczy.</w:t>
      </w:r>
    </w:p>
    <w:p w:rsidR="004655BE" w:rsidRPr="00B6495C" w:rsidRDefault="004655BE" w:rsidP="00CB175B">
      <w:pPr>
        <w:numPr>
          <w:ilvl w:val="0"/>
          <w:numId w:val="9"/>
        </w:numPr>
        <w:tabs>
          <w:tab w:val="left" w:pos="221"/>
        </w:tabs>
        <w:spacing w:after="0" w:line="360" w:lineRule="auto"/>
        <w:ind w:left="426"/>
        <w:rPr>
          <w:rFonts w:eastAsia="Arial"/>
          <w:b/>
        </w:rPr>
      </w:pPr>
      <w:r w:rsidRPr="00E33423">
        <w:rPr>
          <w:rFonts w:eastAsia="Arial"/>
          <w:b/>
        </w:rPr>
        <w:t>Wydzielone i oznakowane miejsca prowadzenia robót budowlanych, stosownie do zagrożenia.</w:t>
      </w:r>
    </w:p>
    <w:p w:rsidR="004655BE" w:rsidRPr="00B6495C" w:rsidRDefault="001D46F0" w:rsidP="009C673D">
      <w:r>
        <w:t xml:space="preserve">Kiedy będzie to konieczne </w:t>
      </w:r>
      <w:r w:rsidR="004655BE">
        <w:t>Wykonawca powinien przewidzieć ogrodzenie placu budowy na czas prowadzenia robót montażowych, w celu uniemożliwienia dostępu osób postronnych. Teren budowy posiada bezpośredni dojazd z umożliwiający bezpośredni dostęp dla służb ratowniczych. Wykopy zabezpieczyć po obu stronach taśmą ostrzegawczą</w:t>
      </w:r>
      <w:r w:rsidR="00545B8A">
        <w:t>.</w:t>
      </w:r>
      <w:r w:rsidR="004655BE">
        <w:t xml:space="preserve"> </w:t>
      </w:r>
      <w:r w:rsidR="00545B8A">
        <w:t>W</w:t>
      </w:r>
      <w:r w:rsidR="004655BE">
        <w:t xml:space="preserve">ykonawca zapewni pełny dostęp do indywidualnych ciągów pieszych i jezdnych do posesji wykonując </w:t>
      </w:r>
      <w:r w:rsidR="00545B8A">
        <w:t xml:space="preserve">w razie konieczności </w:t>
      </w:r>
      <w:r w:rsidR="004655BE">
        <w:t xml:space="preserve">mostki z właściwym </w:t>
      </w:r>
      <w:proofErr w:type="spellStart"/>
      <w:r w:rsidR="004655BE">
        <w:t>oporęczowaniem</w:t>
      </w:r>
      <w:proofErr w:type="spellEnd"/>
      <w:r w:rsidR="004655BE">
        <w:t>.</w:t>
      </w:r>
    </w:p>
    <w:p w:rsidR="004655BE" w:rsidRDefault="004655BE" w:rsidP="009C673D">
      <w:pPr>
        <w:numPr>
          <w:ilvl w:val="0"/>
          <w:numId w:val="9"/>
        </w:numPr>
        <w:tabs>
          <w:tab w:val="left" w:pos="221"/>
        </w:tabs>
        <w:spacing w:after="0" w:line="360" w:lineRule="auto"/>
        <w:ind w:hanging="720"/>
        <w:rPr>
          <w:rFonts w:eastAsia="Arial"/>
          <w:b/>
        </w:rPr>
      </w:pPr>
      <w:r w:rsidRPr="00AE5AFA">
        <w:rPr>
          <w:rFonts w:eastAsia="Arial"/>
          <w:b/>
        </w:rPr>
        <w:t>Przewidywane zagrożenia wystę</w:t>
      </w:r>
      <w:r>
        <w:rPr>
          <w:rFonts w:eastAsia="Arial"/>
          <w:b/>
        </w:rPr>
        <w:t>pujące podczas realizacji robót.</w:t>
      </w:r>
    </w:p>
    <w:p w:rsidR="004655BE" w:rsidRPr="00273C8A" w:rsidRDefault="004655BE" w:rsidP="009C673D">
      <w:r w:rsidRPr="00273C8A">
        <w:t>Definiuje się następujące zagrożenia.</w:t>
      </w:r>
    </w:p>
    <w:p w:rsidR="004655BE" w:rsidRPr="009C673D" w:rsidRDefault="004655BE" w:rsidP="009C673D">
      <w:pPr>
        <w:pStyle w:val="Akapitzlist"/>
        <w:numPr>
          <w:ilvl w:val="0"/>
          <w:numId w:val="15"/>
        </w:numPr>
        <w:ind w:left="709" w:hanging="349"/>
        <w:rPr>
          <w:rFonts w:ascii="Wingdings" w:eastAsia="Wingdings" w:hAnsi="Wingdings"/>
          <w:sz w:val="40"/>
        </w:rPr>
      </w:pPr>
      <w:r w:rsidRPr="00151EB5">
        <w:t>związane z ruchem pojazdów na budowie</w:t>
      </w:r>
      <w:r>
        <w:t>;</w:t>
      </w:r>
    </w:p>
    <w:p w:rsidR="004655BE" w:rsidRPr="009C673D" w:rsidRDefault="004655BE" w:rsidP="009C673D">
      <w:pPr>
        <w:pStyle w:val="Akapitzlist"/>
        <w:numPr>
          <w:ilvl w:val="0"/>
          <w:numId w:val="15"/>
        </w:numPr>
        <w:ind w:left="709" w:hanging="349"/>
        <w:rPr>
          <w:rFonts w:ascii="Wingdings" w:eastAsia="Wingdings" w:hAnsi="Wingdings"/>
          <w:sz w:val="40"/>
        </w:rPr>
      </w:pPr>
      <w:r w:rsidRPr="00AE5AFA">
        <w:lastRenderedPageBreak/>
        <w:t>związane z potrąceniem pracownika lub osoby postronnej maszynami roboczymi lub pojazdami przy wykonywaniu robót na placu budowy lub w miejscu dostępnym dla osób postronnych (brak wygrodzenia strefy niebezpiecznej);</w:t>
      </w:r>
    </w:p>
    <w:p w:rsidR="004655BE" w:rsidRPr="009C673D" w:rsidRDefault="004655BE" w:rsidP="009C673D">
      <w:pPr>
        <w:pStyle w:val="Akapitzlist"/>
        <w:numPr>
          <w:ilvl w:val="0"/>
          <w:numId w:val="15"/>
        </w:numPr>
        <w:ind w:left="709" w:hanging="349"/>
        <w:rPr>
          <w:rFonts w:ascii="Wingdings" w:eastAsia="Wingdings" w:hAnsi="Wingdings"/>
          <w:sz w:val="40"/>
        </w:rPr>
      </w:pPr>
      <w:r w:rsidRPr="00151EB5">
        <w:t>związane z upadkiem elementów systemowych z wysokości (up</w:t>
      </w:r>
      <w:r>
        <w:t>uszczenie materiałów i narzędzi z wysokości);</w:t>
      </w:r>
    </w:p>
    <w:p w:rsidR="004655BE" w:rsidRPr="00B6495C" w:rsidRDefault="004655BE" w:rsidP="009C673D">
      <w:pPr>
        <w:numPr>
          <w:ilvl w:val="0"/>
          <w:numId w:val="9"/>
        </w:numPr>
        <w:spacing w:after="0" w:line="360" w:lineRule="auto"/>
        <w:ind w:left="426" w:hanging="426"/>
        <w:rPr>
          <w:rFonts w:eastAsia="Arial"/>
          <w:b/>
        </w:rPr>
      </w:pPr>
      <w:r w:rsidRPr="00B6495C">
        <w:rPr>
          <w:rFonts w:eastAsia="Arial"/>
          <w:b/>
        </w:rPr>
        <w:t>Sposoby prowadzenia instruktażu pracowników przed przystąpieniem do realizacji robót szczególnie niebezpiecznych.</w:t>
      </w:r>
    </w:p>
    <w:p w:rsidR="004655BE" w:rsidRDefault="004655BE" w:rsidP="009C673D">
      <w:pPr>
        <w:rPr>
          <w:rFonts w:ascii="Arial Narrow" w:eastAsia="Arial Narrow" w:hAnsi="Arial Narrow"/>
        </w:rPr>
      </w:pPr>
      <w:r>
        <w:t xml:space="preserve">Przy realizacji przedmiotowego zadania inwestycyjnego roboty szczególnie niebezpieczne nie wystąpią. Pracownicy zatrudnieni przy realizacji robót winni posiadać ważne badania lekarskie dopuszczające je do pracy przy tego typu robotach. Pracownicy winni być przeszkoleni z zakresu przepisów bhp i </w:t>
      </w:r>
      <w:proofErr w:type="spellStart"/>
      <w:r>
        <w:t>p.poż</w:t>
      </w:r>
      <w:proofErr w:type="spellEnd"/>
      <w:r>
        <w:t xml:space="preserve"> oraz przeprowadzony instruktaż stanowiskowy o grożących niebezpieczeństwach podczas pracy na wysokości. Pracownicy powinni być wyposażeni w środki ochrony osobistej zgodnie z panującymi przepisami.</w:t>
      </w:r>
    </w:p>
    <w:p w:rsidR="004655BE" w:rsidRPr="00B6495C" w:rsidRDefault="004655BE" w:rsidP="004655BE">
      <w:pPr>
        <w:spacing w:line="360" w:lineRule="auto"/>
        <w:rPr>
          <w:rFonts w:eastAsia="Arial"/>
          <w:b/>
        </w:rPr>
      </w:pPr>
      <w:r w:rsidRPr="00AE5AFA">
        <w:rPr>
          <w:rFonts w:eastAsia="Arial"/>
          <w:b/>
        </w:rPr>
        <w:t>7.</w:t>
      </w:r>
      <w:r w:rsidRPr="00B6495C">
        <w:rPr>
          <w:rFonts w:eastAsia="Arial"/>
        </w:rPr>
        <w:t xml:space="preserve"> </w:t>
      </w:r>
      <w:r w:rsidRPr="00B6495C">
        <w:rPr>
          <w:rFonts w:eastAsia="Arial"/>
          <w:b/>
        </w:rPr>
        <w:t>Określenie sposobu przechowywania materiałów szczególnie niebezpiecznych.</w:t>
      </w:r>
    </w:p>
    <w:p w:rsidR="004655BE" w:rsidRPr="00E33423" w:rsidRDefault="004655BE" w:rsidP="009C673D">
      <w:r>
        <w:t>Przewidzieć zabezpieczenie gazów technicznych przechowywanych na placu budowy, zgodnie z przepisami BHP.</w:t>
      </w:r>
    </w:p>
    <w:p w:rsidR="004655BE" w:rsidRPr="00E33423" w:rsidRDefault="004655BE" w:rsidP="004655BE">
      <w:pPr>
        <w:spacing w:line="360" w:lineRule="auto"/>
        <w:rPr>
          <w:rFonts w:eastAsia="Arial"/>
          <w:b/>
        </w:rPr>
      </w:pPr>
      <w:r w:rsidRPr="00E33423">
        <w:rPr>
          <w:rFonts w:eastAsia="Arial"/>
          <w:b/>
        </w:rPr>
        <w:t>8. Wskazanie środków technicznych i organizacyjnych zapobiegających niebezpieczeństwu.</w:t>
      </w:r>
    </w:p>
    <w:p w:rsidR="009C673D" w:rsidRPr="00E33423" w:rsidRDefault="004655BE" w:rsidP="009C673D">
      <w:r>
        <w:t>Należy pamiętać o zachowaniu drożności dróg komunikacyjnych, materiały budowlane składować tak, aby nie tarasowały wjazdu i wyjazdu z posesji oraz nie stanowiły zagrożenia dla zdrowia i życia ludzkiego. Prace prowad</w:t>
      </w:r>
      <w:r w:rsidR="00C66A07">
        <w:t>zić zgodnie z Rozporządzeniem w </w:t>
      </w:r>
      <w:r>
        <w:t>sprawie ogólnych przepisów bezpieczeństwa   i higieny pr</w:t>
      </w:r>
      <w:r w:rsidR="00C66A07">
        <w:t>acy (Dz. U. Nr 129, poz. 844) i </w:t>
      </w:r>
      <w:r>
        <w:t>Rozporządzeniem BHP podczas wykonywania robót budowlanych (Dz. U. 03.47.401). Roboty na wysokościach wykonywać na rusztowaniach posiadających dopuszczenia do eksploatacji z zachowaniem wymienionych powyżej przepisów. Dokonać odbioru montażu i prób szczelności w obecności przedstawicieli dostawców przedmiotowych mediów.</w:t>
      </w:r>
    </w:p>
    <w:p w:rsidR="004655BE" w:rsidRPr="00E33423" w:rsidRDefault="004655BE" w:rsidP="004655BE">
      <w:pPr>
        <w:spacing w:line="360" w:lineRule="auto"/>
        <w:rPr>
          <w:rFonts w:eastAsia="Arial"/>
          <w:b/>
        </w:rPr>
      </w:pPr>
      <w:r w:rsidRPr="00E33423">
        <w:rPr>
          <w:rFonts w:eastAsia="Arial"/>
          <w:b/>
        </w:rPr>
        <w:t>9.</w:t>
      </w:r>
      <w:r>
        <w:rPr>
          <w:rFonts w:eastAsia="Arial"/>
          <w:b/>
        </w:rPr>
        <w:t xml:space="preserve"> </w:t>
      </w:r>
      <w:r w:rsidRPr="00E33423">
        <w:rPr>
          <w:rFonts w:eastAsia="Arial"/>
          <w:b/>
        </w:rPr>
        <w:t>Ochrona osobista i instruktaż pracowników.</w:t>
      </w:r>
    </w:p>
    <w:p w:rsidR="004655BE" w:rsidRDefault="004655BE" w:rsidP="009C673D">
      <w:r>
        <w:t>Przed dopuszczeniem pracownika do pracy należy zabezpieczyć pracownika w odzież roboczą i ochronną zgodnie z obowiązującymi przepisami. Pracownicy narażeni na urazy mechaniczne i inne szkodliwe czynniki i zagrożenia powinni być zaopatrzeni w sprzęt ochrony osobistej. Sprzęt ten powinien posiadać atesty oraz instrukcje określające sposób jego użytkowania. Kierownik budowy winien zapewnić instruktaż pracowników z zakresie ogólnych przepisów BHP  i szczegółowych objaśnień w zakresie robót stanowiskowych. Do zapewniania ochrony zobowiązuje się kierownika budowy i inwestora w/w obiektu.</w:t>
      </w:r>
    </w:p>
    <w:sectPr w:rsidR="004655BE" w:rsidSect="006201ED">
      <w:headerReference w:type="default" r:id="rId10"/>
      <w:footerReference w:type="default" r:id="rId11"/>
      <w:type w:val="continuous"/>
      <w:pgSz w:w="11906" w:h="16838"/>
      <w:pgMar w:top="1276" w:right="1417" w:bottom="1135"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8CF" w:rsidRDefault="000668CF" w:rsidP="009417E6">
      <w:pPr>
        <w:spacing w:after="0"/>
      </w:pPr>
      <w:r>
        <w:separator/>
      </w:r>
    </w:p>
  </w:endnote>
  <w:endnote w:type="continuationSeparator" w:id="0">
    <w:p w:rsidR="000668CF" w:rsidRDefault="000668CF" w:rsidP="009417E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Italic">
    <w:panose1 w:val="00000000000000000000"/>
    <w:charset w:val="EE"/>
    <w:family w:val="auto"/>
    <w:notTrueType/>
    <w:pitch w:val="default"/>
    <w:sig w:usb0="00000005" w:usb1="00000000" w:usb2="00000000" w:usb3="00000000" w:csb0="00000002" w:csb1="00000000"/>
  </w:font>
  <w:font w:name="Calibri,Bold">
    <w:panose1 w:val="00000000000000000000"/>
    <w:charset w:val="EE"/>
    <w:family w:val="auto"/>
    <w:notTrueType/>
    <w:pitch w:val="default"/>
    <w:sig w:usb0="00000005" w:usb1="00000000" w:usb2="00000000" w:usb3="00000000" w:csb0="00000002" w:csb1="00000000"/>
  </w:font>
  <w:font w:name="Arial,Bold">
    <w:panose1 w:val="00000000000000000000"/>
    <w:charset w:val="EE"/>
    <w:family w:val="auto"/>
    <w:notTrueType/>
    <w:pitch w:val="default"/>
    <w:sig w:usb0="00000005" w:usb1="00000000"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1389893"/>
      <w:docPartObj>
        <w:docPartGallery w:val="Page Numbers (Bottom of Page)"/>
        <w:docPartUnique/>
      </w:docPartObj>
    </w:sdtPr>
    <w:sdtContent>
      <w:p w:rsidR="003109C3" w:rsidRDefault="003109C3">
        <w:pPr>
          <w:pStyle w:val="Stopka"/>
          <w:jc w:val="right"/>
        </w:pPr>
        <w:r>
          <w:fldChar w:fldCharType="begin"/>
        </w:r>
        <w:r>
          <w:instrText>PAGE   \* MERGEFORMAT</w:instrText>
        </w:r>
        <w:r>
          <w:fldChar w:fldCharType="separate"/>
        </w:r>
        <w:r w:rsidR="00416889">
          <w:rPr>
            <w:noProof/>
          </w:rPr>
          <w:t>3</w:t>
        </w:r>
        <w:r>
          <w:fldChar w:fldCharType="end"/>
        </w:r>
      </w:p>
    </w:sdtContent>
  </w:sdt>
  <w:p w:rsidR="003109C3" w:rsidRDefault="003109C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8CF" w:rsidRDefault="000668CF" w:rsidP="009417E6">
      <w:pPr>
        <w:spacing w:after="0"/>
      </w:pPr>
      <w:r>
        <w:separator/>
      </w:r>
    </w:p>
  </w:footnote>
  <w:footnote w:type="continuationSeparator" w:id="0">
    <w:p w:rsidR="000668CF" w:rsidRDefault="000668CF" w:rsidP="009417E6">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09C3" w:rsidRDefault="003109C3">
    <w:pPr>
      <w:pStyle w:val="Nagwek"/>
    </w:pPr>
    <w:r>
      <w:pict>
        <v:rect id="_x0000_i1025" style="width:0;height:1.5pt" o:hralign="center" o:hrstd="t" o:hr="t" fillcolor="#a0a0a0" stroked="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41E414F6"/>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E5B78E5"/>
    <w:multiLevelType w:val="hybridMultilevel"/>
    <w:tmpl w:val="89506C88"/>
    <w:lvl w:ilvl="0" w:tplc="04150001">
      <w:start w:val="1"/>
      <w:numFmt w:val="bullet"/>
      <w:lvlText w:val=""/>
      <w:lvlJc w:val="left"/>
      <w:pPr>
        <w:tabs>
          <w:tab w:val="num" w:pos="1157"/>
        </w:tabs>
        <w:ind w:left="1157" w:hanging="360"/>
      </w:pPr>
      <w:rPr>
        <w:rFonts w:ascii="Symbol" w:hAnsi="Symbol" w:hint="default"/>
      </w:rPr>
    </w:lvl>
    <w:lvl w:ilvl="1" w:tplc="04150003" w:tentative="1">
      <w:start w:val="1"/>
      <w:numFmt w:val="bullet"/>
      <w:lvlText w:val="o"/>
      <w:lvlJc w:val="left"/>
      <w:pPr>
        <w:tabs>
          <w:tab w:val="num" w:pos="1877"/>
        </w:tabs>
        <w:ind w:left="1877" w:hanging="360"/>
      </w:pPr>
      <w:rPr>
        <w:rFonts w:ascii="Courier New" w:hAnsi="Courier New" w:cs="Courier New" w:hint="default"/>
      </w:rPr>
    </w:lvl>
    <w:lvl w:ilvl="2" w:tplc="04150005" w:tentative="1">
      <w:start w:val="1"/>
      <w:numFmt w:val="bullet"/>
      <w:lvlText w:val=""/>
      <w:lvlJc w:val="left"/>
      <w:pPr>
        <w:tabs>
          <w:tab w:val="num" w:pos="2597"/>
        </w:tabs>
        <w:ind w:left="2597" w:hanging="360"/>
      </w:pPr>
      <w:rPr>
        <w:rFonts w:ascii="Wingdings" w:hAnsi="Wingdings" w:hint="default"/>
      </w:rPr>
    </w:lvl>
    <w:lvl w:ilvl="3" w:tplc="04150001" w:tentative="1">
      <w:start w:val="1"/>
      <w:numFmt w:val="bullet"/>
      <w:lvlText w:val=""/>
      <w:lvlJc w:val="left"/>
      <w:pPr>
        <w:tabs>
          <w:tab w:val="num" w:pos="3317"/>
        </w:tabs>
        <w:ind w:left="3317" w:hanging="360"/>
      </w:pPr>
      <w:rPr>
        <w:rFonts w:ascii="Symbol" w:hAnsi="Symbol" w:hint="default"/>
      </w:rPr>
    </w:lvl>
    <w:lvl w:ilvl="4" w:tplc="04150003" w:tentative="1">
      <w:start w:val="1"/>
      <w:numFmt w:val="bullet"/>
      <w:lvlText w:val="o"/>
      <w:lvlJc w:val="left"/>
      <w:pPr>
        <w:tabs>
          <w:tab w:val="num" w:pos="4037"/>
        </w:tabs>
        <w:ind w:left="4037" w:hanging="360"/>
      </w:pPr>
      <w:rPr>
        <w:rFonts w:ascii="Courier New" w:hAnsi="Courier New" w:cs="Courier New" w:hint="default"/>
      </w:rPr>
    </w:lvl>
    <w:lvl w:ilvl="5" w:tplc="04150005" w:tentative="1">
      <w:start w:val="1"/>
      <w:numFmt w:val="bullet"/>
      <w:lvlText w:val=""/>
      <w:lvlJc w:val="left"/>
      <w:pPr>
        <w:tabs>
          <w:tab w:val="num" w:pos="4757"/>
        </w:tabs>
        <w:ind w:left="4757" w:hanging="360"/>
      </w:pPr>
      <w:rPr>
        <w:rFonts w:ascii="Wingdings" w:hAnsi="Wingdings" w:hint="default"/>
      </w:rPr>
    </w:lvl>
    <w:lvl w:ilvl="6" w:tplc="04150001" w:tentative="1">
      <w:start w:val="1"/>
      <w:numFmt w:val="bullet"/>
      <w:lvlText w:val=""/>
      <w:lvlJc w:val="left"/>
      <w:pPr>
        <w:tabs>
          <w:tab w:val="num" w:pos="5477"/>
        </w:tabs>
        <w:ind w:left="5477" w:hanging="360"/>
      </w:pPr>
      <w:rPr>
        <w:rFonts w:ascii="Symbol" w:hAnsi="Symbol" w:hint="default"/>
      </w:rPr>
    </w:lvl>
    <w:lvl w:ilvl="7" w:tplc="04150003" w:tentative="1">
      <w:start w:val="1"/>
      <w:numFmt w:val="bullet"/>
      <w:lvlText w:val="o"/>
      <w:lvlJc w:val="left"/>
      <w:pPr>
        <w:tabs>
          <w:tab w:val="num" w:pos="6197"/>
        </w:tabs>
        <w:ind w:left="6197" w:hanging="360"/>
      </w:pPr>
      <w:rPr>
        <w:rFonts w:ascii="Courier New" w:hAnsi="Courier New" w:cs="Courier New" w:hint="default"/>
      </w:rPr>
    </w:lvl>
    <w:lvl w:ilvl="8" w:tplc="04150005" w:tentative="1">
      <w:start w:val="1"/>
      <w:numFmt w:val="bullet"/>
      <w:lvlText w:val=""/>
      <w:lvlJc w:val="left"/>
      <w:pPr>
        <w:tabs>
          <w:tab w:val="num" w:pos="6917"/>
        </w:tabs>
        <w:ind w:left="6917" w:hanging="360"/>
      </w:pPr>
      <w:rPr>
        <w:rFonts w:ascii="Wingdings" w:hAnsi="Wingdings" w:hint="default"/>
      </w:rPr>
    </w:lvl>
  </w:abstractNum>
  <w:abstractNum w:abstractNumId="2">
    <w:nsid w:val="0E7124F1"/>
    <w:multiLevelType w:val="hybridMultilevel"/>
    <w:tmpl w:val="E6A4CE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3B70EB3"/>
    <w:multiLevelType w:val="hybridMultilevel"/>
    <w:tmpl w:val="3F3C414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190B7721"/>
    <w:multiLevelType w:val="multilevel"/>
    <w:tmpl w:val="B824D5F8"/>
    <w:lvl w:ilvl="0">
      <w:start w:val="1"/>
      <w:numFmt w:val="none"/>
      <w:pStyle w:val="Nagwek1"/>
      <w:lvlText w:val="%1"/>
      <w:lvlJc w:val="left"/>
      <w:pPr>
        <w:ind w:left="360" w:hanging="360"/>
      </w:pPr>
      <w:rPr>
        <w:rFonts w:hint="default"/>
      </w:rPr>
    </w:lvl>
    <w:lvl w:ilvl="1">
      <w:start w:val="1"/>
      <w:numFmt w:val="ordinal"/>
      <w:pStyle w:val="Nagwek2"/>
      <w:lvlText w:val="%2"/>
      <w:lvlJc w:val="left"/>
      <w:pPr>
        <w:ind w:left="644" w:hanging="360"/>
      </w:pPr>
      <w:rPr>
        <w:rFonts w:hint="default"/>
      </w:rPr>
    </w:lvl>
    <w:lvl w:ilvl="2">
      <w:start w:val="1"/>
      <w:numFmt w:val="decimal"/>
      <w:pStyle w:val="Nagwek3"/>
      <w:lvlText w:val="%2%3"/>
      <w:lvlJc w:val="left"/>
      <w:pPr>
        <w:ind w:left="1211"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220E202C"/>
    <w:multiLevelType w:val="hybridMultilevel"/>
    <w:tmpl w:val="378C7A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222361CC"/>
    <w:multiLevelType w:val="hybridMultilevel"/>
    <w:tmpl w:val="504E4000"/>
    <w:lvl w:ilvl="0" w:tplc="8DF0BB08">
      <w:start w:val="1"/>
      <w:numFmt w:val="lowerLetter"/>
      <w:lvlText w:val="%1)"/>
      <w:lvlJc w:val="left"/>
      <w:pPr>
        <w:ind w:left="1421" w:hanging="720"/>
      </w:pPr>
      <w:rPr>
        <w:rFonts w:asciiTheme="minorHAnsi" w:eastAsia="Arial" w:hAnsiTheme="minorHAnsi" w:hint="default"/>
        <w:sz w:val="22"/>
      </w:rPr>
    </w:lvl>
    <w:lvl w:ilvl="1" w:tplc="04150019" w:tentative="1">
      <w:start w:val="1"/>
      <w:numFmt w:val="lowerLetter"/>
      <w:lvlText w:val="%2."/>
      <w:lvlJc w:val="left"/>
      <w:pPr>
        <w:ind w:left="1781" w:hanging="360"/>
      </w:pPr>
    </w:lvl>
    <w:lvl w:ilvl="2" w:tplc="0415001B" w:tentative="1">
      <w:start w:val="1"/>
      <w:numFmt w:val="lowerRoman"/>
      <w:lvlText w:val="%3."/>
      <w:lvlJc w:val="right"/>
      <w:pPr>
        <w:ind w:left="2501" w:hanging="180"/>
      </w:pPr>
    </w:lvl>
    <w:lvl w:ilvl="3" w:tplc="0415000F" w:tentative="1">
      <w:start w:val="1"/>
      <w:numFmt w:val="decimal"/>
      <w:lvlText w:val="%4."/>
      <w:lvlJc w:val="left"/>
      <w:pPr>
        <w:ind w:left="3221" w:hanging="360"/>
      </w:pPr>
    </w:lvl>
    <w:lvl w:ilvl="4" w:tplc="04150019" w:tentative="1">
      <w:start w:val="1"/>
      <w:numFmt w:val="lowerLetter"/>
      <w:lvlText w:val="%5."/>
      <w:lvlJc w:val="left"/>
      <w:pPr>
        <w:ind w:left="3941" w:hanging="360"/>
      </w:pPr>
    </w:lvl>
    <w:lvl w:ilvl="5" w:tplc="0415001B" w:tentative="1">
      <w:start w:val="1"/>
      <w:numFmt w:val="lowerRoman"/>
      <w:lvlText w:val="%6."/>
      <w:lvlJc w:val="right"/>
      <w:pPr>
        <w:ind w:left="4661" w:hanging="180"/>
      </w:pPr>
    </w:lvl>
    <w:lvl w:ilvl="6" w:tplc="0415000F" w:tentative="1">
      <w:start w:val="1"/>
      <w:numFmt w:val="decimal"/>
      <w:lvlText w:val="%7."/>
      <w:lvlJc w:val="left"/>
      <w:pPr>
        <w:ind w:left="5381" w:hanging="360"/>
      </w:pPr>
    </w:lvl>
    <w:lvl w:ilvl="7" w:tplc="04150019" w:tentative="1">
      <w:start w:val="1"/>
      <w:numFmt w:val="lowerLetter"/>
      <w:lvlText w:val="%8."/>
      <w:lvlJc w:val="left"/>
      <w:pPr>
        <w:ind w:left="6101" w:hanging="360"/>
      </w:pPr>
    </w:lvl>
    <w:lvl w:ilvl="8" w:tplc="0415001B" w:tentative="1">
      <w:start w:val="1"/>
      <w:numFmt w:val="lowerRoman"/>
      <w:lvlText w:val="%9."/>
      <w:lvlJc w:val="right"/>
      <w:pPr>
        <w:ind w:left="6821" w:hanging="180"/>
      </w:pPr>
    </w:lvl>
  </w:abstractNum>
  <w:abstractNum w:abstractNumId="7">
    <w:nsid w:val="261A59F6"/>
    <w:multiLevelType w:val="hybridMultilevel"/>
    <w:tmpl w:val="11A8BD78"/>
    <w:lvl w:ilvl="0" w:tplc="78D86F30">
      <w:start w:val="1"/>
      <w:numFmt w:val="lowerLetter"/>
      <w:lvlText w:val="%1)"/>
      <w:lvlJc w:val="left"/>
      <w:pPr>
        <w:ind w:left="372" w:hanging="360"/>
      </w:pPr>
      <w:rPr>
        <w:rFonts w:hint="default"/>
      </w:rPr>
    </w:lvl>
    <w:lvl w:ilvl="1" w:tplc="04150019" w:tentative="1">
      <w:start w:val="1"/>
      <w:numFmt w:val="lowerLetter"/>
      <w:lvlText w:val="%2."/>
      <w:lvlJc w:val="left"/>
      <w:pPr>
        <w:ind w:left="1092" w:hanging="360"/>
      </w:pPr>
    </w:lvl>
    <w:lvl w:ilvl="2" w:tplc="0415001B" w:tentative="1">
      <w:start w:val="1"/>
      <w:numFmt w:val="lowerRoman"/>
      <w:lvlText w:val="%3."/>
      <w:lvlJc w:val="right"/>
      <w:pPr>
        <w:ind w:left="1812" w:hanging="180"/>
      </w:pPr>
    </w:lvl>
    <w:lvl w:ilvl="3" w:tplc="0415000F" w:tentative="1">
      <w:start w:val="1"/>
      <w:numFmt w:val="decimal"/>
      <w:lvlText w:val="%4."/>
      <w:lvlJc w:val="left"/>
      <w:pPr>
        <w:ind w:left="2532" w:hanging="360"/>
      </w:pPr>
    </w:lvl>
    <w:lvl w:ilvl="4" w:tplc="04150019" w:tentative="1">
      <w:start w:val="1"/>
      <w:numFmt w:val="lowerLetter"/>
      <w:lvlText w:val="%5."/>
      <w:lvlJc w:val="left"/>
      <w:pPr>
        <w:ind w:left="3252" w:hanging="360"/>
      </w:pPr>
    </w:lvl>
    <w:lvl w:ilvl="5" w:tplc="0415001B" w:tentative="1">
      <w:start w:val="1"/>
      <w:numFmt w:val="lowerRoman"/>
      <w:lvlText w:val="%6."/>
      <w:lvlJc w:val="right"/>
      <w:pPr>
        <w:ind w:left="3972" w:hanging="180"/>
      </w:pPr>
    </w:lvl>
    <w:lvl w:ilvl="6" w:tplc="0415000F" w:tentative="1">
      <w:start w:val="1"/>
      <w:numFmt w:val="decimal"/>
      <w:lvlText w:val="%7."/>
      <w:lvlJc w:val="left"/>
      <w:pPr>
        <w:ind w:left="4692" w:hanging="360"/>
      </w:pPr>
    </w:lvl>
    <w:lvl w:ilvl="7" w:tplc="04150019" w:tentative="1">
      <w:start w:val="1"/>
      <w:numFmt w:val="lowerLetter"/>
      <w:lvlText w:val="%8."/>
      <w:lvlJc w:val="left"/>
      <w:pPr>
        <w:ind w:left="5412" w:hanging="360"/>
      </w:pPr>
    </w:lvl>
    <w:lvl w:ilvl="8" w:tplc="0415001B" w:tentative="1">
      <w:start w:val="1"/>
      <w:numFmt w:val="lowerRoman"/>
      <w:lvlText w:val="%9."/>
      <w:lvlJc w:val="right"/>
      <w:pPr>
        <w:ind w:left="6132" w:hanging="180"/>
      </w:pPr>
    </w:lvl>
  </w:abstractNum>
  <w:abstractNum w:abstractNumId="8">
    <w:nsid w:val="409B3078"/>
    <w:multiLevelType w:val="hybridMultilevel"/>
    <w:tmpl w:val="4BD8F3A0"/>
    <w:lvl w:ilvl="0" w:tplc="65E0B444">
      <w:start w:val="1"/>
      <w:numFmt w:val="lowerLetter"/>
      <w:lvlText w:val="%1)"/>
      <w:lvlJc w:val="left"/>
      <w:pPr>
        <w:ind w:left="1440" w:hanging="1080"/>
      </w:pPr>
      <w:rPr>
        <w:rFonts w:asciiTheme="minorHAnsi" w:eastAsiaTheme="minorHAnsi" w:hAnsiTheme="minorHAnsi"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47583406"/>
    <w:multiLevelType w:val="hybridMultilevel"/>
    <w:tmpl w:val="4C9203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5C5741AE"/>
    <w:multiLevelType w:val="singleLevel"/>
    <w:tmpl w:val="2CE250A8"/>
    <w:lvl w:ilvl="0">
      <w:start w:val="1"/>
      <w:numFmt w:val="decimal"/>
      <w:pStyle w:val="Listanumerowana2"/>
      <w:lvlText w:val="[%1]"/>
      <w:legacy w:legacy="1" w:legacySpace="0" w:legacyIndent="340"/>
      <w:lvlJc w:val="left"/>
      <w:pPr>
        <w:ind w:left="482" w:hanging="340"/>
      </w:pPr>
    </w:lvl>
  </w:abstractNum>
  <w:abstractNum w:abstractNumId="11">
    <w:nsid w:val="6FE91924"/>
    <w:multiLevelType w:val="hybridMultilevel"/>
    <w:tmpl w:val="40823F50"/>
    <w:lvl w:ilvl="0" w:tplc="C4800F7E">
      <w:numFmt w:val="bullet"/>
      <w:lvlText w:val="·"/>
      <w:lvlJc w:val="left"/>
      <w:pPr>
        <w:ind w:left="855" w:hanging="495"/>
      </w:pPr>
      <w:rPr>
        <w:rFonts w:ascii="Calibri" w:eastAsia="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73D80998"/>
    <w:multiLevelType w:val="hybridMultilevel"/>
    <w:tmpl w:val="56C8B2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10"/>
  </w:num>
  <w:num w:numId="4">
    <w:abstractNumId w:val="1"/>
  </w:num>
  <w:num w:numId="5">
    <w:abstractNumId w:val="2"/>
  </w:num>
  <w:num w:numId="6">
    <w:abstractNumId w:val="3"/>
  </w:num>
  <w:num w:numId="7">
    <w:abstractNumId w:val="6"/>
  </w:num>
  <w:num w:numId="8">
    <w:abstractNumId w:val="7"/>
  </w:num>
  <w:num w:numId="9">
    <w:abstractNumId w:val="5"/>
  </w:num>
  <w:num w:numId="10">
    <w:abstractNumId w:val="11"/>
  </w:num>
  <w:num w:numId="11">
    <w:abstractNumId w:val="12"/>
  </w:num>
  <w:num w:numId="12">
    <w:abstractNumId w:val="9"/>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7E6"/>
    <w:rsid w:val="00011A68"/>
    <w:rsid w:val="0001236B"/>
    <w:rsid w:val="000133F8"/>
    <w:rsid w:val="00016DDE"/>
    <w:rsid w:val="00020DC0"/>
    <w:rsid w:val="000314E9"/>
    <w:rsid w:val="00031DEF"/>
    <w:rsid w:val="0003609E"/>
    <w:rsid w:val="00040AB3"/>
    <w:rsid w:val="00042958"/>
    <w:rsid w:val="00060AEE"/>
    <w:rsid w:val="00062D55"/>
    <w:rsid w:val="000668CF"/>
    <w:rsid w:val="00071BA2"/>
    <w:rsid w:val="00072F35"/>
    <w:rsid w:val="000750B6"/>
    <w:rsid w:val="00081D84"/>
    <w:rsid w:val="000961F4"/>
    <w:rsid w:val="000A087D"/>
    <w:rsid w:val="000A29C3"/>
    <w:rsid w:val="000A3C9E"/>
    <w:rsid w:val="000A59B8"/>
    <w:rsid w:val="000A6B3F"/>
    <w:rsid w:val="000A76DB"/>
    <w:rsid w:val="000B1FAF"/>
    <w:rsid w:val="000B3AF4"/>
    <w:rsid w:val="000B7A04"/>
    <w:rsid w:val="000C30D2"/>
    <w:rsid w:val="000C3238"/>
    <w:rsid w:val="000D3509"/>
    <w:rsid w:val="000E7EA9"/>
    <w:rsid w:val="000F3456"/>
    <w:rsid w:val="000F68C9"/>
    <w:rsid w:val="000F6A1E"/>
    <w:rsid w:val="001233F0"/>
    <w:rsid w:val="00123F81"/>
    <w:rsid w:val="00125547"/>
    <w:rsid w:val="00125B5D"/>
    <w:rsid w:val="00130211"/>
    <w:rsid w:val="00132CAB"/>
    <w:rsid w:val="001526B9"/>
    <w:rsid w:val="00155F9B"/>
    <w:rsid w:val="00161554"/>
    <w:rsid w:val="00162869"/>
    <w:rsid w:val="0016474C"/>
    <w:rsid w:val="001674F2"/>
    <w:rsid w:val="001915C4"/>
    <w:rsid w:val="00193A80"/>
    <w:rsid w:val="001974D0"/>
    <w:rsid w:val="001A0FA1"/>
    <w:rsid w:val="001A4342"/>
    <w:rsid w:val="001A6D5A"/>
    <w:rsid w:val="001B5BA8"/>
    <w:rsid w:val="001C0871"/>
    <w:rsid w:val="001C1B8E"/>
    <w:rsid w:val="001D3432"/>
    <w:rsid w:val="001D46F0"/>
    <w:rsid w:val="001D47CA"/>
    <w:rsid w:val="001D5F65"/>
    <w:rsid w:val="001E43A7"/>
    <w:rsid w:val="001F4147"/>
    <w:rsid w:val="00205D5A"/>
    <w:rsid w:val="002061CE"/>
    <w:rsid w:val="00216E63"/>
    <w:rsid w:val="00222662"/>
    <w:rsid w:val="00230B60"/>
    <w:rsid w:val="00234EF7"/>
    <w:rsid w:val="00240F17"/>
    <w:rsid w:val="002472BB"/>
    <w:rsid w:val="00254303"/>
    <w:rsid w:val="00255B3F"/>
    <w:rsid w:val="00255D9F"/>
    <w:rsid w:val="00262501"/>
    <w:rsid w:val="00263F53"/>
    <w:rsid w:val="00267E66"/>
    <w:rsid w:val="002746C9"/>
    <w:rsid w:val="0028487B"/>
    <w:rsid w:val="002849F0"/>
    <w:rsid w:val="002A5D3C"/>
    <w:rsid w:val="002A65AA"/>
    <w:rsid w:val="002A7700"/>
    <w:rsid w:val="002B4E9C"/>
    <w:rsid w:val="002B5BDB"/>
    <w:rsid w:val="002B7DE7"/>
    <w:rsid w:val="002D7FFE"/>
    <w:rsid w:val="002F1CA3"/>
    <w:rsid w:val="002F4730"/>
    <w:rsid w:val="002F499B"/>
    <w:rsid w:val="00303BC8"/>
    <w:rsid w:val="00305F52"/>
    <w:rsid w:val="003109C3"/>
    <w:rsid w:val="00323BA8"/>
    <w:rsid w:val="003268EB"/>
    <w:rsid w:val="003458CE"/>
    <w:rsid w:val="00351C7F"/>
    <w:rsid w:val="00352A57"/>
    <w:rsid w:val="003600B4"/>
    <w:rsid w:val="00370DF7"/>
    <w:rsid w:val="003732F3"/>
    <w:rsid w:val="00393AB7"/>
    <w:rsid w:val="003A16A6"/>
    <w:rsid w:val="003A2102"/>
    <w:rsid w:val="003B33FC"/>
    <w:rsid w:val="003C2777"/>
    <w:rsid w:val="003C359A"/>
    <w:rsid w:val="003D39A2"/>
    <w:rsid w:val="003F3F5F"/>
    <w:rsid w:val="00400171"/>
    <w:rsid w:val="00406179"/>
    <w:rsid w:val="004079AA"/>
    <w:rsid w:val="00412CB6"/>
    <w:rsid w:val="004131C3"/>
    <w:rsid w:val="00416889"/>
    <w:rsid w:val="00422820"/>
    <w:rsid w:val="00432FF7"/>
    <w:rsid w:val="004334A7"/>
    <w:rsid w:val="004353C8"/>
    <w:rsid w:val="00441B37"/>
    <w:rsid w:val="004515F1"/>
    <w:rsid w:val="00452A30"/>
    <w:rsid w:val="004655BE"/>
    <w:rsid w:val="004670EA"/>
    <w:rsid w:val="004675BA"/>
    <w:rsid w:val="00471DC7"/>
    <w:rsid w:val="004731AB"/>
    <w:rsid w:val="00473A96"/>
    <w:rsid w:val="00490C9F"/>
    <w:rsid w:val="00490EEE"/>
    <w:rsid w:val="00495214"/>
    <w:rsid w:val="004962E8"/>
    <w:rsid w:val="004A655B"/>
    <w:rsid w:val="004B1B87"/>
    <w:rsid w:val="004B27B0"/>
    <w:rsid w:val="004B3F7A"/>
    <w:rsid w:val="004B5BA1"/>
    <w:rsid w:val="004D57AD"/>
    <w:rsid w:val="004F7C6B"/>
    <w:rsid w:val="00502B50"/>
    <w:rsid w:val="00505162"/>
    <w:rsid w:val="00515F6A"/>
    <w:rsid w:val="00516C7E"/>
    <w:rsid w:val="00532EF9"/>
    <w:rsid w:val="00545B8A"/>
    <w:rsid w:val="00546B34"/>
    <w:rsid w:val="00550F73"/>
    <w:rsid w:val="00566FE4"/>
    <w:rsid w:val="00572B1F"/>
    <w:rsid w:val="005743D4"/>
    <w:rsid w:val="00593E79"/>
    <w:rsid w:val="00595B3B"/>
    <w:rsid w:val="00597185"/>
    <w:rsid w:val="005A5B91"/>
    <w:rsid w:val="005B18B6"/>
    <w:rsid w:val="005B1BAD"/>
    <w:rsid w:val="005B299B"/>
    <w:rsid w:val="005B65D6"/>
    <w:rsid w:val="005D02C7"/>
    <w:rsid w:val="005D22B3"/>
    <w:rsid w:val="005D77EE"/>
    <w:rsid w:val="005F1B17"/>
    <w:rsid w:val="005F2474"/>
    <w:rsid w:val="006063E3"/>
    <w:rsid w:val="00611324"/>
    <w:rsid w:val="006201ED"/>
    <w:rsid w:val="00624503"/>
    <w:rsid w:val="0062455A"/>
    <w:rsid w:val="006300E2"/>
    <w:rsid w:val="006440B8"/>
    <w:rsid w:val="00645632"/>
    <w:rsid w:val="00647FCD"/>
    <w:rsid w:val="00652241"/>
    <w:rsid w:val="00653BF6"/>
    <w:rsid w:val="00657990"/>
    <w:rsid w:val="006579EE"/>
    <w:rsid w:val="0066716F"/>
    <w:rsid w:val="006677C5"/>
    <w:rsid w:val="00667E4C"/>
    <w:rsid w:val="006927C4"/>
    <w:rsid w:val="006A016A"/>
    <w:rsid w:val="006A59A6"/>
    <w:rsid w:val="006A7293"/>
    <w:rsid w:val="006B174C"/>
    <w:rsid w:val="006B1C6D"/>
    <w:rsid w:val="006B49B4"/>
    <w:rsid w:val="006C15CB"/>
    <w:rsid w:val="006C27AB"/>
    <w:rsid w:val="006C4238"/>
    <w:rsid w:val="006C4DE1"/>
    <w:rsid w:val="006D07A7"/>
    <w:rsid w:val="006D296A"/>
    <w:rsid w:val="006D3B53"/>
    <w:rsid w:val="006D3E48"/>
    <w:rsid w:val="006D5087"/>
    <w:rsid w:val="006E1668"/>
    <w:rsid w:val="006F0E54"/>
    <w:rsid w:val="006F60F2"/>
    <w:rsid w:val="00710878"/>
    <w:rsid w:val="00736560"/>
    <w:rsid w:val="00743FDD"/>
    <w:rsid w:val="00744375"/>
    <w:rsid w:val="007539DC"/>
    <w:rsid w:val="00756AD7"/>
    <w:rsid w:val="007646A1"/>
    <w:rsid w:val="007658F1"/>
    <w:rsid w:val="0076784F"/>
    <w:rsid w:val="007733FA"/>
    <w:rsid w:val="00775EB0"/>
    <w:rsid w:val="00785F98"/>
    <w:rsid w:val="0079531A"/>
    <w:rsid w:val="00796EED"/>
    <w:rsid w:val="007A2AFF"/>
    <w:rsid w:val="007B1C4B"/>
    <w:rsid w:val="007B32EA"/>
    <w:rsid w:val="007C3316"/>
    <w:rsid w:val="007C3F91"/>
    <w:rsid w:val="007C596D"/>
    <w:rsid w:val="007D0367"/>
    <w:rsid w:val="007D2BBA"/>
    <w:rsid w:val="007D6A0B"/>
    <w:rsid w:val="007D6EE0"/>
    <w:rsid w:val="007E4475"/>
    <w:rsid w:val="007F59B8"/>
    <w:rsid w:val="00800F3B"/>
    <w:rsid w:val="008024F6"/>
    <w:rsid w:val="00806A78"/>
    <w:rsid w:val="0082000D"/>
    <w:rsid w:val="00823A16"/>
    <w:rsid w:val="0083294F"/>
    <w:rsid w:val="008461A5"/>
    <w:rsid w:val="008466B3"/>
    <w:rsid w:val="0086387B"/>
    <w:rsid w:val="0086418B"/>
    <w:rsid w:val="008667B6"/>
    <w:rsid w:val="008773FC"/>
    <w:rsid w:val="00886D8D"/>
    <w:rsid w:val="00890DB7"/>
    <w:rsid w:val="0089593B"/>
    <w:rsid w:val="00897B7A"/>
    <w:rsid w:val="008A3993"/>
    <w:rsid w:val="008B1533"/>
    <w:rsid w:val="008B1C39"/>
    <w:rsid w:val="008B3298"/>
    <w:rsid w:val="008B6890"/>
    <w:rsid w:val="008C0745"/>
    <w:rsid w:val="008C1111"/>
    <w:rsid w:val="008C178B"/>
    <w:rsid w:val="008C5338"/>
    <w:rsid w:val="008E3ADD"/>
    <w:rsid w:val="008F2BF9"/>
    <w:rsid w:val="008F766F"/>
    <w:rsid w:val="009375B1"/>
    <w:rsid w:val="00937AA3"/>
    <w:rsid w:val="009417E6"/>
    <w:rsid w:val="00942C37"/>
    <w:rsid w:val="00950624"/>
    <w:rsid w:val="009656FD"/>
    <w:rsid w:val="00970C9E"/>
    <w:rsid w:val="00971A13"/>
    <w:rsid w:val="009739B6"/>
    <w:rsid w:val="009743F9"/>
    <w:rsid w:val="00982743"/>
    <w:rsid w:val="00993932"/>
    <w:rsid w:val="0099551A"/>
    <w:rsid w:val="009A0D8C"/>
    <w:rsid w:val="009A2718"/>
    <w:rsid w:val="009A3F41"/>
    <w:rsid w:val="009A47A4"/>
    <w:rsid w:val="009A686C"/>
    <w:rsid w:val="009C4183"/>
    <w:rsid w:val="009C5212"/>
    <w:rsid w:val="009C5445"/>
    <w:rsid w:val="009C63DE"/>
    <w:rsid w:val="009C673D"/>
    <w:rsid w:val="009D3B51"/>
    <w:rsid w:val="009E1B34"/>
    <w:rsid w:val="009E422B"/>
    <w:rsid w:val="009F3732"/>
    <w:rsid w:val="009F588A"/>
    <w:rsid w:val="009F618B"/>
    <w:rsid w:val="00A0034E"/>
    <w:rsid w:val="00A05376"/>
    <w:rsid w:val="00A12FE9"/>
    <w:rsid w:val="00A14147"/>
    <w:rsid w:val="00A14F1D"/>
    <w:rsid w:val="00A17943"/>
    <w:rsid w:val="00A33E74"/>
    <w:rsid w:val="00A357AB"/>
    <w:rsid w:val="00A3619F"/>
    <w:rsid w:val="00A36689"/>
    <w:rsid w:val="00A37880"/>
    <w:rsid w:val="00A40AED"/>
    <w:rsid w:val="00A45504"/>
    <w:rsid w:val="00A52CF1"/>
    <w:rsid w:val="00A61829"/>
    <w:rsid w:val="00A65F84"/>
    <w:rsid w:val="00A67DFD"/>
    <w:rsid w:val="00A75CCA"/>
    <w:rsid w:val="00A865C2"/>
    <w:rsid w:val="00A97917"/>
    <w:rsid w:val="00AA5C84"/>
    <w:rsid w:val="00AA63CF"/>
    <w:rsid w:val="00AB2044"/>
    <w:rsid w:val="00AB5461"/>
    <w:rsid w:val="00AB746A"/>
    <w:rsid w:val="00AC214C"/>
    <w:rsid w:val="00AC57D1"/>
    <w:rsid w:val="00AC65D7"/>
    <w:rsid w:val="00AD0C59"/>
    <w:rsid w:val="00AD5D26"/>
    <w:rsid w:val="00AD5D7E"/>
    <w:rsid w:val="00AE77EF"/>
    <w:rsid w:val="00AF0E24"/>
    <w:rsid w:val="00AF3CDE"/>
    <w:rsid w:val="00AF44CD"/>
    <w:rsid w:val="00AF4740"/>
    <w:rsid w:val="00AF5672"/>
    <w:rsid w:val="00AF5CEE"/>
    <w:rsid w:val="00B04FA3"/>
    <w:rsid w:val="00B069A3"/>
    <w:rsid w:val="00B123F4"/>
    <w:rsid w:val="00B12598"/>
    <w:rsid w:val="00B15B51"/>
    <w:rsid w:val="00B1640A"/>
    <w:rsid w:val="00B266D9"/>
    <w:rsid w:val="00B332D3"/>
    <w:rsid w:val="00B33EA3"/>
    <w:rsid w:val="00B644B7"/>
    <w:rsid w:val="00B66A5A"/>
    <w:rsid w:val="00B734AA"/>
    <w:rsid w:val="00B80623"/>
    <w:rsid w:val="00B9119D"/>
    <w:rsid w:val="00B950DE"/>
    <w:rsid w:val="00BA687E"/>
    <w:rsid w:val="00BC15D2"/>
    <w:rsid w:val="00BC32C6"/>
    <w:rsid w:val="00BC4DCC"/>
    <w:rsid w:val="00BC7C5B"/>
    <w:rsid w:val="00BD14F2"/>
    <w:rsid w:val="00BE118E"/>
    <w:rsid w:val="00BE2948"/>
    <w:rsid w:val="00BE40EC"/>
    <w:rsid w:val="00BE414F"/>
    <w:rsid w:val="00BE71E5"/>
    <w:rsid w:val="00BF1437"/>
    <w:rsid w:val="00BF6C95"/>
    <w:rsid w:val="00C02F04"/>
    <w:rsid w:val="00C03235"/>
    <w:rsid w:val="00C15BFB"/>
    <w:rsid w:val="00C16B08"/>
    <w:rsid w:val="00C16BAB"/>
    <w:rsid w:val="00C172CF"/>
    <w:rsid w:val="00C20BBC"/>
    <w:rsid w:val="00C210E3"/>
    <w:rsid w:val="00C30030"/>
    <w:rsid w:val="00C35A3A"/>
    <w:rsid w:val="00C35C86"/>
    <w:rsid w:val="00C516D5"/>
    <w:rsid w:val="00C66A07"/>
    <w:rsid w:val="00C8090C"/>
    <w:rsid w:val="00C8501C"/>
    <w:rsid w:val="00C86345"/>
    <w:rsid w:val="00C93DBF"/>
    <w:rsid w:val="00C97C74"/>
    <w:rsid w:val="00CA60FC"/>
    <w:rsid w:val="00CB175B"/>
    <w:rsid w:val="00CB5873"/>
    <w:rsid w:val="00CB62C3"/>
    <w:rsid w:val="00CB6A61"/>
    <w:rsid w:val="00CC2929"/>
    <w:rsid w:val="00CC347F"/>
    <w:rsid w:val="00CC3A2A"/>
    <w:rsid w:val="00CC4CC0"/>
    <w:rsid w:val="00CD1AB3"/>
    <w:rsid w:val="00CD39C1"/>
    <w:rsid w:val="00CD3FDB"/>
    <w:rsid w:val="00CD644A"/>
    <w:rsid w:val="00CE0B22"/>
    <w:rsid w:val="00CF03A8"/>
    <w:rsid w:val="00D02A22"/>
    <w:rsid w:val="00D06013"/>
    <w:rsid w:val="00D06887"/>
    <w:rsid w:val="00D14D9C"/>
    <w:rsid w:val="00D20E2A"/>
    <w:rsid w:val="00D27816"/>
    <w:rsid w:val="00D301C9"/>
    <w:rsid w:val="00D41818"/>
    <w:rsid w:val="00D50B86"/>
    <w:rsid w:val="00D56541"/>
    <w:rsid w:val="00D56B15"/>
    <w:rsid w:val="00D63FA2"/>
    <w:rsid w:val="00D678FA"/>
    <w:rsid w:val="00D70A31"/>
    <w:rsid w:val="00D81477"/>
    <w:rsid w:val="00D84709"/>
    <w:rsid w:val="00D864B8"/>
    <w:rsid w:val="00D87370"/>
    <w:rsid w:val="00D94BB0"/>
    <w:rsid w:val="00DA5A0E"/>
    <w:rsid w:val="00DB27A4"/>
    <w:rsid w:val="00DB42EF"/>
    <w:rsid w:val="00DB42F6"/>
    <w:rsid w:val="00DB7560"/>
    <w:rsid w:val="00DC3D89"/>
    <w:rsid w:val="00DD4235"/>
    <w:rsid w:val="00DE0255"/>
    <w:rsid w:val="00DE64D4"/>
    <w:rsid w:val="00E06C88"/>
    <w:rsid w:val="00E1233C"/>
    <w:rsid w:val="00E1356D"/>
    <w:rsid w:val="00E1580F"/>
    <w:rsid w:val="00E15D29"/>
    <w:rsid w:val="00E234DB"/>
    <w:rsid w:val="00E259E0"/>
    <w:rsid w:val="00E259FC"/>
    <w:rsid w:val="00E41895"/>
    <w:rsid w:val="00E53434"/>
    <w:rsid w:val="00E53B1E"/>
    <w:rsid w:val="00E543EF"/>
    <w:rsid w:val="00E628E5"/>
    <w:rsid w:val="00E752D4"/>
    <w:rsid w:val="00E80E2F"/>
    <w:rsid w:val="00E86C56"/>
    <w:rsid w:val="00E90E40"/>
    <w:rsid w:val="00E95D39"/>
    <w:rsid w:val="00E97F90"/>
    <w:rsid w:val="00EA1A9F"/>
    <w:rsid w:val="00EA5FF4"/>
    <w:rsid w:val="00EA7358"/>
    <w:rsid w:val="00EC7E90"/>
    <w:rsid w:val="00EE1AFD"/>
    <w:rsid w:val="00EE6213"/>
    <w:rsid w:val="00EF1523"/>
    <w:rsid w:val="00F00303"/>
    <w:rsid w:val="00F11F81"/>
    <w:rsid w:val="00F13746"/>
    <w:rsid w:val="00F23767"/>
    <w:rsid w:val="00F32E19"/>
    <w:rsid w:val="00F33A66"/>
    <w:rsid w:val="00F37FED"/>
    <w:rsid w:val="00F42CFC"/>
    <w:rsid w:val="00F46CB5"/>
    <w:rsid w:val="00F51380"/>
    <w:rsid w:val="00F659BC"/>
    <w:rsid w:val="00F66798"/>
    <w:rsid w:val="00F73B3E"/>
    <w:rsid w:val="00F743F7"/>
    <w:rsid w:val="00F926D2"/>
    <w:rsid w:val="00F93547"/>
    <w:rsid w:val="00F94015"/>
    <w:rsid w:val="00F94039"/>
    <w:rsid w:val="00FA1617"/>
    <w:rsid w:val="00FA17E2"/>
    <w:rsid w:val="00FB373E"/>
    <w:rsid w:val="00FB3E42"/>
    <w:rsid w:val="00FB5082"/>
    <w:rsid w:val="00FC4B9D"/>
    <w:rsid w:val="00FE393E"/>
    <w:rsid w:val="00FE797D"/>
    <w:rsid w:val="00FF3AE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2" w:uiPriority="0"/>
    <w:lsdException w:name="List Number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659BC"/>
    <w:pPr>
      <w:spacing w:line="240" w:lineRule="auto"/>
      <w:jc w:val="both"/>
    </w:pPr>
    <w:rPr>
      <w:sz w:val="24"/>
    </w:rPr>
  </w:style>
  <w:style w:type="paragraph" w:styleId="Nagwek1">
    <w:name w:val="heading 1"/>
    <w:basedOn w:val="Normalny"/>
    <w:next w:val="Normalny"/>
    <w:link w:val="Nagwek1Znak"/>
    <w:uiPriority w:val="9"/>
    <w:qFormat/>
    <w:rsid w:val="00743FDD"/>
    <w:pPr>
      <w:keepNext/>
      <w:keepLines/>
      <w:numPr>
        <w:numId w:val="1"/>
      </w:numPr>
      <w:spacing w:before="480" w:after="0"/>
      <w:jc w:val="center"/>
      <w:outlineLvl w:val="0"/>
    </w:pPr>
    <w:rPr>
      <w:rFonts w:eastAsiaTheme="majorEastAsia" w:cstheme="majorBidi"/>
      <w:b/>
      <w:bCs/>
      <w:caps/>
      <w:color w:val="17365D" w:themeColor="text2" w:themeShade="BF"/>
      <w:sz w:val="28"/>
      <w:szCs w:val="28"/>
    </w:rPr>
  </w:style>
  <w:style w:type="paragraph" w:styleId="Nagwek2">
    <w:name w:val="heading 2"/>
    <w:basedOn w:val="Normalny"/>
    <w:next w:val="Normalny"/>
    <w:link w:val="Nagwek2Znak"/>
    <w:uiPriority w:val="9"/>
    <w:unhideWhenUsed/>
    <w:qFormat/>
    <w:rsid w:val="004079AA"/>
    <w:pPr>
      <w:keepNext/>
      <w:keepLines/>
      <w:numPr>
        <w:ilvl w:val="1"/>
        <w:numId w:val="1"/>
      </w:numPr>
      <w:spacing w:before="200" w:after="120"/>
      <w:ind w:left="714" w:hanging="357"/>
      <w:outlineLvl w:val="1"/>
    </w:pPr>
    <w:rPr>
      <w:rFonts w:eastAsiaTheme="majorEastAsia" w:cstheme="majorBidi"/>
      <w:b/>
      <w:bCs/>
      <w:sz w:val="26"/>
      <w:szCs w:val="26"/>
    </w:rPr>
  </w:style>
  <w:style w:type="paragraph" w:styleId="Nagwek3">
    <w:name w:val="heading 3"/>
    <w:basedOn w:val="Normalny"/>
    <w:next w:val="Normalny"/>
    <w:link w:val="Nagwek3Znak"/>
    <w:uiPriority w:val="9"/>
    <w:unhideWhenUsed/>
    <w:qFormat/>
    <w:rsid w:val="00EC7E90"/>
    <w:pPr>
      <w:keepNext/>
      <w:keepLines/>
      <w:numPr>
        <w:ilvl w:val="2"/>
        <w:numId w:val="1"/>
      </w:numPr>
      <w:spacing w:before="200" w:after="120"/>
      <w:ind w:left="1305" w:hanging="454"/>
      <w:outlineLvl w:val="2"/>
    </w:pPr>
    <w:rPr>
      <w:rFonts w:eastAsiaTheme="majorEastAsia" w:cstheme="majorBidi"/>
      <w:b/>
      <w:bCs/>
      <w:sz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17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9417E6"/>
    <w:pPr>
      <w:spacing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9417E6"/>
    <w:rPr>
      <w:rFonts w:ascii="Tahoma" w:hAnsi="Tahoma" w:cs="Tahoma"/>
      <w:sz w:val="16"/>
      <w:szCs w:val="16"/>
    </w:rPr>
  </w:style>
  <w:style w:type="paragraph" w:styleId="Nagwek">
    <w:name w:val="header"/>
    <w:basedOn w:val="Normalny"/>
    <w:link w:val="NagwekZnak"/>
    <w:uiPriority w:val="99"/>
    <w:unhideWhenUsed/>
    <w:rsid w:val="009417E6"/>
    <w:pPr>
      <w:tabs>
        <w:tab w:val="center" w:pos="4536"/>
        <w:tab w:val="right" w:pos="9072"/>
      </w:tabs>
      <w:spacing w:after="0"/>
    </w:pPr>
  </w:style>
  <w:style w:type="character" w:customStyle="1" w:styleId="NagwekZnak">
    <w:name w:val="Nagłówek Znak"/>
    <w:basedOn w:val="Domylnaczcionkaakapitu"/>
    <w:link w:val="Nagwek"/>
    <w:uiPriority w:val="99"/>
    <w:rsid w:val="009417E6"/>
  </w:style>
  <w:style w:type="paragraph" w:styleId="Stopka">
    <w:name w:val="footer"/>
    <w:basedOn w:val="Normalny"/>
    <w:link w:val="StopkaZnak"/>
    <w:uiPriority w:val="99"/>
    <w:unhideWhenUsed/>
    <w:rsid w:val="009417E6"/>
    <w:pPr>
      <w:tabs>
        <w:tab w:val="center" w:pos="4536"/>
        <w:tab w:val="right" w:pos="9072"/>
      </w:tabs>
      <w:spacing w:after="0"/>
    </w:pPr>
  </w:style>
  <w:style w:type="character" w:customStyle="1" w:styleId="StopkaZnak">
    <w:name w:val="Stopka Znak"/>
    <w:basedOn w:val="Domylnaczcionkaakapitu"/>
    <w:link w:val="Stopka"/>
    <w:uiPriority w:val="99"/>
    <w:rsid w:val="009417E6"/>
  </w:style>
  <w:style w:type="character" w:customStyle="1" w:styleId="Nagwek1Znak">
    <w:name w:val="Nagłówek 1 Znak"/>
    <w:basedOn w:val="Domylnaczcionkaakapitu"/>
    <w:link w:val="Nagwek1"/>
    <w:uiPriority w:val="9"/>
    <w:rsid w:val="00743FDD"/>
    <w:rPr>
      <w:rFonts w:ascii="Arial" w:eastAsiaTheme="majorEastAsia" w:hAnsi="Arial" w:cstheme="majorBidi"/>
      <w:b/>
      <w:bCs/>
      <w:caps/>
      <w:color w:val="17365D" w:themeColor="text2" w:themeShade="BF"/>
      <w:sz w:val="28"/>
      <w:szCs w:val="28"/>
    </w:rPr>
  </w:style>
  <w:style w:type="character" w:customStyle="1" w:styleId="Nagwek2Znak">
    <w:name w:val="Nagłówek 2 Znak"/>
    <w:basedOn w:val="Domylnaczcionkaakapitu"/>
    <w:link w:val="Nagwek2"/>
    <w:uiPriority w:val="9"/>
    <w:rsid w:val="004079AA"/>
    <w:rPr>
      <w:rFonts w:ascii="Arial" w:eastAsiaTheme="majorEastAsia" w:hAnsi="Arial" w:cstheme="majorBidi"/>
      <w:b/>
      <w:bCs/>
      <w:sz w:val="26"/>
      <w:szCs w:val="26"/>
    </w:rPr>
  </w:style>
  <w:style w:type="character" w:customStyle="1" w:styleId="Nagwek3Znak">
    <w:name w:val="Nagłówek 3 Znak"/>
    <w:basedOn w:val="Domylnaczcionkaakapitu"/>
    <w:link w:val="Nagwek3"/>
    <w:uiPriority w:val="9"/>
    <w:rsid w:val="00EC7E90"/>
    <w:rPr>
      <w:rFonts w:eastAsiaTheme="majorEastAsia" w:cstheme="majorBidi"/>
      <w:b/>
      <w:bCs/>
      <w:sz w:val="26"/>
    </w:rPr>
  </w:style>
  <w:style w:type="paragraph" w:styleId="Nagwekspisutreci">
    <w:name w:val="TOC Heading"/>
    <w:basedOn w:val="Nagwek1"/>
    <w:next w:val="Normalny"/>
    <w:uiPriority w:val="39"/>
    <w:semiHidden/>
    <w:unhideWhenUsed/>
    <w:qFormat/>
    <w:rsid w:val="00EA1A9F"/>
    <w:pPr>
      <w:numPr>
        <w:numId w:val="0"/>
      </w:numPr>
      <w:outlineLvl w:val="9"/>
    </w:pPr>
    <w:rPr>
      <w:caps w:val="0"/>
      <w:color w:val="365F91" w:themeColor="accent1" w:themeShade="BF"/>
      <w:lang w:eastAsia="pl-PL"/>
    </w:rPr>
  </w:style>
  <w:style w:type="paragraph" w:styleId="Spistreci1">
    <w:name w:val="toc 1"/>
    <w:basedOn w:val="Normalny"/>
    <w:next w:val="Normalny"/>
    <w:autoRedefine/>
    <w:uiPriority w:val="39"/>
    <w:unhideWhenUsed/>
    <w:rsid w:val="00EA1A9F"/>
    <w:pPr>
      <w:spacing w:after="100"/>
    </w:pPr>
  </w:style>
  <w:style w:type="paragraph" w:styleId="Spistreci2">
    <w:name w:val="toc 2"/>
    <w:basedOn w:val="Normalny"/>
    <w:next w:val="Normalny"/>
    <w:autoRedefine/>
    <w:uiPriority w:val="39"/>
    <w:unhideWhenUsed/>
    <w:rsid w:val="00EA1A9F"/>
    <w:pPr>
      <w:spacing w:after="100"/>
      <w:ind w:left="220"/>
    </w:pPr>
  </w:style>
  <w:style w:type="character" w:styleId="Hipercze">
    <w:name w:val="Hyperlink"/>
    <w:basedOn w:val="Domylnaczcionkaakapitu"/>
    <w:uiPriority w:val="99"/>
    <w:unhideWhenUsed/>
    <w:rsid w:val="00EA1A9F"/>
    <w:rPr>
      <w:color w:val="0000FF" w:themeColor="hyperlink"/>
      <w:u w:val="single"/>
    </w:rPr>
  </w:style>
  <w:style w:type="paragraph" w:styleId="Akapitzlist">
    <w:name w:val="List Paragraph"/>
    <w:basedOn w:val="Normalny"/>
    <w:uiPriority w:val="34"/>
    <w:qFormat/>
    <w:rsid w:val="00EA1A9F"/>
    <w:pPr>
      <w:ind w:left="720"/>
      <w:contextualSpacing/>
    </w:pPr>
  </w:style>
  <w:style w:type="paragraph" w:styleId="Spistreci3">
    <w:name w:val="toc 3"/>
    <w:basedOn w:val="Normalny"/>
    <w:next w:val="Normalny"/>
    <w:autoRedefine/>
    <w:uiPriority w:val="39"/>
    <w:unhideWhenUsed/>
    <w:rsid w:val="005F2474"/>
    <w:pPr>
      <w:spacing w:after="100"/>
      <w:ind w:left="440"/>
    </w:pPr>
  </w:style>
  <w:style w:type="paragraph" w:styleId="Listanumerowana2">
    <w:name w:val="List Number 2"/>
    <w:basedOn w:val="Normalny"/>
    <w:rsid w:val="00593E79"/>
    <w:pPr>
      <w:numPr>
        <w:numId w:val="3"/>
      </w:numPr>
      <w:spacing w:before="60" w:after="60"/>
    </w:pPr>
    <w:rPr>
      <w:rFonts w:eastAsia="Times New Roman" w:cs="Times New Roman"/>
      <w:szCs w:val="20"/>
      <w:lang w:eastAsia="pl-PL"/>
    </w:rPr>
  </w:style>
  <w:style w:type="paragraph" w:styleId="Listapunktowana2">
    <w:name w:val="List Bullet 2"/>
    <w:basedOn w:val="Normalny"/>
    <w:autoRedefine/>
    <w:rsid w:val="00593E79"/>
    <w:pPr>
      <w:numPr>
        <w:numId w:val="2"/>
      </w:numPr>
      <w:spacing w:before="60" w:after="60"/>
    </w:pPr>
    <w:rPr>
      <w:rFonts w:eastAsia="Times New Roman" w:cs="Times New Roman"/>
      <w:szCs w:val="20"/>
      <w:lang w:eastAsia="pl-PL"/>
    </w:rPr>
  </w:style>
  <w:style w:type="character" w:customStyle="1" w:styleId="apple-converted-space">
    <w:name w:val="apple-converted-space"/>
    <w:basedOn w:val="Domylnaczcionkaakapitu"/>
    <w:rsid w:val="00A75CCA"/>
  </w:style>
  <w:style w:type="paragraph" w:styleId="NormalnyWeb">
    <w:name w:val="Normal (Web)"/>
    <w:basedOn w:val="Normalny"/>
    <w:uiPriority w:val="99"/>
    <w:semiHidden/>
    <w:unhideWhenUsed/>
    <w:rsid w:val="00A75CCA"/>
    <w:pPr>
      <w:spacing w:before="100" w:beforeAutospacing="1" w:after="100" w:afterAutospacing="1"/>
    </w:pPr>
    <w:rPr>
      <w:rFonts w:ascii="Times New Roman" w:eastAsia="Times New Roman" w:hAnsi="Times New Roman" w:cs="Times New Roman"/>
      <w:szCs w:val="24"/>
      <w:lang w:eastAsia="pl-PL"/>
    </w:rPr>
  </w:style>
  <w:style w:type="character" w:styleId="Uwydatnienie">
    <w:name w:val="Emphasis"/>
    <w:basedOn w:val="Domylnaczcionkaakapitu"/>
    <w:uiPriority w:val="20"/>
    <w:qFormat/>
    <w:rsid w:val="00550F73"/>
    <w:rPr>
      <w:i/>
      <w:iCs/>
    </w:rPr>
  </w:style>
  <w:style w:type="paragraph" w:styleId="Legenda">
    <w:name w:val="caption"/>
    <w:aliases w:val="Podpis nad obiektem"/>
    <w:basedOn w:val="Normalny"/>
    <w:next w:val="Normalny"/>
    <w:uiPriority w:val="35"/>
    <w:qFormat/>
    <w:rsid w:val="002472BB"/>
    <w:pPr>
      <w:spacing w:before="60" w:after="0"/>
      <w:ind w:right="-143"/>
      <w:jc w:val="center"/>
    </w:pPr>
    <w:rPr>
      <w:rFonts w:ascii="Times New Roman" w:eastAsia="Times New Roman" w:hAnsi="Times New Roman" w:cs="Times New Roman"/>
      <w:szCs w:val="20"/>
      <w:lang w:val="en-US" w:eastAsia="pl-PL"/>
    </w:rPr>
  </w:style>
  <w:style w:type="paragraph" w:customStyle="1" w:styleId="Tekstpodstawowy21">
    <w:name w:val="Tekst podstawowy 21"/>
    <w:basedOn w:val="Normalny"/>
    <w:rsid w:val="00B12598"/>
    <w:pPr>
      <w:overflowPunct w:val="0"/>
      <w:autoSpaceDE w:val="0"/>
      <w:autoSpaceDN w:val="0"/>
      <w:adjustRightInd w:val="0"/>
      <w:spacing w:after="0"/>
      <w:ind w:left="360"/>
      <w:textAlignment w:val="baseline"/>
    </w:pPr>
    <w:rPr>
      <w:rFonts w:ascii="Times New Roman" w:eastAsia="Times New Roman" w:hAnsi="Times New Roman" w:cs="Times New Roman"/>
      <w:sz w:val="20"/>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2" w:uiPriority="0"/>
    <w:lsdException w:name="List Number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659BC"/>
    <w:pPr>
      <w:spacing w:line="240" w:lineRule="auto"/>
      <w:jc w:val="both"/>
    </w:pPr>
    <w:rPr>
      <w:sz w:val="24"/>
    </w:rPr>
  </w:style>
  <w:style w:type="paragraph" w:styleId="Nagwek1">
    <w:name w:val="heading 1"/>
    <w:basedOn w:val="Normalny"/>
    <w:next w:val="Normalny"/>
    <w:link w:val="Nagwek1Znak"/>
    <w:uiPriority w:val="9"/>
    <w:qFormat/>
    <w:rsid w:val="00743FDD"/>
    <w:pPr>
      <w:keepNext/>
      <w:keepLines/>
      <w:numPr>
        <w:numId w:val="1"/>
      </w:numPr>
      <w:spacing w:before="480" w:after="0"/>
      <w:jc w:val="center"/>
      <w:outlineLvl w:val="0"/>
    </w:pPr>
    <w:rPr>
      <w:rFonts w:eastAsiaTheme="majorEastAsia" w:cstheme="majorBidi"/>
      <w:b/>
      <w:bCs/>
      <w:caps/>
      <w:color w:val="17365D" w:themeColor="text2" w:themeShade="BF"/>
      <w:sz w:val="28"/>
      <w:szCs w:val="28"/>
    </w:rPr>
  </w:style>
  <w:style w:type="paragraph" w:styleId="Nagwek2">
    <w:name w:val="heading 2"/>
    <w:basedOn w:val="Normalny"/>
    <w:next w:val="Normalny"/>
    <w:link w:val="Nagwek2Znak"/>
    <w:uiPriority w:val="9"/>
    <w:unhideWhenUsed/>
    <w:qFormat/>
    <w:rsid w:val="004079AA"/>
    <w:pPr>
      <w:keepNext/>
      <w:keepLines/>
      <w:numPr>
        <w:ilvl w:val="1"/>
        <w:numId w:val="1"/>
      </w:numPr>
      <w:spacing w:before="200" w:after="120"/>
      <w:ind w:left="714" w:hanging="357"/>
      <w:outlineLvl w:val="1"/>
    </w:pPr>
    <w:rPr>
      <w:rFonts w:eastAsiaTheme="majorEastAsia" w:cstheme="majorBidi"/>
      <w:b/>
      <w:bCs/>
      <w:sz w:val="26"/>
      <w:szCs w:val="26"/>
    </w:rPr>
  </w:style>
  <w:style w:type="paragraph" w:styleId="Nagwek3">
    <w:name w:val="heading 3"/>
    <w:basedOn w:val="Normalny"/>
    <w:next w:val="Normalny"/>
    <w:link w:val="Nagwek3Znak"/>
    <w:uiPriority w:val="9"/>
    <w:unhideWhenUsed/>
    <w:qFormat/>
    <w:rsid w:val="00EC7E90"/>
    <w:pPr>
      <w:keepNext/>
      <w:keepLines/>
      <w:numPr>
        <w:ilvl w:val="2"/>
        <w:numId w:val="1"/>
      </w:numPr>
      <w:spacing w:before="200" w:after="120"/>
      <w:ind w:left="1305" w:hanging="454"/>
      <w:outlineLvl w:val="2"/>
    </w:pPr>
    <w:rPr>
      <w:rFonts w:eastAsiaTheme="majorEastAsia" w:cstheme="majorBidi"/>
      <w:b/>
      <w:bCs/>
      <w:sz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17E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9417E6"/>
    <w:pPr>
      <w:spacing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9417E6"/>
    <w:rPr>
      <w:rFonts w:ascii="Tahoma" w:hAnsi="Tahoma" w:cs="Tahoma"/>
      <w:sz w:val="16"/>
      <w:szCs w:val="16"/>
    </w:rPr>
  </w:style>
  <w:style w:type="paragraph" w:styleId="Nagwek">
    <w:name w:val="header"/>
    <w:basedOn w:val="Normalny"/>
    <w:link w:val="NagwekZnak"/>
    <w:uiPriority w:val="99"/>
    <w:unhideWhenUsed/>
    <w:rsid w:val="009417E6"/>
    <w:pPr>
      <w:tabs>
        <w:tab w:val="center" w:pos="4536"/>
        <w:tab w:val="right" w:pos="9072"/>
      </w:tabs>
      <w:spacing w:after="0"/>
    </w:pPr>
  </w:style>
  <w:style w:type="character" w:customStyle="1" w:styleId="NagwekZnak">
    <w:name w:val="Nagłówek Znak"/>
    <w:basedOn w:val="Domylnaczcionkaakapitu"/>
    <w:link w:val="Nagwek"/>
    <w:uiPriority w:val="99"/>
    <w:rsid w:val="009417E6"/>
  </w:style>
  <w:style w:type="paragraph" w:styleId="Stopka">
    <w:name w:val="footer"/>
    <w:basedOn w:val="Normalny"/>
    <w:link w:val="StopkaZnak"/>
    <w:uiPriority w:val="99"/>
    <w:unhideWhenUsed/>
    <w:rsid w:val="009417E6"/>
    <w:pPr>
      <w:tabs>
        <w:tab w:val="center" w:pos="4536"/>
        <w:tab w:val="right" w:pos="9072"/>
      </w:tabs>
      <w:spacing w:after="0"/>
    </w:pPr>
  </w:style>
  <w:style w:type="character" w:customStyle="1" w:styleId="StopkaZnak">
    <w:name w:val="Stopka Znak"/>
    <w:basedOn w:val="Domylnaczcionkaakapitu"/>
    <w:link w:val="Stopka"/>
    <w:uiPriority w:val="99"/>
    <w:rsid w:val="009417E6"/>
  </w:style>
  <w:style w:type="character" w:customStyle="1" w:styleId="Nagwek1Znak">
    <w:name w:val="Nagłówek 1 Znak"/>
    <w:basedOn w:val="Domylnaczcionkaakapitu"/>
    <w:link w:val="Nagwek1"/>
    <w:uiPriority w:val="9"/>
    <w:rsid w:val="00743FDD"/>
    <w:rPr>
      <w:rFonts w:ascii="Arial" w:eastAsiaTheme="majorEastAsia" w:hAnsi="Arial" w:cstheme="majorBidi"/>
      <w:b/>
      <w:bCs/>
      <w:caps/>
      <w:color w:val="17365D" w:themeColor="text2" w:themeShade="BF"/>
      <w:sz w:val="28"/>
      <w:szCs w:val="28"/>
    </w:rPr>
  </w:style>
  <w:style w:type="character" w:customStyle="1" w:styleId="Nagwek2Znak">
    <w:name w:val="Nagłówek 2 Znak"/>
    <w:basedOn w:val="Domylnaczcionkaakapitu"/>
    <w:link w:val="Nagwek2"/>
    <w:uiPriority w:val="9"/>
    <w:rsid w:val="004079AA"/>
    <w:rPr>
      <w:rFonts w:ascii="Arial" w:eastAsiaTheme="majorEastAsia" w:hAnsi="Arial" w:cstheme="majorBidi"/>
      <w:b/>
      <w:bCs/>
      <w:sz w:val="26"/>
      <w:szCs w:val="26"/>
    </w:rPr>
  </w:style>
  <w:style w:type="character" w:customStyle="1" w:styleId="Nagwek3Znak">
    <w:name w:val="Nagłówek 3 Znak"/>
    <w:basedOn w:val="Domylnaczcionkaakapitu"/>
    <w:link w:val="Nagwek3"/>
    <w:uiPriority w:val="9"/>
    <w:rsid w:val="00EC7E90"/>
    <w:rPr>
      <w:rFonts w:eastAsiaTheme="majorEastAsia" w:cstheme="majorBidi"/>
      <w:b/>
      <w:bCs/>
      <w:sz w:val="26"/>
    </w:rPr>
  </w:style>
  <w:style w:type="paragraph" w:styleId="Nagwekspisutreci">
    <w:name w:val="TOC Heading"/>
    <w:basedOn w:val="Nagwek1"/>
    <w:next w:val="Normalny"/>
    <w:uiPriority w:val="39"/>
    <w:semiHidden/>
    <w:unhideWhenUsed/>
    <w:qFormat/>
    <w:rsid w:val="00EA1A9F"/>
    <w:pPr>
      <w:numPr>
        <w:numId w:val="0"/>
      </w:numPr>
      <w:outlineLvl w:val="9"/>
    </w:pPr>
    <w:rPr>
      <w:caps w:val="0"/>
      <w:color w:val="365F91" w:themeColor="accent1" w:themeShade="BF"/>
      <w:lang w:eastAsia="pl-PL"/>
    </w:rPr>
  </w:style>
  <w:style w:type="paragraph" w:styleId="Spistreci1">
    <w:name w:val="toc 1"/>
    <w:basedOn w:val="Normalny"/>
    <w:next w:val="Normalny"/>
    <w:autoRedefine/>
    <w:uiPriority w:val="39"/>
    <w:unhideWhenUsed/>
    <w:rsid w:val="00EA1A9F"/>
    <w:pPr>
      <w:spacing w:after="100"/>
    </w:pPr>
  </w:style>
  <w:style w:type="paragraph" w:styleId="Spistreci2">
    <w:name w:val="toc 2"/>
    <w:basedOn w:val="Normalny"/>
    <w:next w:val="Normalny"/>
    <w:autoRedefine/>
    <w:uiPriority w:val="39"/>
    <w:unhideWhenUsed/>
    <w:rsid w:val="00EA1A9F"/>
    <w:pPr>
      <w:spacing w:after="100"/>
      <w:ind w:left="220"/>
    </w:pPr>
  </w:style>
  <w:style w:type="character" w:styleId="Hipercze">
    <w:name w:val="Hyperlink"/>
    <w:basedOn w:val="Domylnaczcionkaakapitu"/>
    <w:uiPriority w:val="99"/>
    <w:unhideWhenUsed/>
    <w:rsid w:val="00EA1A9F"/>
    <w:rPr>
      <w:color w:val="0000FF" w:themeColor="hyperlink"/>
      <w:u w:val="single"/>
    </w:rPr>
  </w:style>
  <w:style w:type="paragraph" w:styleId="Akapitzlist">
    <w:name w:val="List Paragraph"/>
    <w:basedOn w:val="Normalny"/>
    <w:uiPriority w:val="34"/>
    <w:qFormat/>
    <w:rsid w:val="00EA1A9F"/>
    <w:pPr>
      <w:ind w:left="720"/>
      <w:contextualSpacing/>
    </w:pPr>
  </w:style>
  <w:style w:type="paragraph" w:styleId="Spistreci3">
    <w:name w:val="toc 3"/>
    <w:basedOn w:val="Normalny"/>
    <w:next w:val="Normalny"/>
    <w:autoRedefine/>
    <w:uiPriority w:val="39"/>
    <w:unhideWhenUsed/>
    <w:rsid w:val="005F2474"/>
    <w:pPr>
      <w:spacing w:after="100"/>
      <w:ind w:left="440"/>
    </w:pPr>
  </w:style>
  <w:style w:type="paragraph" w:styleId="Listanumerowana2">
    <w:name w:val="List Number 2"/>
    <w:basedOn w:val="Normalny"/>
    <w:rsid w:val="00593E79"/>
    <w:pPr>
      <w:numPr>
        <w:numId w:val="3"/>
      </w:numPr>
      <w:spacing w:before="60" w:after="60"/>
    </w:pPr>
    <w:rPr>
      <w:rFonts w:eastAsia="Times New Roman" w:cs="Times New Roman"/>
      <w:szCs w:val="20"/>
      <w:lang w:eastAsia="pl-PL"/>
    </w:rPr>
  </w:style>
  <w:style w:type="paragraph" w:styleId="Listapunktowana2">
    <w:name w:val="List Bullet 2"/>
    <w:basedOn w:val="Normalny"/>
    <w:autoRedefine/>
    <w:rsid w:val="00593E79"/>
    <w:pPr>
      <w:numPr>
        <w:numId w:val="2"/>
      </w:numPr>
      <w:spacing w:before="60" w:after="60"/>
    </w:pPr>
    <w:rPr>
      <w:rFonts w:eastAsia="Times New Roman" w:cs="Times New Roman"/>
      <w:szCs w:val="20"/>
      <w:lang w:eastAsia="pl-PL"/>
    </w:rPr>
  </w:style>
  <w:style w:type="character" w:customStyle="1" w:styleId="apple-converted-space">
    <w:name w:val="apple-converted-space"/>
    <w:basedOn w:val="Domylnaczcionkaakapitu"/>
    <w:rsid w:val="00A75CCA"/>
  </w:style>
  <w:style w:type="paragraph" w:styleId="NormalnyWeb">
    <w:name w:val="Normal (Web)"/>
    <w:basedOn w:val="Normalny"/>
    <w:uiPriority w:val="99"/>
    <w:semiHidden/>
    <w:unhideWhenUsed/>
    <w:rsid w:val="00A75CCA"/>
    <w:pPr>
      <w:spacing w:before="100" w:beforeAutospacing="1" w:after="100" w:afterAutospacing="1"/>
    </w:pPr>
    <w:rPr>
      <w:rFonts w:ascii="Times New Roman" w:eastAsia="Times New Roman" w:hAnsi="Times New Roman" w:cs="Times New Roman"/>
      <w:szCs w:val="24"/>
      <w:lang w:eastAsia="pl-PL"/>
    </w:rPr>
  </w:style>
  <w:style w:type="character" w:styleId="Uwydatnienie">
    <w:name w:val="Emphasis"/>
    <w:basedOn w:val="Domylnaczcionkaakapitu"/>
    <w:uiPriority w:val="20"/>
    <w:qFormat/>
    <w:rsid w:val="00550F73"/>
    <w:rPr>
      <w:i/>
      <w:iCs/>
    </w:rPr>
  </w:style>
  <w:style w:type="paragraph" w:styleId="Legenda">
    <w:name w:val="caption"/>
    <w:aliases w:val="Podpis nad obiektem"/>
    <w:basedOn w:val="Normalny"/>
    <w:next w:val="Normalny"/>
    <w:uiPriority w:val="35"/>
    <w:qFormat/>
    <w:rsid w:val="002472BB"/>
    <w:pPr>
      <w:spacing w:before="60" w:after="0"/>
      <w:ind w:right="-143"/>
      <w:jc w:val="center"/>
    </w:pPr>
    <w:rPr>
      <w:rFonts w:ascii="Times New Roman" w:eastAsia="Times New Roman" w:hAnsi="Times New Roman" w:cs="Times New Roman"/>
      <w:szCs w:val="20"/>
      <w:lang w:val="en-US" w:eastAsia="pl-PL"/>
    </w:rPr>
  </w:style>
  <w:style w:type="paragraph" w:customStyle="1" w:styleId="Tekstpodstawowy21">
    <w:name w:val="Tekst podstawowy 21"/>
    <w:basedOn w:val="Normalny"/>
    <w:rsid w:val="00B12598"/>
    <w:pPr>
      <w:overflowPunct w:val="0"/>
      <w:autoSpaceDE w:val="0"/>
      <w:autoSpaceDN w:val="0"/>
      <w:adjustRightInd w:val="0"/>
      <w:spacing w:after="0"/>
      <w:ind w:left="360"/>
      <w:textAlignment w:val="baseline"/>
    </w:pPr>
    <w:rPr>
      <w:rFonts w:ascii="Times New Roman" w:eastAsia="Times New Roman" w:hAnsi="Times New Roman" w:cs="Times New Roman"/>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822267">
      <w:bodyDiv w:val="1"/>
      <w:marLeft w:val="0"/>
      <w:marRight w:val="0"/>
      <w:marTop w:val="0"/>
      <w:marBottom w:val="0"/>
      <w:divBdr>
        <w:top w:val="none" w:sz="0" w:space="0" w:color="auto"/>
        <w:left w:val="none" w:sz="0" w:space="0" w:color="auto"/>
        <w:bottom w:val="none" w:sz="0" w:space="0" w:color="auto"/>
        <w:right w:val="none" w:sz="0" w:space="0" w:color="auto"/>
      </w:divBdr>
    </w:div>
    <w:div w:id="360084043">
      <w:bodyDiv w:val="1"/>
      <w:marLeft w:val="0"/>
      <w:marRight w:val="0"/>
      <w:marTop w:val="0"/>
      <w:marBottom w:val="0"/>
      <w:divBdr>
        <w:top w:val="none" w:sz="0" w:space="0" w:color="auto"/>
        <w:left w:val="none" w:sz="0" w:space="0" w:color="auto"/>
        <w:bottom w:val="none" w:sz="0" w:space="0" w:color="auto"/>
        <w:right w:val="none" w:sz="0" w:space="0" w:color="auto"/>
      </w:divBdr>
      <w:divsChild>
        <w:div w:id="1221865350">
          <w:marLeft w:val="0"/>
          <w:marRight w:val="0"/>
          <w:marTop w:val="0"/>
          <w:marBottom w:val="0"/>
          <w:divBdr>
            <w:top w:val="none" w:sz="0" w:space="0" w:color="auto"/>
            <w:left w:val="none" w:sz="0" w:space="0" w:color="auto"/>
            <w:bottom w:val="none" w:sz="0" w:space="0" w:color="auto"/>
            <w:right w:val="none" w:sz="0" w:space="0" w:color="auto"/>
          </w:divBdr>
        </w:div>
        <w:div w:id="928999781">
          <w:marLeft w:val="0"/>
          <w:marRight w:val="0"/>
          <w:marTop w:val="0"/>
          <w:marBottom w:val="0"/>
          <w:divBdr>
            <w:top w:val="none" w:sz="0" w:space="0" w:color="auto"/>
            <w:left w:val="none" w:sz="0" w:space="0" w:color="auto"/>
            <w:bottom w:val="none" w:sz="0" w:space="0" w:color="auto"/>
            <w:right w:val="none" w:sz="0" w:space="0" w:color="auto"/>
          </w:divBdr>
        </w:div>
        <w:div w:id="1756320368">
          <w:marLeft w:val="0"/>
          <w:marRight w:val="0"/>
          <w:marTop w:val="0"/>
          <w:marBottom w:val="0"/>
          <w:divBdr>
            <w:top w:val="none" w:sz="0" w:space="0" w:color="auto"/>
            <w:left w:val="none" w:sz="0" w:space="0" w:color="auto"/>
            <w:bottom w:val="none" w:sz="0" w:space="0" w:color="auto"/>
            <w:right w:val="none" w:sz="0" w:space="0" w:color="auto"/>
          </w:divBdr>
        </w:div>
        <w:div w:id="817527453">
          <w:marLeft w:val="0"/>
          <w:marRight w:val="0"/>
          <w:marTop w:val="0"/>
          <w:marBottom w:val="0"/>
          <w:divBdr>
            <w:top w:val="none" w:sz="0" w:space="0" w:color="auto"/>
            <w:left w:val="none" w:sz="0" w:space="0" w:color="auto"/>
            <w:bottom w:val="none" w:sz="0" w:space="0" w:color="auto"/>
            <w:right w:val="none" w:sz="0" w:space="0" w:color="auto"/>
          </w:divBdr>
        </w:div>
        <w:div w:id="45882704">
          <w:marLeft w:val="0"/>
          <w:marRight w:val="0"/>
          <w:marTop w:val="0"/>
          <w:marBottom w:val="0"/>
          <w:divBdr>
            <w:top w:val="none" w:sz="0" w:space="0" w:color="auto"/>
            <w:left w:val="none" w:sz="0" w:space="0" w:color="auto"/>
            <w:bottom w:val="none" w:sz="0" w:space="0" w:color="auto"/>
            <w:right w:val="none" w:sz="0" w:space="0" w:color="auto"/>
          </w:divBdr>
        </w:div>
        <w:div w:id="232012008">
          <w:marLeft w:val="0"/>
          <w:marRight w:val="0"/>
          <w:marTop w:val="0"/>
          <w:marBottom w:val="0"/>
          <w:divBdr>
            <w:top w:val="none" w:sz="0" w:space="0" w:color="auto"/>
            <w:left w:val="none" w:sz="0" w:space="0" w:color="auto"/>
            <w:bottom w:val="none" w:sz="0" w:space="0" w:color="auto"/>
            <w:right w:val="none" w:sz="0" w:space="0" w:color="auto"/>
          </w:divBdr>
        </w:div>
        <w:div w:id="853694193">
          <w:marLeft w:val="0"/>
          <w:marRight w:val="0"/>
          <w:marTop w:val="0"/>
          <w:marBottom w:val="0"/>
          <w:divBdr>
            <w:top w:val="none" w:sz="0" w:space="0" w:color="auto"/>
            <w:left w:val="none" w:sz="0" w:space="0" w:color="auto"/>
            <w:bottom w:val="none" w:sz="0" w:space="0" w:color="auto"/>
            <w:right w:val="none" w:sz="0" w:space="0" w:color="auto"/>
          </w:divBdr>
        </w:div>
        <w:div w:id="126435389">
          <w:marLeft w:val="0"/>
          <w:marRight w:val="0"/>
          <w:marTop w:val="0"/>
          <w:marBottom w:val="0"/>
          <w:divBdr>
            <w:top w:val="none" w:sz="0" w:space="0" w:color="auto"/>
            <w:left w:val="none" w:sz="0" w:space="0" w:color="auto"/>
            <w:bottom w:val="none" w:sz="0" w:space="0" w:color="auto"/>
            <w:right w:val="none" w:sz="0" w:space="0" w:color="auto"/>
          </w:divBdr>
        </w:div>
        <w:div w:id="1873230962">
          <w:marLeft w:val="0"/>
          <w:marRight w:val="0"/>
          <w:marTop w:val="0"/>
          <w:marBottom w:val="0"/>
          <w:divBdr>
            <w:top w:val="none" w:sz="0" w:space="0" w:color="auto"/>
            <w:left w:val="none" w:sz="0" w:space="0" w:color="auto"/>
            <w:bottom w:val="none" w:sz="0" w:space="0" w:color="auto"/>
            <w:right w:val="none" w:sz="0" w:space="0" w:color="auto"/>
          </w:divBdr>
        </w:div>
        <w:div w:id="1943417622">
          <w:marLeft w:val="0"/>
          <w:marRight w:val="0"/>
          <w:marTop w:val="0"/>
          <w:marBottom w:val="0"/>
          <w:divBdr>
            <w:top w:val="none" w:sz="0" w:space="0" w:color="auto"/>
            <w:left w:val="none" w:sz="0" w:space="0" w:color="auto"/>
            <w:bottom w:val="none" w:sz="0" w:space="0" w:color="auto"/>
            <w:right w:val="none" w:sz="0" w:space="0" w:color="auto"/>
          </w:divBdr>
        </w:div>
        <w:div w:id="1839035110">
          <w:marLeft w:val="0"/>
          <w:marRight w:val="0"/>
          <w:marTop w:val="0"/>
          <w:marBottom w:val="0"/>
          <w:divBdr>
            <w:top w:val="none" w:sz="0" w:space="0" w:color="auto"/>
            <w:left w:val="none" w:sz="0" w:space="0" w:color="auto"/>
            <w:bottom w:val="none" w:sz="0" w:space="0" w:color="auto"/>
            <w:right w:val="none" w:sz="0" w:space="0" w:color="auto"/>
          </w:divBdr>
        </w:div>
        <w:div w:id="79059222">
          <w:marLeft w:val="0"/>
          <w:marRight w:val="0"/>
          <w:marTop w:val="0"/>
          <w:marBottom w:val="0"/>
          <w:divBdr>
            <w:top w:val="none" w:sz="0" w:space="0" w:color="auto"/>
            <w:left w:val="none" w:sz="0" w:space="0" w:color="auto"/>
            <w:bottom w:val="none" w:sz="0" w:space="0" w:color="auto"/>
            <w:right w:val="none" w:sz="0" w:space="0" w:color="auto"/>
          </w:divBdr>
        </w:div>
        <w:div w:id="1005132023">
          <w:marLeft w:val="0"/>
          <w:marRight w:val="0"/>
          <w:marTop w:val="0"/>
          <w:marBottom w:val="0"/>
          <w:divBdr>
            <w:top w:val="none" w:sz="0" w:space="0" w:color="auto"/>
            <w:left w:val="none" w:sz="0" w:space="0" w:color="auto"/>
            <w:bottom w:val="none" w:sz="0" w:space="0" w:color="auto"/>
            <w:right w:val="none" w:sz="0" w:space="0" w:color="auto"/>
          </w:divBdr>
        </w:div>
        <w:div w:id="1320695815">
          <w:marLeft w:val="0"/>
          <w:marRight w:val="0"/>
          <w:marTop w:val="0"/>
          <w:marBottom w:val="0"/>
          <w:divBdr>
            <w:top w:val="none" w:sz="0" w:space="0" w:color="auto"/>
            <w:left w:val="none" w:sz="0" w:space="0" w:color="auto"/>
            <w:bottom w:val="none" w:sz="0" w:space="0" w:color="auto"/>
            <w:right w:val="none" w:sz="0" w:space="0" w:color="auto"/>
          </w:divBdr>
        </w:div>
        <w:div w:id="1881087335">
          <w:marLeft w:val="0"/>
          <w:marRight w:val="0"/>
          <w:marTop w:val="0"/>
          <w:marBottom w:val="0"/>
          <w:divBdr>
            <w:top w:val="none" w:sz="0" w:space="0" w:color="auto"/>
            <w:left w:val="none" w:sz="0" w:space="0" w:color="auto"/>
            <w:bottom w:val="none" w:sz="0" w:space="0" w:color="auto"/>
            <w:right w:val="none" w:sz="0" w:space="0" w:color="auto"/>
          </w:divBdr>
        </w:div>
        <w:div w:id="247272325">
          <w:marLeft w:val="0"/>
          <w:marRight w:val="0"/>
          <w:marTop w:val="0"/>
          <w:marBottom w:val="0"/>
          <w:divBdr>
            <w:top w:val="none" w:sz="0" w:space="0" w:color="auto"/>
            <w:left w:val="none" w:sz="0" w:space="0" w:color="auto"/>
            <w:bottom w:val="none" w:sz="0" w:space="0" w:color="auto"/>
            <w:right w:val="none" w:sz="0" w:space="0" w:color="auto"/>
          </w:divBdr>
        </w:div>
        <w:div w:id="1455253171">
          <w:marLeft w:val="0"/>
          <w:marRight w:val="0"/>
          <w:marTop w:val="0"/>
          <w:marBottom w:val="0"/>
          <w:divBdr>
            <w:top w:val="none" w:sz="0" w:space="0" w:color="auto"/>
            <w:left w:val="none" w:sz="0" w:space="0" w:color="auto"/>
            <w:bottom w:val="none" w:sz="0" w:space="0" w:color="auto"/>
            <w:right w:val="none" w:sz="0" w:space="0" w:color="auto"/>
          </w:divBdr>
        </w:div>
        <w:div w:id="72049615">
          <w:marLeft w:val="0"/>
          <w:marRight w:val="0"/>
          <w:marTop w:val="0"/>
          <w:marBottom w:val="0"/>
          <w:divBdr>
            <w:top w:val="none" w:sz="0" w:space="0" w:color="auto"/>
            <w:left w:val="none" w:sz="0" w:space="0" w:color="auto"/>
            <w:bottom w:val="none" w:sz="0" w:space="0" w:color="auto"/>
            <w:right w:val="none" w:sz="0" w:space="0" w:color="auto"/>
          </w:divBdr>
        </w:div>
        <w:div w:id="735519707">
          <w:marLeft w:val="0"/>
          <w:marRight w:val="0"/>
          <w:marTop w:val="0"/>
          <w:marBottom w:val="0"/>
          <w:divBdr>
            <w:top w:val="none" w:sz="0" w:space="0" w:color="auto"/>
            <w:left w:val="none" w:sz="0" w:space="0" w:color="auto"/>
            <w:bottom w:val="none" w:sz="0" w:space="0" w:color="auto"/>
            <w:right w:val="none" w:sz="0" w:space="0" w:color="auto"/>
          </w:divBdr>
        </w:div>
        <w:div w:id="697507753">
          <w:marLeft w:val="0"/>
          <w:marRight w:val="0"/>
          <w:marTop w:val="0"/>
          <w:marBottom w:val="0"/>
          <w:divBdr>
            <w:top w:val="none" w:sz="0" w:space="0" w:color="auto"/>
            <w:left w:val="none" w:sz="0" w:space="0" w:color="auto"/>
            <w:bottom w:val="none" w:sz="0" w:space="0" w:color="auto"/>
            <w:right w:val="none" w:sz="0" w:space="0" w:color="auto"/>
          </w:divBdr>
        </w:div>
        <w:div w:id="944656612">
          <w:marLeft w:val="0"/>
          <w:marRight w:val="0"/>
          <w:marTop w:val="0"/>
          <w:marBottom w:val="0"/>
          <w:divBdr>
            <w:top w:val="none" w:sz="0" w:space="0" w:color="auto"/>
            <w:left w:val="none" w:sz="0" w:space="0" w:color="auto"/>
            <w:bottom w:val="none" w:sz="0" w:space="0" w:color="auto"/>
            <w:right w:val="none" w:sz="0" w:space="0" w:color="auto"/>
          </w:divBdr>
        </w:div>
        <w:div w:id="1259211356">
          <w:marLeft w:val="0"/>
          <w:marRight w:val="0"/>
          <w:marTop w:val="0"/>
          <w:marBottom w:val="0"/>
          <w:divBdr>
            <w:top w:val="none" w:sz="0" w:space="0" w:color="auto"/>
            <w:left w:val="none" w:sz="0" w:space="0" w:color="auto"/>
            <w:bottom w:val="none" w:sz="0" w:space="0" w:color="auto"/>
            <w:right w:val="none" w:sz="0" w:space="0" w:color="auto"/>
          </w:divBdr>
        </w:div>
        <w:div w:id="141434857">
          <w:marLeft w:val="0"/>
          <w:marRight w:val="0"/>
          <w:marTop w:val="0"/>
          <w:marBottom w:val="0"/>
          <w:divBdr>
            <w:top w:val="none" w:sz="0" w:space="0" w:color="auto"/>
            <w:left w:val="none" w:sz="0" w:space="0" w:color="auto"/>
            <w:bottom w:val="none" w:sz="0" w:space="0" w:color="auto"/>
            <w:right w:val="none" w:sz="0" w:space="0" w:color="auto"/>
          </w:divBdr>
        </w:div>
        <w:div w:id="1161114335">
          <w:marLeft w:val="0"/>
          <w:marRight w:val="0"/>
          <w:marTop w:val="0"/>
          <w:marBottom w:val="0"/>
          <w:divBdr>
            <w:top w:val="none" w:sz="0" w:space="0" w:color="auto"/>
            <w:left w:val="none" w:sz="0" w:space="0" w:color="auto"/>
            <w:bottom w:val="none" w:sz="0" w:space="0" w:color="auto"/>
            <w:right w:val="none" w:sz="0" w:space="0" w:color="auto"/>
          </w:divBdr>
        </w:div>
        <w:div w:id="939143127">
          <w:marLeft w:val="0"/>
          <w:marRight w:val="0"/>
          <w:marTop w:val="0"/>
          <w:marBottom w:val="0"/>
          <w:divBdr>
            <w:top w:val="none" w:sz="0" w:space="0" w:color="auto"/>
            <w:left w:val="none" w:sz="0" w:space="0" w:color="auto"/>
            <w:bottom w:val="none" w:sz="0" w:space="0" w:color="auto"/>
            <w:right w:val="none" w:sz="0" w:space="0" w:color="auto"/>
          </w:divBdr>
        </w:div>
        <w:div w:id="1825202842">
          <w:marLeft w:val="0"/>
          <w:marRight w:val="0"/>
          <w:marTop w:val="0"/>
          <w:marBottom w:val="0"/>
          <w:divBdr>
            <w:top w:val="none" w:sz="0" w:space="0" w:color="auto"/>
            <w:left w:val="none" w:sz="0" w:space="0" w:color="auto"/>
            <w:bottom w:val="none" w:sz="0" w:space="0" w:color="auto"/>
            <w:right w:val="none" w:sz="0" w:space="0" w:color="auto"/>
          </w:divBdr>
        </w:div>
        <w:div w:id="1524438704">
          <w:marLeft w:val="0"/>
          <w:marRight w:val="0"/>
          <w:marTop w:val="0"/>
          <w:marBottom w:val="0"/>
          <w:divBdr>
            <w:top w:val="none" w:sz="0" w:space="0" w:color="auto"/>
            <w:left w:val="none" w:sz="0" w:space="0" w:color="auto"/>
            <w:bottom w:val="none" w:sz="0" w:space="0" w:color="auto"/>
            <w:right w:val="none" w:sz="0" w:space="0" w:color="auto"/>
          </w:divBdr>
        </w:div>
        <w:div w:id="1682201634">
          <w:marLeft w:val="0"/>
          <w:marRight w:val="0"/>
          <w:marTop w:val="0"/>
          <w:marBottom w:val="0"/>
          <w:divBdr>
            <w:top w:val="none" w:sz="0" w:space="0" w:color="auto"/>
            <w:left w:val="none" w:sz="0" w:space="0" w:color="auto"/>
            <w:bottom w:val="none" w:sz="0" w:space="0" w:color="auto"/>
            <w:right w:val="none" w:sz="0" w:space="0" w:color="auto"/>
          </w:divBdr>
        </w:div>
        <w:div w:id="881747544">
          <w:marLeft w:val="0"/>
          <w:marRight w:val="0"/>
          <w:marTop w:val="0"/>
          <w:marBottom w:val="0"/>
          <w:divBdr>
            <w:top w:val="none" w:sz="0" w:space="0" w:color="auto"/>
            <w:left w:val="none" w:sz="0" w:space="0" w:color="auto"/>
            <w:bottom w:val="none" w:sz="0" w:space="0" w:color="auto"/>
            <w:right w:val="none" w:sz="0" w:space="0" w:color="auto"/>
          </w:divBdr>
        </w:div>
        <w:div w:id="1443038335">
          <w:marLeft w:val="0"/>
          <w:marRight w:val="0"/>
          <w:marTop w:val="0"/>
          <w:marBottom w:val="0"/>
          <w:divBdr>
            <w:top w:val="none" w:sz="0" w:space="0" w:color="auto"/>
            <w:left w:val="none" w:sz="0" w:space="0" w:color="auto"/>
            <w:bottom w:val="none" w:sz="0" w:space="0" w:color="auto"/>
            <w:right w:val="none" w:sz="0" w:space="0" w:color="auto"/>
          </w:divBdr>
        </w:div>
        <w:div w:id="288510619">
          <w:marLeft w:val="0"/>
          <w:marRight w:val="0"/>
          <w:marTop w:val="0"/>
          <w:marBottom w:val="0"/>
          <w:divBdr>
            <w:top w:val="none" w:sz="0" w:space="0" w:color="auto"/>
            <w:left w:val="none" w:sz="0" w:space="0" w:color="auto"/>
            <w:bottom w:val="none" w:sz="0" w:space="0" w:color="auto"/>
            <w:right w:val="none" w:sz="0" w:space="0" w:color="auto"/>
          </w:divBdr>
        </w:div>
        <w:div w:id="675571242">
          <w:marLeft w:val="0"/>
          <w:marRight w:val="0"/>
          <w:marTop w:val="0"/>
          <w:marBottom w:val="0"/>
          <w:divBdr>
            <w:top w:val="none" w:sz="0" w:space="0" w:color="auto"/>
            <w:left w:val="none" w:sz="0" w:space="0" w:color="auto"/>
            <w:bottom w:val="none" w:sz="0" w:space="0" w:color="auto"/>
            <w:right w:val="none" w:sz="0" w:space="0" w:color="auto"/>
          </w:divBdr>
        </w:div>
        <w:div w:id="296300697">
          <w:marLeft w:val="0"/>
          <w:marRight w:val="0"/>
          <w:marTop w:val="0"/>
          <w:marBottom w:val="0"/>
          <w:divBdr>
            <w:top w:val="none" w:sz="0" w:space="0" w:color="auto"/>
            <w:left w:val="none" w:sz="0" w:space="0" w:color="auto"/>
            <w:bottom w:val="none" w:sz="0" w:space="0" w:color="auto"/>
            <w:right w:val="none" w:sz="0" w:space="0" w:color="auto"/>
          </w:divBdr>
        </w:div>
        <w:div w:id="1722905508">
          <w:marLeft w:val="0"/>
          <w:marRight w:val="0"/>
          <w:marTop w:val="0"/>
          <w:marBottom w:val="0"/>
          <w:divBdr>
            <w:top w:val="none" w:sz="0" w:space="0" w:color="auto"/>
            <w:left w:val="none" w:sz="0" w:space="0" w:color="auto"/>
            <w:bottom w:val="none" w:sz="0" w:space="0" w:color="auto"/>
            <w:right w:val="none" w:sz="0" w:space="0" w:color="auto"/>
          </w:divBdr>
        </w:div>
        <w:div w:id="332417926">
          <w:marLeft w:val="0"/>
          <w:marRight w:val="0"/>
          <w:marTop w:val="0"/>
          <w:marBottom w:val="0"/>
          <w:divBdr>
            <w:top w:val="none" w:sz="0" w:space="0" w:color="auto"/>
            <w:left w:val="none" w:sz="0" w:space="0" w:color="auto"/>
            <w:bottom w:val="none" w:sz="0" w:space="0" w:color="auto"/>
            <w:right w:val="none" w:sz="0" w:space="0" w:color="auto"/>
          </w:divBdr>
        </w:div>
        <w:div w:id="1858737732">
          <w:marLeft w:val="0"/>
          <w:marRight w:val="0"/>
          <w:marTop w:val="0"/>
          <w:marBottom w:val="0"/>
          <w:divBdr>
            <w:top w:val="none" w:sz="0" w:space="0" w:color="auto"/>
            <w:left w:val="none" w:sz="0" w:space="0" w:color="auto"/>
            <w:bottom w:val="none" w:sz="0" w:space="0" w:color="auto"/>
            <w:right w:val="none" w:sz="0" w:space="0" w:color="auto"/>
          </w:divBdr>
        </w:div>
        <w:div w:id="900212460">
          <w:marLeft w:val="0"/>
          <w:marRight w:val="0"/>
          <w:marTop w:val="0"/>
          <w:marBottom w:val="0"/>
          <w:divBdr>
            <w:top w:val="none" w:sz="0" w:space="0" w:color="auto"/>
            <w:left w:val="none" w:sz="0" w:space="0" w:color="auto"/>
            <w:bottom w:val="none" w:sz="0" w:space="0" w:color="auto"/>
            <w:right w:val="none" w:sz="0" w:space="0" w:color="auto"/>
          </w:divBdr>
        </w:div>
        <w:div w:id="1037122775">
          <w:marLeft w:val="0"/>
          <w:marRight w:val="0"/>
          <w:marTop w:val="0"/>
          <w:marBottom w:val="0"/>
          <w:divBdr>
            <w:top w:val="none" w:sz="0" w:space="0" w:color="auto"/>
            <w:left w:val="none" w:sz="0" w:space="0" w:color="auto"/>
            <w:bottom w:val="none" w:sz="0" w:space="0" w:color="auto"/>
            <w:right w:val="none" w:sz="0" w:space="0" w:color="auto"/>
          </w:divBdr>
        </w:div>
        <w:div w:id="361593282">
          <w:marLeft w:val="0"/>
          <w:marRight w:val="0"/>
          <w:marTop w:val="0"/>
          <w:marBottom w:val="0"/>
          <w:divBdr>
            <w:top w:val="none" w:sz="0" w:space="0" w:color="auto"/>
            <w:left w:val="none" w:sz="0" w:space="0" w:color="auto"/>
            <w:bottom w:val="none" w:sz="0" w:space="0" w:color="auto"/>
            <w:right w:val="none" w:sz="0" w:space="0" w:color="auto"/>
          </w:divBdr>
        </w:div>
        <w:div w:id="774785322">
          <w:marLeft w:val="0"/>
          <w:marRight w:val="0"/>
          <w:marTop w:val="0"/>
          <w:marBottom w:val="0"/>
          <w:divBdr>
            <w:top w:val="none" w:sz="0" w:space="0" w:color="auto"/>
            <w:left w:val="none" w:sz="0" w:space="0" w:color="auto"/>
            <w:bottom w:val="none" w:sz="0" w:space="0" w:color="auto"/>
            <w:right w:val="none" w:sz="0" w:space="0" w:color="auto"/>
          </w:divBdr>
        </w:div>
        <w:div w:id="1540435328">
          <w:marLeft w:val="0"/>
          <w:marRight w:val="0"/>
          <w:marTop w:val="0"/>
          <w:marBottom w:val="0"/>
          <w:divBdr>
            <w:top w:val="none" w:sz="0" w:space="0" w:color="auto"/>
            <w:left w:val="none" w:sz="0" w:space="0" w:color="auto"/>
            <w:bottom w:val="none" w:sz="0" w:space="0" w:color="auto"/>
            <w:right w:val="none" w:sz="0" w:space="0" w:color="auto"/>
          </w:divBdr>
        </w:div>
        <w:div w:id="777332584">
          <w:marLeft w:val="0"/>
          <w:marRight w:val="0"/>
          <w:marTop w:val="0"/>
          <w:marBottom w:val="0"/>
          <w:divBdr>
            <w:top w:val="none" w:sz="0" w:space="0" w:color="auto"/>
            <w:left w:val="none" w:sz="0" w:space="0" w:color="auto"/>
            <w:bottom w:val="none" w:sz="0" w:space="0" w:color="auto"/>
            <w:right w:val="none" w:sz="0" w:space="0" w:color="auto"/>
          </w:divBdr>
        </w:div>
        <w:div w:id="1694922152">
          <w:marLeft w:val="0"/>
          <w:marRight w:val="0"/>
          <w:marTop w:val="0"/>
          <w:marBottom w:val="0"/>
          <w:divBdr>
            <w:top w:val="none" w:sz="0" w:space="0" w:color="auto"/>
            <w:left w:val="none" w:sz="0" w:space="0" w:color="auto"/>
            <w:bottom w:val="none" w:sz="0" w:space="0" w:color="auto"/>
            <w:right w:val="none" w:sz="0" w:space="0" w:color="auto"/>
          </w:divBdr>
        </w:div>
        <w:div w:id="1507548308">
          <w:marLeft w:val="0"/>
          <w:marRight w:val="0"/>
          <w:marTop w:val="0"/>
          <w:marBottom w:val="0"/>
          <w:divBdr>
            <w:top w:val="none" w:sz="0" w:space="0" w:color="auto"/>
            <w:left w:val="none" w:sz="0" w:space="0" w:color="auto"/>
            <w:bottom w:val="none" w:sz="0" w:space="0" w:color="auto"/>
            <w:right w:val="none" w:sz="0" w:space="0" w:color="auto"/>
          </w:divBdr>
        </w:div>
        <w:div w:id="789975302">
          <w:marLeft w:val="0"/>
          <w:marRight w:val="0"/>
          <w:marTop w:val="0"/>
          <w:marBottom w:val="0"/>
          <w:divBdr>
            <w:top w:val="none" w:sz="0" w:space="0" w:color="auto"/>
            <w:left w:val="none" w:sz="0" w:space="0" w:color="auto"/>
            <w:bottom w:val="none" w:sz="0" w:space="0" w:color="auto"/>
            <w:right w:val="none" w:sz="0" w:space="0" w:color="auto"/>
          </w:divBdr>
        </w:div>
        <w:div w:id="285935312">
          <w:marLeft w:val="0"/>
          <w:marRight w:val="0"/>
          <w:marTop w:val="0"/>
          <w:marBottom w:val="0"/>
          <w:divBdr>
            <w:top w:val="none" w:sz="0" w:space="0" w:color="auto"/>
            <w:left w:val="none" w:sz="0" w:space="0" w:color="auto"/>
            <w:bottom w:val="none" w:sz="0" w:space="0" w:color="auto"/>
            <w:right w:val="none" w:sz="0" w:space="0" w:color="auto"/>
          </w:divBdr>
        </w:div>
        <w:div w:id="1641495593">
          <w:marLeft w:val="0"/>
          <w:marRight w:val="0"/>
          <w:marTop w:val="0"/>
          <w:marBottom w:val="0"/>
          <w:divBdr>
            <w:top w:val="none" w:sz="0" w:space="0" w:color="auto"/>
            <w:left w:val="none" w:sz="0" w:space="0" w:color="auto"/>
            <w:bottom w:val="none" w:sz="0" w:space="0" w:color="auto"/>
            <w:right w:val="none" w:sz="0" w:space="0" w:color="auto"/>
          </w:divBdr>
        </w:div>
        <w:div w:id="130637929">
          <w:marLeft w:val="0"/>
          <w:marRight w:val="0"/>
          <w:marTop w:val="0"/>
          <w:marBottom w:val="0"/>
          <w:divBdr>
            <w:top w:val="none" w:sz="0" w:space="0" w:color="auto"/>
            <w:left w:val="none" w:sz="0" w:space="0" w:color="auto"/>
            <w:bottom w:val="none" w:sz="0" w:space="0" w:color="auto"/>
            <w:right w:val="none" w:sz="0" w:space="0" w:color="auto"/>
          </w:divBdr>
        </w:div>
        <w:div w:id="1210990353">
          <w:marLeft w:val="0"/>
          <w:marRight w:val="0"/>
          <w:marTop w:val="0"/>
          <w:marBottom w:val="0"/>
          <w:divBdr>
            <w:top w:val="none" w:sz="0" w:space="0" w:color="auto"/>
            <w:left w:val="none" w:sz="0" w:space="0" w:color="auto"/>
            <w:bottom w:val="none" w:sz="0" w:space="0" w:color="auto"/>
            <w:right w:val="none" w:sz="0" w:space="0" w:color="auto"/>
          </w:divBdr>
        </w:div>
        <w:div w:id="2036929138">
          <w:marLeft w:val="0"/>
          <w:marRight w:val="0"/>
          <w:marTop w:val="0"/>
          <w:marBottom w:val="0"/>
          <w:divBdr>
            <w:top w:val="none" w:sz="0" w:space="0" w:color="auto"/>
            <w:left w:val="none" w:sz="0" w:space="0" w:color="auto"/>
            <w:bottom w:val="none" w:sz="0" w:space="0" w:color="auto"/>
            <w:right w:val="none" w:sz="0" w:space="0" w:color="auto"/>
          </w:divBdr>
        </w:div>
        <w:div w:id="489911276">
          <w:marLeft w:val="0"/>
          <w:marRight w:val="0"/>
          <w:marTop w:val="0"/>
          <w:marBottom w:val="0"/>
          <w:divBdr>
            <w:top w:val="none" w:sz="0" w:space="0" w:color="auto"/>
            <w:left w:val="none" w:sz="0" w:space="0" w:color="auto"/>
            <w:bottom w:val="none" w:sz="0" w:space="0" w:color="auto"/>
            <w:right w:val="none" w:sz="0" w:space="0" w:color="auto"/>
          </w:divBdr>
        </w:div>
        <w:div w:id="1597593087">
          <w:marLeft w:val="0"/>
          <w:marRight w:val="0"/>
          <w:marTop w:val="0"/>
          <w:marBottom w:val="0"/>
          <w:divBdr>
            <w:top w:val="none" w:sz="0" w:space="0" w:color="auto"/>
            <w:left w:val="none" w:sz="0" w:space="0" w:color="auto"/>
            <w:bottom w:val="none" w:sz="0" w:space="0" w:color="auto"/>
            <w:right w:val="none" w:sz="0" w:space="0" w:color="auto"/>
          </w:divBdr>
        </w:div>
        <w:div w:id="1183399820">
          <w:marLeft w:val="0"/>
          <w:marRight w:val="0"/>
          <w:marTop w:val="0"/>
          <w:marBottom w:val="0"/>
          <w:divBdr>
            <w:top w:val="none" w:sz="0" w:space="0" w:color="auto"/>
            <w:left w:val="none" w:sz="0" w:space="0" w:color="auto"/>
            <w:bottom w:val="none" w:sz="0" w:space="0" w:color="auto"/>
            <w:right w:val="none" w:sz="0" w:space="0" w:color="auto"/>
          </w:divBdr>
        </w:div>
        <w:div w:id="1773277396">
          <w:marLeft w:val="0"/>
          <w:marRight w:val="0"/>
          <w:marTop w:val="0"/>
          <w:marBottom w:val="0"/>
          <w:divBdr>
            <w:top w:val="none" w:sz="0" w:space="0" w:color="auto"/>
            <w:left w:val="none" w:sz="0" w:space="0" w:color="auto"/>
            <w:bottom w:val="none" w:sz="0" w:space="0" w:color="auto"/>
            <w:right w:val="none" w:sz="0" w:space="0" w:color="auto"/>
          </w:divBdr>
        </w:div>
        <w:div w:id="397674418">
          <w:marLeft w:val="0"/>
          <w:marRight w:val="0"/>
          <w:marTop w:val="0"/>
          <w:marBottom w:val="0"/>
          <w:divBdr>
            <w:top w:val="none" w:sz="0" w:space="0" w:color="auto"/>
            <w:left w:val="none" w:sz="0" w:space="0" w:color="auto"/>
            <w:bottom w:val="none" w:sz="0" w:space="0" w:color="auto"/>
            <w:right w:val="none" w:sz="0" w:space="0" w:color="auto"/>
          </w:divBdr>
        </w:div>
        <w:div w:id="1342245913">
          <w:marLeft w:val="0"/>
          <w:marRight w:val="0"/>
          <w:marTop w:val="0"/>
          <w:marBottom w:val="0"/>
          <w:divBdr>
            <w:top w:val="none" w:sz="0" w:space="0" w:color="auto"/>
            <w:left w:val="none" w:sz="0" w:space="0" w:color="auto"/>
            <w:bottom w:val="none" w:sz="0" w:space="0" w:color="auto"/>
            <w:right w:val="none" w:sz="0" w:space="0" w:color="auto"/>
          </w:divBdr>
        </w:div>
        <w:div w:id="868496568">
          <w:marLeft w:val="0"/>
          <w:marRight w:val="0"/>
          <w:marTop w:val="0"/>
          <w:marBottom w:val="0"/>
          <w:divBdr>
            <w:top w:val="none" w:sz="0" w:space="0" w:color="auto"/>
            <w:left w:val="none" w:sz="0" w:space="0" w:color="auto"/>
            <w:bottom w:val="none" w:sz="0" w:space="0" w:color="auto"/>
            <w:right w:val="none" w:sz="0" w:space="0" w:color="auto"/>
          </w:divBdr>
        </w:div>
        <w:div w:id="381054672">
          <w:marLeft w:val="0"/>
          <w:marRight w:val="0"/>
          <w:marTop w:val="0"/>
          <w:marBottom w:val="0"/>
          <w:divBdr>
            <w:top w:val="none" w:sz="0" w:space="0" w:color="auto"/>
            <w:left w:val="none" w:sz="0" w:space="0" w:color="auto"/>
            <w:bottom w:val="none" w:sz="0" w:space="0" w:color="auto"/>
            <w:right w:val="none" w:sz="0" w:space="0" w:color="auto"/>
          </w:divBdr>
        </w:div>
        <w:div w:id="1262567830">
          <w:marLeft w:val="0"/>
          <w:marRight w:val="0"/>
          <w:marTop w:val="0"/>
          <w:marBottom w:val="0"/>
          <w:divBdr>
            <w:top w:val="none" w:sz="0" w:space="0" w:color="auto"/>
            <w:left w:val="none" w:sz="0" w:space="0" w:color="auto"/>
            <w:bottom w:val="none" w:sz="0" w:space="0" w:color="auto"/>
            <w:right w:val="none" w:sz="0" w:space="0" w:color="auto"/>
          </w:divBdr>
        </w:div>
        <w:div w:id="893851436">
          <w:marLeft w:val="0"/>
          <w:marRight w:val="0"/>
          <w:marTop w:val="0"/>
          <w:marBottom w:val="0"/>
          <w:divBdr>
            <w:top w:val="none" w:sz="0" w:space="0" w:color="auto"/>
            <w:left w:val="none" w:sz="0" w:space="0" w:color="auto"/>
            <w:bottom w:val="none" w:sz="0" w:space="0" w:color="auto"/>
            <w:right w:val="none" w:sz="0" w:space="0" w:color="auto"/>
          </w:divBdr>
        </w:div>
        <w:div w:id="2055764098">
          <w:marLeft w:val="0"/>
          <w:marRight w:val="0"/>
          <w:marTop w:val="0"/>
          <w:marBottom w:val="0"/>
          <w:divBdr>
            <w:top w:val="none" w:sz="0" w:space="0" w:color="auto"/>
            <w:left w:val="none" w:sz="0" w:space="0" w:color="auto"/>
            <w:bottom w:val="none" w:sz="0" w:space="0" w:color="auto"/>
            <w:right w:val="none" w:sz="0" w:space="0" w:color="auto"/>
          </w:divBdr>
        </w:div>
        <w:div w:id="1092051238">
          <w:marLeft w:val="0"/>
          <w:marRight w:val="0"/>
          <w:marTop w:val="0"/>
          <w:marBottom w:val="0"/>
          <w:divBdr>
            <w:top w:val="none" w:sz="0" w:space="0" w:color="auto"/>
            <w:left w:val="none" w:sz="0" w:space="0" w:color="auto"/>
            <w:bottom w:val="none" w:sz="0" w:space="0" w:color="auto"/>
            <w:right w:val="none" w:sz="0" w:space="0" w:color="auto"/>
          </w:divBdr>
        </w:div>
        <w:div w:id="330572938">
          <w:marLeft w:val="0"/>
          <w:marRight w:val="0"/>
          <w:marTop w:val="0"/>
          <w:marBottom w:val="0"/>
          <w:divBdr>
            <w:top w:val="none" w:sz="0" w:space="0" w:color="auto"/>
            <w:left w:val="none" w:sz="0" w:space="0" w:color="auto"/>
            <w:bottom w:val="none" w:sz="0" w:space="0" w:color="auto"/>
            <w:right w:val="none" w:sz="0" w:space="0" w:color="auto"/>
          </w:divBdr>
        </w:div>
        <w:div w:id="1662848278">
          <w:marLeft w:val="0"/>
          <w:marRight w:val="0"/>
          <w:marTop w:val="0"/>
          <w:marBottom w:val="0"/>
          <w:divBdr>
            <w:top w:val="none" w:sz="0" w:space="0" w:color="auto"/>
            <w:left w:val="none" w:sz="0" w:space="0" w:color="auto"/>
            <w:bottom w:val="none" w:sz="0" w:space="0" w:color="auto"/>
            <w:right w:val="none" w:sz="0" w:space="0" w:color="auto"/>
          </w:divBdr>
        </w:div>
        <w:div w:id="135295124">
          <w:marLeft w:val="0"/>
          <w:marRight w:val="0"/>
          <w:marTop w:val="0"/>
          <w:marBottom w:val="0"/>
          <w:divBdr>
            <w:top w:val="none" w:sz="0" w:space="0" w:color="auto"/>
            <w:left w:val="none" w:sz="0" w:space="0" w:color="auto"/>
            <w:bottom w:val="none" w:sz="0" w:space="0" w:color="auto"/>
            <w:right w:val="none" w:sz="0" w:space="0" w:color="auto"/>
          </w:divBdr>
        </w:div>
        <w:div w:id="57095784">
          <w:marLeft w:val="0"/>
          <w:marRight w:val="0"/>
          <w:marTop w:val="0"/>
          <w:marBottom w:val="0"/>
          <w:divBdr>
            <w:top w:val="none" w:sz="0" w:space="0" w:color="auto"/>
            <w:left w:val="none" w:sz="0" w:space="0" w:color="auto"/>
            <w:bottom w:val="none" w:sz="0" w:space="0" w:color="auto"/>
            <w:right w:val="none" w:sz="0" w:space="0" w:color="auto"/>
          </w:divBdr>
        </w:div>
        <w:div w:id="1385984057">
          <w:marLeft w:val="0"/>
          <w:marRight w:val="0"/>
          <w:marTop w:val="0"/>
          <w:marBottom w:val="0"/>
          <w:divBdr>
            <w:top w:val="none" w:sz="0" w:space="0" w:color="auto"/>
            <w:left w:val="none" w:sz="0" w:space="0" w:color="auto"/>
            <w:bottom w:val="none" w:sz="0" w:space="0" w:color="auto"/>
            <w:right w:val="none" w:sz="0" w:space="0" w:color="auto"/>
          </w:divBdr>
        </w:div>
        <w:div w:id="1624264287">
          <w:marLeft w:val="0"/>
          <w:marRight w:val="0"/>
          <w:marTop w:val="0"/>
          <w:marBottom w:val="0"/>
          <w:divBdr>
            <w:top w:val="none" w:sz="0" w:space="0" w:color="auto"/>
            <w:left w:val="none" w:sz="0" w:space="0" w:color="auto"/>
            <w:bottom w:val="none" w:sz="0" w:space="0" w:color="auto"/>
            <w:right w:val="none" w:sz="0" w:space="0" w:color="auto"/>
          </w:divBdr>
        </w:div>
        <w:div w:id="527835819">
          <w:marLeft w:val="0"/>
          <w:marRight w:val="0"/>
          <w:marTop w:val="0"/>
          <w:marBottom w:val="0"/>
          <w:divBdr>
            <w:top w:val="none" w:sz="0" w:space="0" w:color="auto"/>
            <w:left w:val="none" w:sz="0" w:space="0" w:color="auto"/>
            <w:bottom w:val="none" w:sz="0" w:space="0" w:color="auto"/>
            <w:right w:val="none" w:sz="0" w:space="0" w:color="auto"/>
          </w:divBdr>
        </w:div>
        <w:div w:id="99373498">
          <w:marLeft w:val="0"/>
          <w:marRight w:val="0"/>
          <w:marTop w:val="0"/>
          <w:marBottom w:val="0"/>
          <w:divBdr>
            <w:top w:val="none" w:sz="0" w:space="0" w:color="auto"/>
            <w:left w:val="none" w:sz="0" w:space="0" w:color="auto"/>
            <w:bottom w:val="none" w:sz="0" w:space="0" w:color="auto"/>
            <w:right w:val="none" w:sz="0" w:space="0" w:color="auto"/>
          </w:divBdr>
        </w:div>
        <w:div w:id="2006349013">
          <w:marLeft w:val="0"/>
          <w:marRight w:val="0"/>
          <w:marTop w:val="0"/>
          <w:marBottom w:val="0"/>
          <w:divBdr>
            <w:top w:val="none" w:sz="0" w:space="0" w:color="auto"/>
            <w:left w:val="none" w:sz="0" w:space="0" w:color="auto"/>
            <w:bottom w:val="none" w:sz="0" w:space="0" w:color="auto"/>
            <w:right w:val="none" w:sz="0" w:space="0" w:color="auto"/>
          </w:divBdr>
        </w:div>
        <w:div w:id="1009333491">
          <w:marLeft w:val="0"/>
          <w:marRight w:val="0"/>
          <w:marTop w:val="0"/>
          <w:marBottom w:val="0"/>
          <w:divBdr>
            <w:top w:val="none" w:sz="0" w:space="0" w:color="auto"/>
            <w:left w:val="none" w:sz="0" w:space="0" w:color="auto"/>
            <w:bottom w:val="none" w:sz="0" w:space="0" w:color="auto"/>
            <w:right w:val="none" w:sz="0" w:space="0" w:color="auto"/>
          </w:divBdr>
        </w:div>
        <w:div w:id="1590501971">
          <w:marLeft w:val="0"/>
          <w:marRight w:val="0"/>
          <w:marTop w:val="0"/>
          <w:marBottom w:val="0"/>
          <w:divBdr>
            <w:top w:val="none" w:sz="0" w:space="0" w:color="auto"/>
            <w:left w:val="none" w:sz="0" w:space="0" w:color="auto"/>
            <w:bottom w:val="none" w:sz="0" w:space="0" w:color="auto"/>
            <w:right w:val="none" w:sz="0" w:space="0" w:color="auto"/>
          </w:divBdr>
        </w:div>
        <w:div w:id="1510951324">
          <w:marLeft w:val="0"/>
          <w:marRight w:val="0"/>
          <w:marTop w:val="0"/>
          <w:marBottom w:val="0"/>
          <w:divBdr>
            <w:top w:val="none" w:sz="0" w:space="0" w:color="auto"/>
            <w:left w:val="none" w:sz="0" w:space="0" w:color="auto"/>
            <w:bottom w:val="none" w:sz="0" w:space="0" w:color="auto"/>
            <w:right w:val="none" w:sz="0" w:space="0" w:color="auto"/>
          </w:divBdr>
        </w:div>
        <w:div w:id="175005097">
          <w:marLeft w:val="0"/>
          <w:marRight w:val="0"/>
          <w:marTop w:val="0"/>
          <w:marBottom w:val="0"/>
          <w:divBdr>
            <w:top w:val="none" w:sz="0" w:space="0" w:color="auto"/>
            <w:left w:val="none" w:sz="0" w:space="0" w:color="auto"/>
            <w:bottom w:val="none" w:sz="0" w:space="0" w:color="auto"/>
            <w:right w:val="none" w:sz="0" w:space="0" w:color="auto"/>
          </w:divBdr>
        </w:div>
        <w:div w:id="763304401">
          <w:marLeft w:val="0"/>
          <w:marRight w:val="0"/>
          <w:marTop w:val="0"/>
          <w:marBottom w:val="0"/>
          <w:divBdr>
            <w:top w:val="none" w:sz="0" w:space="0" w:color="auto"/>
            <w:left w:val="none" w:sz="0" w:space="0" w:color="auto"/>
            <w:bottom w:val="none" w:sz="0" w:space="0" w:color="auto"/>
            <w:right w:val="none" w:sz="0" w:space="0" w:color="auto"/>
          </w:divBdr>
        </w:div>
        <w:div w:id="42756437">
          <w:marLeft w:val="0"/>
          <w:marRight w:val="0"/>
          <w:marTop w:val="0"/>
          <w:marBottom w:val="0"/>
          <w:divBdr>
            <w:top w:val="none" w:sz="0" w:space="0" w:color="auto"/>
            <w:left w:val="none" w:sz="0" w:space="0" w:color="auto"/>
            <w:bottom w:val="none" w:sz="0" w:space="0" w:color="auto"/>
            <w:right w:val="none" w:sz="0" w:space="0" w:color="auto"/>
          </w:divBdr>
        </w:div>
        <w:div w:id="1998610154">
          <w:marLeft w:val="0"/>
          <w:marRight w:val="0"/>
          <w:marTop w:val="0"/>
          <w:marBottom w:val="0"/>
          <w:divBdr>
            <w:top w:val="none" w:sz="0" w:space="0" w:color="auto"/>
            <w:left w:val="none" w:sz="0" w:space="0" w:color="auto"/>
            <w:bottom w:val="none" w:sz="0" w:space="0" w:color="auto"/>
            <w:right w:val="none" w:sz="0" w:space="0" w:color="auto"/>
          </w:divBdr>
        </w:div>
        <w:div w:id="1313368667">
          <w:marLeft w:val="0"/>
          <w:marRight w:val="0"/>
          <w:marTop w:val="0"/>
          <w:marBottom w:val="0"/>
          <w:divBdr>
            <w:top w:val="none" w:sz="0" w:space="0" w:color="auto"/>
            <w:left w:val="none" w:sz="0" w:space="0" w:color="auto"/>
            <w:bottom w:val="none" w:sz="0" w:space="0" w:color="auto"/>
            <w:right w:val="none" w:sz="0" w:space="0" w:color="auto"/>
          </w:divBdr>
        </w:div>
        <w:div w:id="1415980033">
          <w:marLeft w:val="0"/>
          <w:marRight w:val="0"/>
          <w:marTop w:val="0"/>
          <w:marBottom w:val="0"/>
          <w:divBdr>
            <w:top w:val="none" w:sz="0" w:space="0" w:color="auto"/>
            <w:left w:val="none" w:sz="0" w:space="0" w:color="auto"/>
            <w:bottom w:val="none" w:sz="0" w:space="0" w:color="auto"/>
            <w:right w:val="none" w:sz="0" w:space="0" w:color="auto"/>
          </w:divBdr>
        </w:div>
        <w:div w:id="1335375205">
          <w:marLeft w:val="0"/>
          <w:marRight w:val="0"/>
          <w:marTop w:val="0"/>
          <w:marBottom w:val="0"/>
          <w:divBdr>
            <w:top w:val="none" w:sz="0" w:space="0" w:color="auto"/>
            <w:left w:val="none" w:sz="0" w:space="0" w:color="auto"/>
            <w:bottom w:val="none" w:sz="0" w:space="0" w:color="auto"/>
            <w:right w:val="none" w:sz="0" w:space="0" w:color="auto"/>
          </w:divBdr>
        </w:div>
        <w:div w:id="236670605">
          <w:marLeft w:val="0"/>
          <w:marRight w:val="0"/>
          <w:marTop w:val="0"/>
          <w:marBottom w:val="0"/>
          <w:divBdr>
            <w:top w:val="none" w:sz="0" w:space="0" w:color="auto"/>
            <w:left w:val="none" w:sz="0" w:space="0" w:color="auto"/>
            <w:bottom w:val="none" w:sz="0" w:space="0" w:color="auto"/>
            <w:right w:val="none" w:sz="0" w:space="0" w:color="auto"/>
          </w:divBdr>
        </w:div>
        <w:div w:id="131101983">
          <w:marLeft w:val="0"/>
          <w:marRight w:val="0"/>
          <w:marTop w:val="0"/>
          <w:marBottom w:val="0"/>
          <w:divBdr>
            <w:top w:val="none" w:sz="0" w:space="0" w:color="auto"/>
            <w:left w:val="none" w:sz="0" w:space="0" w:color="auto"/>
            <w:bottom w:val="none" w:sz="0" w:space="0" w:color="auto"/>
            <w:right w:val="none" w:sz="0" w:space="0" w:color="auto"/>
          </w:divBdr>
        </w:div>
        <w:div w:id="1244224795">
          <w:marLeft w:val="0"/>
          <w:marRight w:val="0"/>
          <w:marTop w:val="0"/>
          <w:marBottom w:val="0"/>
          <w:divBdr>
            <w:top w:val="none" w:sz="0" w:space="0" w:color="auto"/>
            <w:left w:val="none" w:sz="0" w:space="0" w:color="auto"/>
            <w:bottom w:val="none" w:sz="0" w:space="0" w:color="auto"/>
            <w:right w:val="none" w:sz="0" w:space="0" w:color="auto"/>
          </w:divBdr>
        </w:div>
        <w:div w:id="2083940652">
          <w:marLeft w:val="0"/>
          <w:marRight w:val="0"/>
          <w:marTop w:val="0"/>
          <w:marBottom w:val="0"/>
          <w:divBdr>
            <w:top w:val="none" w:sz="0" w:space="0" w:color="auto"/>
            <w:left w:val="none" w:sz="0" w:space="0" w:color="auto"/>
            <w:bottom w:val="none" w:sz="0" w:space="0" w:color="auto"/>
            <w:right w:val="none" w:sz="0" w:space="0" w:color="auto"/>
          </w:divBdr>
        </w:div>
        <w:div w:id="1463036663">
          <w:marLeft w:val="0"/>
          <w:marRight w:val="0"/>
          <w:marTop w:val="0"/>
          <w:marBottom w:val="0"/>
          <w:divBdr>
            <w:top w:val="none" w:sz="0" w:space="0" w:color="auto"/>
            <w:left w:val="none" w:sz="0" w:space="0" w:color="auto"/>
            <w:bottom w:val="none" w:sz="0" w:space="0" w:color="auto"/>
            <w:right w:val="none" w:sz="0" w:space="0" w:color="auto"/>
          </w:divBdr>
        </w:div>
        <w:div w:id="1533103881">
          <w:marLeft w:val="0"/>
          <w:marRight w:val="0"/>
          <w:marTop w:val="0"/>
          <w:marBottom w:val="0"/>
          <w:divBdr>
            <w:top w:val="none" w:sz="0" w:space="0" w:color="auto"/>
            <w:left w:val="none" w:sz="0" w:space="0" w:color="auto"/>
            <w:bottom w:val="none" w:sz="0" w:space="0" w:color="auto"/>
            <w:right w:val="none" w:sz="0" w:space="0" w:color="auto"/>
          </w:divBdr>
        </w:div>
        <w:div w:id="444807909">
          <w:marLeft w:val="0"/>
          <w:marRight w:val="0"/>
          <w:marTop w:val="0"/>
          <w:marBottom w:val="0"/>
          <w:divBdr>
            <w:top w:val="none" w:sz="0" w:space="0" w:color="auto"/>
            <w:left w:val="none" w:sz="0" w:space="0" w:color="auto"/>
            <w:bottom w:val="none" w:sz="0" w:space="0" w:color="auto"/>
            <w:right w:val="none" w:sz="0" w:space="0" w:color="auto"/>
          </w:divBdr>
        </w:div>
        <w:div w:id="1860659139">
          <w:marLeft w:val="0"/>
          <w:marRight w:val="0"/>
          <w:marTop w:val="0"/>
          <w:marBottom w:val="0"/>
          <w:divBdr>
            <w:top w:val="none" w:sz="0" w:space="0" w:color="auto"/>
            <w:left w:val="none" w:sz="0" w:space="0" w:color="auto"/>
            <w:bottom w:val="none" w:sz="0" w:space="0" w:color="auto"/>
            <w:right w:val="none" w:sz="0" w:space="0" w:color="auto"/>
          </w:divBdr>
        </w:div>
        <w:div w:id="1564294404">
          <w:marLeft w:val="0"/>
          <w:marRight w:val="0"/>
          <w:marTop w:val="0"/>
          <w:marBottom w:val="0"/>
          <w:divBdr>
            <w:top w:val="none" w:sz="0" w:space="0" w:color="auto"/>
            <w:left w:val="none" w:sz="0" w:space="0" w:color="auto"/>
            <w:bottom w:val="none" w:sz="0" w:space="0" w:color="auto"/>
            <w:right w:val="none" w:sz="0" w:space="0" w:color="auto"/>
          </w:divBdr>
        </w:div>
        <w:div w:id="1233806951">
          <w:marLeft w:val="0"/>
          <w:marRight w:val="0"/>
          <w:marTop w:val="0"/>
          <w:marBottom w:val="0"/>
          <w:divBdr>
            <w:top w:val="none" w:sz="0" w:space="0" w:color="auto"/>
            <w:left w:val="none" w:sz="0" w:space="0" w:color="auto"/>
            <w:bottom w:val="none" w:sz="0" w:space="0" w:color="auto"/>
            <w:right w:val="none" w:sz="0" w:space="0" w:color="auto"/>
          </w:divBdr>
        </w:div>
        <w:div w:id="626278115">
          <w:marLeft w:val="0"/>
          <w:marRight w:val="0"/>
          <w:marTop w:val="0"/>
          <w:marBottom w:val="0"/>
          <w:divBdr>
            <w:top w:val="none" w:sz="0" w:space="0" w:color="auto"/>
            <w:left w:val="none" w:sz="0" w:space="0" w:color="auto"/>
            <w:bottom w:val="none" w:sz="0" w:space="0" w:color="auto"/>
            <w:right w:val="none" w:sz="0" w:space="0" w:color="auto"/>
          </w:divBdr>
        </w:div>
        <w:div w:id="862403959">
          <w:marLeft w:val="0"/>
          <w:marRight w:val="0"/>
          <w:marTop w:val="0"/>
          <w:marBottom w:val="0"/>
          <w:divBdr>
            <w:top w:val="none" w:sz="0" w:space="0" w:color="auto"/>
            <w:left w:val="none" w:sz="0" w:space="0" w:color="auto"/>
            <w:bottom w:val="none" w:sz="0" w:space="0" w:color="auto"/>
            <w:right w:val="none" w:sz="0" w:space="0" w:color="auto"/>
          </w:divBdr>
        </w:div>
        <w:div w:id="726614602">
          <w:marLeft w:val="0"/>
          <w:marRight w:val="0"/>
          <w:marTop w:val="0"/>
          <w:marBottom w:val="0"/>
          <w:divBdr>
            <w:top w:val="none" w:sz="0" w:space="0" w:color="auto"/>
            <w:left w:val="none" w:sz="0" w:space="0" w:color="auto"/>
            <w:bottom w:val="none" w:sz="0" w:space="0" w:color="auto"/>
            <w:right w:val="none" w:sz="0" w:space="0" w:color="auto"/>
          </w:divBdr>
        </w:div>
        <w:div w:id="1004552138">
          <w:marLeft w:val="0"/>
          <w:marRight w:val="0"/>
          <w:marTop w:val="0"/>
          <w:marBottom w:val="0"/>
          <w:divBdr>
            <w:top w:val="none" w:sz="0" w:space="0" w:color="auto"/>
            <w:left w:val="none" w:sz="0" w:space="0" w:color="auto"/>
            <w:bottom w:val="none" w:sz="0" w:space="0" w:color="auto"/>
            <w:right w:val="none" w:sz="0" w:space="0" w:color="auto"/>
          </w:divBdr>
        </w:div>
        <w:div w:id="1414399632">
          <w:marLeft w:val="0"/>
          <w:marRight w:val="0"/>
          <w:marTop w:val="0"/>
          <w:marBottom w:val="0"/>
          <w:divBdr>
            <w:top w:val="none" w:sz="0" w:space="0" w:color="auto"/>
            <w:left w:val="none" w:sz="0" w:space="0" w:color="auto"/>
            <w:bottom w:val="none" w:sz="0" w:space="0" w:color="auto"/>
            <w:right w:val="none" w:sz="0" w:space="0" w:color="auto"/>
          </w:divBdr>
        </w:div>
        <w:div w:id="1281035446">
          <w:marLeft w:val="0"/>
          <w:marRight w:val="0"/>
          <w:marTop w:val="0"/>
          <w:marBottom w:val="0"/>
          <w:divBdr>
            <w:top w:val="none" w:sz="0" w:space="0" w:color="auto"/>
            <w:left w:val="none" w:sz="0" w:space="0" w:color="auto"/>
            <w:bottom w:val="none" w:sz="0" w:space="0" w:color="auto"/>
            <w:right w:val="none" w:sz="0" w:space="0" w:color="auto"/>
          </w:divBdr>
        </w:div>
        <w:div w:id="1071124304">
          <w:marLeft w:val="0"/>
          <w:marRight w:val="0"/>
          <w:marTop w:val="0"/>
          <w:marBottom w:val="0"/>
          <w:divBdr>
            <w:top w:val="none" w:sz="0" w:space="0" w:color="auto"/>
            <w:left w:val="none" w:sz="0" w:space="0" w:color="auto"/>
            <w:bottom w:val="none" w:sz="0" w:space="0" w:color="auto"/>
            <w:right w:val="none" w:sz="0" w:space="0" w:color="auto"/>
          </w:divBdr>
        </w:div>
        <w:div w:id="2025549957">
          <w:marLeft w:val="0"/>
          <w:marRight w:val="0"/>
          <w:marTop w:val="0"/>
          <w:marBottom w:val="0"/>
          <w:divBdr>
            <w:top w:val="none" w:sz="0" w:space="0" w:color="auto"/>
            <w:left w:val="none" w:sz="0" w:space="0" w:color="auto"/>
            <w:bottom w:val="none" w:sz="0" w:space="0" w:color="auto"/>
            <w:right w:val="none" w:sz="0" w:space="0" w:color="auto"/>
          </w:divBdr>
        </w:div>
        <w:div w:id="896940159">
          <w:marLeft w:val="0"/>
          <w:marRight w:val="0"/>
          <w:marTop w:val="0"/>
          <w:marBottom w:val="0"/>
          <w:divBdr>
            <w:top w:val="none" w:sz="0" w:space="0" w:color="auto"/>
            <w:left w:val="none" w:sz="0" w:space="0" w:color="auto"/>
            <w:bottom w:val="none" w:sz="0" w:space="0" w:color="auto"/>
            <w:right w:val="none" w:sz="0" w:space="0" w:color="auto"/>
          </w:divBdr>
        </w:div>
        <w:div w:id="1782215435">
          <w:marLeft w:val="0"/>
          <w:marRight w:val="0"/>
          <w:marTop w:val="0"/>
          <w:marBottom w:val="0"/>
          <w:divBdr>
            <w:top w:val="none" w:sz="0" w:space="0" w:color="auto"/>
            <w:left w:val="none" w:sz="0" w:space="0" w:color="auto"/>
            <w:bottom w:val="none" w:sz="0" w:space="0" w:color="auto"/>
            <w:right w:val="none" w:sz="0" w:space="0" w:color="auto"/>
          </w:divBdr>
        </w:div>
        <w:div w:id="359169561">
          <w:marLeft w:val="0"/>
          <w:marRight w:val="0"/>
          <w:marTop w:val="0"/>
          <w:marBottom w:val="0"/>
          <w:divBdr>
            <w:top w:val="none" w:sz="0" w:space="0" w:color="auto"/>
            <w:left w:val="none" w:sz="0" w:space="0" w:color="auto"/>
            <w:bottom w:val="none" w:sz="0" w:space="0" w:color="auto"/>
            <w:right w:val="none" w:sz="0" w:space="0" w:color="auto"/>
          </w:divBdr>
        </w:div>
        <w:div w:id="920288182">
          <w:marLeft w:val="0"/>
          <w:marRight w:val="0"/>
          <w:marTop w:val="0"/>
          <w:marBottom w:val="0"/>
          <w:divBdr>
            <w:top w:val="none" w:sz="0" w:space="0" w:color="auto"/>
            <w:left w:val="none" w:sz="0" w:space="0" w:color="auto"/>
            <w:bottom w:val="none" w:sz="0" w:space="0" w:color="auto"/>
            <w:right w:val="none" w:sz="0" w:space="0" w:color="auto"/>
          </w:divBdr>
        </w:div>
        <w:div w:id="781804208">
          <w:marLeft w:val="0"/>
          <w:marRight w:val="0"/>
          <w:marTop w:val="0"/>
          <w:marBottom w:val="0"/>
          <w:divBdr>
            <w:top w:val="none" w:sz="0" w:space="0" w:color="auto"/>
            <w:left w:val="none" w:sz="0" w:space="0" w:color="auto"/>
            <w:bottom w:val="none" w:sz="0" w:space="0" w:color="auto"/>
            <w:right w:val="none" w:sz="0" w:space="0" w:color="auto"/>
          </w:divBdr>
        </w:div>
        <w:div w:id="263460690">
          <w:marLeft w:val="0"/>
          <w:marRight w:val="0"/>
          <w:marTop w:val="0"/>
          <w:marBottom w:val="0"/>
          <w:divBdr>
            <w:top w:val="none" w:sz="0" w:space="0" w:color="auto"/>
            <w:left w:val="none" w:sz="0" w:space="0" w:color="auto"/>
            <w:bottom w:val="none" w:sz="0" w:space="0" w:color="auto"/>
            <w:right w:val="none" w:sz="0" w:space="0" w:color="auto"/>
          </w:divBdr>
        </w:div>
        <w:div w:id="617417311">
          <w:marLeft w:val="0"/>
          <w:marRight w:val="0"/>
          <w:marTop w:val="0"/>
          <w:marBottom w:val="0"/>
          <w:divBdr>
            <w:top w:val="none" w:sz="0" w:space="0" w:color="auto"/>
            <w:left w:val="none" w:sz="0" w:space="0" w:color="auto"/>
            <w:bottom w:val="none" w:sz="0" w:space="0" w:color="auto"/>
            <w:right w:val="none" w:sz="0" w:space="0" w:color="auto"/>
          </w:divBdr>
        </w:div>
        <w:div w:id="1562982987">
          <w:marLeft w:val="0"/>
          <w:marRight w:val="0"/>
          <w:marTop w:val="0"/>
          <w:marBottom w:val="0"/>
          <w:divBdr>
            <w:top w:val="none" w:sz="0" w:space="0" w:color="auto"/>
            <w:left w:val="none" w:sz="0" w:space="0" w:color="auto"/>
            <w:bottom w:val="none" w:sz="0" w:space="0" w:color="auto"/>
            <w:right w:val="none" w:sz="0" w:space="0" w:color="auto"/>
          </w:divBdr>
        </w:div>
        <w:div w:id="1609314005">
          <w:marLeft w:val="0"/>
          <w:marRight w:val="0"/>
          <w:marTop w:val="0"/>
          <w:marBottom w:val="0"/>
          <w:divBdr>
            <w:top w:val="none" w:sz="0" w:space="0" w:color="auto"/>
            <w:left w:val="none" w:sz="0" w:space="0" w:color="auto"/>
            <w:bottom w:val="none" w:sz="0" w:space="0" w:color="auto"/>
            <w:right w:val="none" w:sz="0" w:space="0" w:color="auto"/>
          </w:divBdr>
        </w:div>
        <w:div w:id="971863907">
          <w:marLeft w:val="0"/>
          <w:marRight w:val="0"/>
          <w:marTop w:val="0"/>
          <w:marBottom w:val="0"/>
          <w:divBdr>
            <w:top w:val="none" w:sz="0" w:space="0" w:color="auto"/>
            <w:left w:val="none" w:sz="0" w:space="0" w:color="auto"/>
            <w:bottom w:val="none" w:sz="0" w:space="0" w:color="auto"/>
            <w:right w:val="none" w:sz="0" w:space="0" w:color="auto"/>
          </w:divBdr>
        </w:div>
        <w:div w:id="1070152344">
          <w:marLeft w:val="0"/>
          <w:marRight w:val="0"/>
          <w:marTop w:val="0"/>
          <w:marBottom w:val="0"/>
          <w:divBdr>
            <w:top w:val="none" w:sz="0" w:space="0" w:color="auto"/>
            <w:left w:val="none" w:sz="0" w:space="0" w:color="auto"/>
            <w:bottom w:val="none" w:sz="0" w:space="0" w:color="auto"/>
            <w:right w:val="none" w:sz="0" w:space="0" w:color="auto"/>
          </w:divBdr>
        </w:div>
        <w:div w:id="1884519703">
          <w:marLeft w:val="0"/>
          <w:marRight w:val="0"/>
          <w:marTop w:val="0"/>
          <w:marBottom w:val="0"/>
          <w:divBdr>
            <w:top w:val="none" w:sz="0" w:space="0" w:color="auto"/>
            <w:left w:val="none" w:sz="0" w:space="0" w:color="auto"/>
            <w:bottom w:val="none" w:sz="0" w:space="0" w:color="auto"/>
            <w:right w:val="none" w:sz="0" w:space="0" w:color="auto"/>
          </w:divBdr>
        </w:div>
        <w:div w:id="179390134">
          <w:marLeft w:val="0"/>
          <w:marRight w:val="0"/>
          <w:marTop w:val="0"/>
          <w:marBottom w:val="0"/>
          <w:divBdr>
            <w:top w:val="none" w:sz="0" w:space="0" w:color="auto"/>
            <w:left w:val="none" w:sz="0" w:space="0" w:color="auto"/>
            <w:bottom w:val="none" w:sz="0" w:space="0" w:color="auto"/>
            <w:right w:val="none" w:sz="0" w:space="0" w:color="auto"/>
          </w:divBdr>
        </w:div>
        <w:div w:id="1082601376">
          <w:marLeft w:val="0"/>
          <w:marRight w:val="0"/>
          <w:marTop w:val="0"/>
          <w:marBottom w:val="0"/>
          <w:divBdr>
            <w:top w:val="none" w:sz="0" w:space="0" w:color="auto"/>
            <w:left w:val="none" w:sz="0" w:space="0" w:color="auto"/>
            <w:bottom w:val="none" w:sz="0" w:space="0" w:color="auto"/>
            <w:right w:val="none" w:sz="0" w:space="0" w:color="auto"/>
          </w:divBdr>
        </w:div>
        <w:div w:id="590092625">
          <w:marLeft w:val="0"/>
          <w:marRight w:val="0"/>
          <w:marTop w:val="0"/>
          <w:marBottom w:val="0"/>
          <w:divBdr>
            <w:top w:val="none" w:sz="0" w:space="0" w:color="auto"/>
            <w:left w:val="none" w:sz="0" w:space="0" w:color="auto"/>
            <w:bottom w:val="none" w:sz="0" w:space="0" w:color="auto"/>
            <w:right w:val="none" w:sz="0" w:space="0" w:color="auto"/>
          </w:divBdr>
        </w:div>
        <w:div w:id="1149904615">
          <w:marLeft w:val="0"/>
          <w:marRight w:val="0"/>
          <w:marTop w:val="0"/>
          <w:marBottom w:val="0"/>
          <w:divBdr>
            <w:top w:val="none" w:sz="0" w:space="0" w:color="auto"/>
            <w:left w:val="none" w:sz="0" w:space="0" w:color="auto"/>
            <w:bottom w:val="none" w:sz="0" w:space="0" w:color="auto"/>
            <w:right w:val="none" w:sz="0" w:space="0" w:color="auto"/>
          </w:divBdr>
        </w:div>
        <w:div w:id="2146579401">
          <w:marLeft w:val="0"/>
          <w:marRight w:val="0"/>
          <w:marTop w:val="0"/>
          <w:marBottom w:val="0"/>
          <w:divBdr>
            <w:top w:val="none" w:sz="0" w:space="0" w:color="auto"/>
            <w:left w:val="none" w:sz="0" w:space="0" w:color="auto"/>
            <w:bottom w:val="none" w:sz="0" w:space="0" w:color="auto"/>
            <w:right w:val="none" w:sz="0" w:space="0" w:color="auto"/>
          </w:divBdr>
        </w:div>
        <w:div w:id="1307859942">
          <w:marLeft w:val="0"/>
          <w:marRight w:val="0"/>
          <w:marTop w:val="0"/>
          <w:marBottom w:val="0"/>
          <w:divBdr>
            <w:top w:val="none" w:sz="0" w:space="0" w:color="auto"/>
            <w:left w:val="none" w:sz="0" w:space="0" w:color="auto"/>
            <w:bottom w:val="none" w:sz="0" w:space="0" w:color="auto"/>
            <w:right w:val="none" w:sz="0" w:space="0" w:color="auto"/>
          </w:divBdr>
        </w:div>
        <w:div w:id="593709862">
          <w:marLeft w:val="0"/>
          <w:marRight w:val="0"/>
          <w:marTop w:val="0"/>
          <w:marBottom w:val="0"/>
          <w:divBdr>
            <w:top w:val="none" w:sz="0" w:space="0" w:color="auto"/>
            <w:left w:val="none" w:sz="0" w:space="0" w:color="auto"/>
            <w:bottom w:val="none" w:sz="0" w:space="0" w:color="auto"/>
            <w:right w:val="none" w:sz="0" w:space="0" w:color="auto"/>
          </w:divBdr>
        </w:div>
        <w:div w:id="184949264">
          <w:marLeft w:val="0"/>
          <w:marRight w:val="0"/>
          <w:marTop w:val="0"/>
          <w:marBottom w:val="0"/>
          <w:divBdr>
            <w:top w:val="none" w:sz="0" w:space="0" w:color="auto"/>
            <w:left w:val="none" w:sz="0" w:space="0" w:color="auto"/>
            <w:bottom w:val="none" w:sz="0" w:space="0" w:color="auto"/>
            <w:right w:val="none" w:sz="0" w:space="0" w:color="auto"/>
          </w:divBdr>
        </w:div>
        <w:div w:id="1822576199">
          <w:marLeft w:val="0"/>
          <w:marRight w:val="0"/>
          <w:marTop w:val="0"/>
          <w:marBottom w:val="0"/>
          <w:divBdr>
            <w:top w:val="none" w:sz="0" w:space="0" w:color="auto"/>
            <w:left w:val="none" w:sz="0" w:space="0" w:color="auto"/>
            <w:bottom w:val="none" w:sz="0" w:space="0" w:color="auto"/>
            <w:right w:val="none" w:sz="0" w:space="0" w:color="auto"/>
          </w:divBdr>
        </w:div>
        <w:div w:id="284695626">
          <w:marLeft w:val="0"/>
          <w:marRight w:val="0"/>
          <w:marTop w:val="0"/>
          <w:marBottom w:val="0"/>
          <w:divBdr>
            <w:top w:val="none" w:sz="0" w:space="0" w:color="auto"/>
            <w:left w:val="none" w:sz="0" w:space="0" w:color="auto"/>
            <w:bottom w:val="none" w:sz="0" w:space="0" w:color="auto"/>
            <w:right w:val="none" w:sz="0" w:space="0" w:color="auto"/>
          </w:divBdr>
        </w:div>
        <w:div w:id="1401366450">
          <w:marLeft w:val="0"/>
          <w:marRight w:val="0"/>
          <w:marTop w:val="0"/>
          <w:marBottom w:val="0"/>
          <w:divBdr>
            <w:top w:val="none" w:sz="0" w:space="0" w:color="auto"/>
            <w:left w:val="none" w:sz="0" w:space="0" w:color="auto"/>
            <w:bottom w:val="none" w:sz="0" w:space="0" w:color="auto"/>
            <w:right w:val="none" w:sz="0" w:space="0" w:color="auto"/>
          </w:divBdr>
        </w:div>
        <w:div w:id="1762213496">
          <w:marLeft w:val="0"/>
          <w:marRight w:val="0"/>
          <w:marTop w:val="0"/>
          <w:marBottom w:val="0"/>
          <w:divBdr>
            <w:top w:val="none" w:sz="0" w:space="0" w:color="auto"/>
            <w:left w:val="none" w:sz="0" w:space="0" w:color="auto"/>
            <w:bottom w:val="none" w:sz="0" w:space="0" w:color="auto"/>
            <w:right w:val="none" w:sz="0" w:space="0" w:color="auto"/>
          </w:divBdr>
        </w:div>
        <w:div w:id="292635061">
          <w:marLeft w:val="0"/>
          <w:marRight w:val="0"/>
          <w:marTop w:val="0"/>
          <w:marBottom w:val="0"/>
          <w:divBdr>
            <w:top w:val="none" w:sz="0" w:space="0" w:color="auto"/>
            <w:left w:val="none" w:sz="0" w:space="0" w:color="auto"/>
            <w:bottom w:val="none" w:sz="0" w:space="0" w:color="auto"/>
            <w:right w:val="none" w:sz="0" w:space="0" w:color="auto"/>
          </w:divBdr>
        </w:div>
        <w:div w:id="1338116033">
          <w:marLeft w:val="0"/>
          <w:marRight w:val="0"/>
          <w:marTop w:val="0"/>
          <w:marBottom w:val="0"/>
          <w:divBdr>
            <w:top w:val="none" w:sz="0" w:space="0" w:color="auto"/>
            <w:left w:val="none" w:sz="0" w:space="0" w:color="auto"/>
            <w:bottom w:val="none" w:sz="0" w:space="0" w:color="auto"/>
            <w:right w:val="none" w:sz="0" w:space="0" w:color="auto"/>
          </w:divBdr>
        </w:div>
        <w:div w:id="78451923">
          <w:marLeft w:val="0"/>
          <w:marRight w:val="0"/>
          <w:marTop w:val="0"/>
          <w:marBottom w:val="0"/>
          <w:divBdr>
            <w:top w:val="none" w:sz="0" w:space="0" w:color="auto"/>
            <w:left w:val="none" w:sz="0" w:space="0" w:color="auto"/>
            <w:bottom w:val="none" w:sz="0" w:space="0" w:color="auto"/>
            <w:right w:val="none" w:sz="0" w:space="0" w:color="auto"/>
          </w:divBdr>
        </w:div>
        <w:div w:id="1692687893">
          <w:marLeft w:val="0"/>
          <w:marRight w:val="0"/>
          <w:marTop w:val="0"/>
          <w:marBottom w:val="0"/>
          <w:divBdr>
            <w:top w:val="none" w:sz="0" w:space="0" w:color="auto"/>
            <w:left w:val="none" w:sz="0" w:space="0" w:color="auto"/>
            <w:bottom w:val="none" w:sz="0" w:space="0" w:color="auto"/>
            <w:right w:val="none" w:sz="0" w:space="0" w:color="auto"/>
          </w:divBdr>
        </w:div>
        <w:div w:id="1604610135">
          <w:marLeft w:val="0"/>
          <w:marRight w:val="0"/>
          <w:marTop w:val="0"/>
          <w:marBottom w:val="0"/>
          <w:divBdr>
            <w:top w:val="none" w:sz="0" w:space="0" w:color="auto"/>
            <w:left w:val="none" w:sz="0" w:space="0" w:color="auto"/>
            <w:bottom w:val="none" w:sz="0" w:space="0" w:color="auto"/>
            <w:right w:val="none" w:sz="0" w:space="0" w:color="auto"/>
          </w:divBdr>
        </w:div>
        <w:div w:id="1755280716">
          <w:marLeft w:val="0"/>
          <w:marRight w:val="0"/>
          <w:marTop w:val="0"/>
          <w:marBottom w:val="0"/>
          <w:divBdr>
            <w:top w:val="none" w:sz="0" w:space="0" w:color="auto"/>
            <w:left w:val="none" w:sz="0" w:space="0" w:color="auto"/>
            <w:bottom w:val="none" w:sz="0" w:space="0" w:color="auto"/>
            <w:right w:val="none" w:sz="0" w:space="0" w:color="auto"/>
          </w:divBdr>
        </w:div>
        <w:div w:id="2144808476">
          <w:marLeft w:val="0"/>
          <w:marRight w:val="0"/>
          <w:marTop w:val="0"/>
          <w:marBottom w:val="0"/>
          <w:divBdr>
            <w:top w:val="none" w:sz="0" w:space="0" w:color="auto"/>
            <w:left w:val="none" w:sz="0" w:space="0" w:color="auto"/>
            <w:bottom w:val="none" w:sz="0" w:space="0" w:color="auto"/>
            <w:right w:val="none" w:sz="0" w:space="0" w:color="auto"/>
          </w:divBdr>
        </w:div>
        <w:div w:id="2008437942">
          <w:marLeft w:val="0"/>
          <w:marRight w:val="0"/>
          <w:marTop w:val="0"/>
          <w:marBottom w:val="0"/>
          <w:divBdr>
            <w:top w:val="none" w:sz="0" w:space="0" w:color="auto"/>
            <w:left w:val="none" w:sz="0" w:space="0" w:color="auto"/>
            <w:bottom w:val="none" w:sz="0" w:space="0" w:color="auto"/>
            <w:right w:val="none" w:sz="0" w:space="0" w:color="auto"/>
          </w:divBdr>
        </w:div>
        <w:div w:id="2068646918">
          <w:marLeft w:val="0"/>
          <w:marRight w:val="0"/>
          <w:marTop w:val="0"/>
          <w:marBottom w:val="0"/>
          <w:divBdr>
            <w:top w:val="none" w:sz="0" w:space="0" w:color="auto"/>
            <w:left w:val="none" w:sz="0" w:space="0" w:color="auto"/>
            <w:bottom w:val="none" w:sz="0" w:space="0" w:color="auto"/>
            <w:right w:val="none" w:sz="0" w:space="0" w:color="auto"/>
          </w:divBdr>
        </w:div>
        <w:div w:id="1148326862">
          <w:marLeft w:val="0"/>
          <w:marRight w:val="0"/>
          <w:marTop w:val="0"/>
          <w:marBottom w:val="0"/>
          <w:divBdr>
            <w:top w:val="none" w:sz="0" w:space="0" w:color="auto"/>
            <w:left w:val="none" w:sz="0" w:space="0" w:color="auto"/>
            <w:bottom w:val="none" w:sz="0" w:space="0" w:color="auto"/>
            <w:right w:val="none" w:sz="0" w:space="0" w:color="auto"/>
          </w:divBdr>
        </w:div>
        <w:div w:id="1254321008">
          <w:marLeft w:val="0"/>
          <w:marRight w:val="0"/>
          <w:marTop w:val="0"/>
          <w:marBottom w:val="0"/>
          <w:divBdr>
            <w:top w:val="none" w:sz="0" w:space="0" w:color="auto"/>
            <w:left w:val="none" w:sz="0" w:space="0" w:color="auto"/>
            <w:bottom w:val="none" w:sz="0" w:space="0" w:color="auto"/>
            <w:right w:val="none" w:sz="0" w:space="0" w:color="auto"/>
          </w:divBdr>
        </w:div>
        <w:div w:id="1435780232">
          <w:marLeft w:val="0"/>
          <w:marRight w:val="0"/>
          <w:marTop w:val="0"/>
          <w:marBottom w:val="0"/>
          <w:divBdr>
            <w:top w:val="none" w:sz="0" w:space="0" w:color="auto"/>
            <w:left w:val="none" w:sz="0" w:space="0" w:color="auto"/>
            <w:bottom w:val="none" w:sz="0" w:space="0" w:color="auto"/>
            <w:right w:val="none" w:sz="0" w:space="0" w:color="auto"/>
          </w:divBdr>
        </w:div>
        <w:div w:id="771633183">
          <w:marLeft w:val="0"/>
          <w:marRight w:val="0"/>
          <w:marTop w:val="0"/>
          <w:marBottom w:val="0"/>
          <w:divBdr>
            <w:top w:val="none" w:sz="0" w:space="0" w:color="auto"/>
            <w:left w:val="none" w:sz="0" w:space="0" w:color="auto"/>
            <w:bottom w:val="none" w:sz="0" w:space="0" w:color="auto"/>
            <w:right w:val="none" w:sz="0" w:space="0" w:color="auto"/>
          </w:divBdr>
        </w:div>
        <w:div w:id="727151289">
          <w:marLeft w:val="0"/>
          <w:marRight w:val="0"/>
          <w:marTop w:val="0"/>
          <w:marBottom w:val="0"/>
          <w:divBdr>
            <w:top w:val="none" w:sz="0" w:space="0" w:color="auto"/>
            <w:left w:val="none" w:sz="0" w:space="0" w:color="auto"/>
            <w:bottom w:val="none" w:sz="0" w:space="0" w:color="auto"/>
            <w:right w:val="none" w:sz="0" w:space="0" w:color="auto"/>
          </w:divBdr>
        </w:div>
        <w:div w:id="1406340059">
          <w:marLeft w:val="0"/>
          <w:marRight w:val="0"/>
          <w:marTop w:val="0"/>
          <w:marBottom w:val="0"/>
          <w:divBdr>
            <w:top w:val="none" w:sz="0" w:space="0" w:color="auto"/>
            <w:left w:val="none" w:sz="0" w:space="0" w:color="auto"/>
            <w:bottom w:val="none" w:sz="0" w:space="0" w:color="auto"/>
            <w:right w:val="none" w:sz="0" w:space="0" w:color="auto"/>
          </w:divBdr>
        </w:div>
        <w:div w:id="1854414591">
          <w:marLeft w:val="0"/>
          <w:marRight w:val="0"/>
          <w:marTop w:val="0"/>
          <w:marBottom w:val="0"/>
          <w:divBdr>
            <w:top w:val="none" w:sz="0" w:space="0" w:color="auto"/>
            <w:left w:val="none" w:sz="0" w:space="0" w:color="auto"/>
            <w:bottom w:val="none" w:sz="0" w:space="0" w:color="auto"/>
            <w:right w:val="none" w:sz="0" w:space="0" w:color="auto"/>
          </w:divBdr>
        </w:div>
        <w:div w:id="895353414">
          <w:marLeft w:val="0"/>
          <w:marRight w:val="0"/>
          <w:marTop w:val="0"/>
          <w:marBottom w:val="0"/>
          <w:divBdr>
            <w:top w:val="none" w:sz="0" w:space="0" w:color="auto"/>
            <w:left w:val="none" w:sz="0" w:space="0" w:color="auto"/>
            <w:bottom w:val="none" w:sz="0" w:space="0" w:color="auto"/>
            <w:right w:val="none" w:sz="0" w:space="0" w:color="auto"/>
          </w:divBdr>
        </w:div>
        <w:div w:id="824475067">
          <w:marLeft w:val="0"/>
          <w:marRight w:val="0"/>
          <w:marTop w:val="0"/>
          <w:marBottom w:val="0"/>
          <w:divBdr>
            <w:top w:val="none" w:sz="0" w:space="0" w:color="auto"/>
            <w:left w:val="none" w:sz="0" w:space="0" w:color="auto"/>
            <w:bottom w:val="none" w:sz="0" w:space="0" w:color="auto"/>
            <w:right w:val="none" w:sz="0" w:space="0" w:color="auto"/>
          </w:divBdr>
        </w:div>
        <w:div w:id="519046092">
          <w:marLeft w:val="0"/>
          <w:marRight w:val="0"/>
          <w:marTop w:val="0"/>
          <w:marBottom w:val="0"/>
          <w:divBdr>
            <w:top w:val="none" w:sz="0" w:space="0" w:color="auto"/>
            <w:left w:val="none" w:sz="0" w:space="0" w:color="auto"/>
            <w:bottom w:val="none" w:sz="0" w:space="0" w:color="auto"/>
            <w:right w:val="none" w:sz="0" w:space="0" w:color="auto"/>
          </w:divBdr>
        </w:div>
        <w:div w:id="1129973964">
          <w:marLeft w:val="0"/>
          <w:marRight w:val="0"/>
          <w:marTop w:val="0"/>
          <w:marBottom w:val="0"/>
          <w:divBdr>
            <w:top w:val="none" w:sz="0" w:space="0" w:color="auto"/>
            <w:left w:val="none" w:sz="0" w:space="0" w:color="auto"/>
            <w:bottom w:val="none" w:sz="0" w:space="0" w:color="auto"/>
            <w:right w:val="none" w:sz="0" w:space="0" w:color="auto"/>
          </w:divBdr>
        </w:div>
        <w:div w:id="95564157">
          <w:marLeft w:val="0"/>
          <w:marRight w:val="0"/>
          <w:marTop w:val="0"/>
          <w:marBottom w:val="0"/>
          <w:divBdr>
            <w:top w:val="none" w:sz="0" w:space="0" w:color="auto"/>
            <w:left w:val="none" w:sz="0" w:space="0" w:color="auto"/>
            <w:bottom w:val="none" w:sz="0" w:space="0" w:color="auto"/>
            <w:right w:val="none" w:sz="0" w:space="0" w:color="auto"/>
          </w:divBdr>
        </w:div>
        <w:div w:id="812908797">
          <w:marLeft w:val="0"/>
          <w:marRight w:val="0"/>
          <w:marTop w:val="0"/>
          <w:marBottom w:val="0"/>
          <w:divBdr>
            <w:top w:val="none" w:sz="0" w:space="0" w:color="auto"/>
            <w:left w:val="none" w:sz="0" w:space="0" w:color="auto"/>
            <w:bottom w:val="none" w:sz="0" w:space="0" w:color="auto"/>
            <w:right w:val="none" w:sz="0" w:space="0" w:color="auto"/>
          </w:divBdr>
        </w:div>
        <w:div w:id="1868180869">
          <w:marLeft w:val="0"/>
          <w:marRight w:val="0"/>
          <w:marTop w:val="0"/>
          <w:marBottom w:val="0"/>
          <w:divBdr>
            <w:top w:val="none" w:sz="0" w:space="0" w:color="auto"/>
            <w:left w:val="none" w:sz="0" w:space="0" w:color="auto"/>
            <w:bottom w:val="none" w:sz="0" w:space="0" w:color="auto"/>
            <w:right w:val="none" w:sz="0" w:space="0" w:color="auto"/>
          </w:divBdr>
        </w:div>
        <w:div w:id="1611543720">
          <w:marLeft w:val="0"/>
          <w:marRight w:val="0"/>
          <w:marTop w:val="0"/>
          <w:marBottom w:val="0"/>
          <w:divBdr>
            <w:top w:val="none" w:sz="0" w:space="0" w:color="auto"/>
            <w:left w:val="none" w:sz="0" w:space="0" w:color="auto"/>
            <w:bottom w:val="none" w:sz="0" w:space="0" w:color="auto"/>
            <w:right w:val="none" w:sz="0" w:space="0" w:color="auto"/>
          </w:divBdr>
        </w:div>
        <w:div w:id="539437761">
          <w:marLeft w:val="0"/>
          <w:marRight w:val="0"/>
          <w:marTop w:val="0"/>
          <w:marBottom w:val="0"/>
          <w:divBdr>
            <w:top w:val="none" w:sz="0" w:space="0" w:color="auto"/>
            <w:left w:val="none" w:sz="0" w:space="0" w:color="auto"/>
            <w:bottom w:val="none" w:sz="0" w:space="0" w:color="auto"/>
            <w:right w:val="none" w:sz="0" w:space="0" w:color="auto"/>
          </w:divBdr>
        </w:div>
        <w:div w:id="1384255013">
          <w:marLeft w:val="0"/>
          <w:marRight w:val="0"/>
          <w:marTop w:val="0"/>
          <w:marBottom w:val="0"/>
          <w:divBdr>
            <w:top w:val="none" w:sz="0" w:space="0" w:color="auto"/>
            <w:left w:val="none" w:sz="0" w:space="0" w:color="auto"/>
            <w:bottom w:val="none" w:sz="0" w:space="0" w:color="auto"/>
            <w:right w:val="none" w:sz="0" w:space="0" w:color="auto"/>
          </w:divBdr>
        </w:div>
        <w:div w:id="511922344">
          <w:marLeft w:val="0"/>
          <w:marRight w:val="0"/>
          <w:marTop w:val="0"/>
          <w:marBottom w:val="0"/>
          <w:divBdr>
            <w:top w:val="none" w:sz="0" w:space="0" w:color="auto"/>
            <w:left w:val="none" w:sz="0" w:space="0" w:color="auto"/>
            <w:bottom w:val="none" w:sz="0" w:space="0" w:color="auto"/>
            <w:right w:val="none" w:sz="0" w:space="0" w:color="auto"/>
          </w:divBdr>
        </w:div>
        <w:div w:id="1835948131">
          <w:marLeft w:val="0"/>
          <w:marRight w:val="0"/>
          <w:marTop w:val="0"/>
          <w:marBottom w:val="0"/>
          <w:divBdr>
            <w:top w:val="none" w:sz="0" w:space="0" w:color="auto"/>
            <w:left w:val="none" w:sz="0" w:space="0" w:color="auto"/>
            <w:bottom w:val="none" w:sz="0" w:space="0" w:color="auto"/>
            <w:right w:val="none" w:sz="0" w:space="0" w:color="auto"/>
          </w:divBdr>
        </w:div>
        <w:div w:id="1750227006">
          <w:marLeft w:val="0"/>
          <w:marRight w:val="0"/>
          <w:marTop w:val="0"/>
          <w:marBottom w:val="0"/>
          <w:divBdr>
            <w:top w:val="none" w:sz="0" w:space="0" w:color="auto"/>
            <w:left w:val="none" w:sz="0" w:space="0" w:color="auto"/>
            <w:bottom w:val="none" w:sz="0" w:space="0" w:color="auto"/>
            <w:right w:val="none" w:sz="0" w:space="0" w:color="auto"/>
          </w:divBdr>
        </w:div>
        <w:div w:id="1819109262">
          <w:marLeft w:val="0"/>
          <w:marRight w:val="0"/>
          <w:marTop w:val="0"/>
          <w:marBottom w:val="0"/>
          <w:divBdr>
            <w:top w:val="none" w:sz="0" w:space="0" w:color="auto"/>
            <w:left w:val="none" w:sz="0" w:space="0" w:color="auto"/>
            <w:bottom w:val="none" w:sz="0" w:space="0" w:color="auto"/>
            <w:right w:val="none" w:sz="0" w:space="0" w:color="auto"/>
          </w:divBdr>
        </w:div>
        <w:div w:id="1288589321">
          <w:marLeft w:val="0"/>
          <w:marRight w:val="0"/>
          <w:marTop w:val="0"/>
          <w:marBottom w:val="0"/>
          <w:divBdr>
            <w:top w:val="none" w:sz="0" w:space="0" w:color="auto"/>
            <w:left w:val="none" w:sz="0" w:space="0" w:color="auto"/>
            <w:bottom w:val="none" w:sz="0" w:space="0" w:color="auto"/>
            <w:right w:val="none" w:sz="0" w:space="0" w:color="auto"/>
          </w:divBdr>
        </w:div>
        <w:div w:id="1984195356">
          <w:marLeft w:val="0"/>
          <w:marRight w:val="0"/>
          <w:marTop w:val="0"/>
          <w:marBottom w:val="0"/>
          <w:divBdr>
            <w:top w:val="none" w:sz="0" w:space="0" w:color="auto"/>
            <w:left w:val="none" w:sz="0" w:space="0" w:color="auto"/>
            <w:bottom w:val="none" w:sz="0" w:space="0" w:color="auto"/>
            <w:right w:val="none" w:sz="0" w:space="0" w:color="auto"/>
          </w:divBdr>
        </w:div>
        <w:div w:id="1098141718">
          <w:marLeft w:val="0"/>
          <w:marRight w:val="0"/>
          <w:marTop w:val="0"/>
          <w:marBottom w:val="0"/>
          <w:divBdr>
            <w:top w:val="none" w:sz="0" w:space="0" w:color="auto"/>
            <w:left w:val="none" w:sz="0" w:space="0" w:color="auto"/>
            <w:bottom w:val="none" w:sz="0" w:space="0" w:color="auto"/>
            <w:right w:val="none" w:sz="0" w:space="0" w:color="auto"/>
          </w:divBdr>
        </w:div>
        <w:div w:id="1935281563">
          <w:marLeft w:val="0"/>
          <w:marRight w:val="0"/>
          <w:marTop w:val="0"/>
          <w:marBottom w:val="0"/>
          <w:divBdr>
            <w:top w:val="none" w:sz="0" w:space="0" w:color="auto"/>
            <w:left w:val="none" w:sz="0" w:space="0" w:color="auto"/>
            <w:bottom w:val="none" w:sz="0" w:space="0" w:color="auto"/>
            <w:right w:val="none" w:sz="0" w:space="0" w:color="auto"/>
          </w:divBdr>
        </w:div>
        <w:div w:id="1870415048">
          <w:marLeft w:val="0"/>
          <w:marRight w:val="0"/>
          <w:marTop w:val="0"/>
          <w:marBottom w:val="0"/>
          <w:divBdr>
            <w:top w:val="none" w:sz="0" w:space="0" w:color="auto"/>
            <w:left w:val="none" w:sz="0" w:space="0" w:color="auto"/>
            <w:bottom w:val="none" w:sz="0" w:space="0" w:color="auto"/>
            <w:right w:val="none" w:sz="0" w:space="0" w:color="auto"/>
          </w:divBdr>
        </w:div>
        <w:div w:id="1315380454">
          <w:marLeft w:val="0"/>
          <w:marRight w:val="0"/>
          <w:marTop w:val="0"/>
          <w:marBottom w:val="0"/>
          <w:divBdr>
            <w:top w:val="none" w:sz="0" w:space="0" w:color="auto"/>
            <w:left w:val="none" w:sz="0" w:space="0" w:color="auto"/>
            <w:bottom w:val="none" w:sz="0" w:space="0" w:color="auto"/>
            <w:right w:val="none" w:sz="0" w:space="0" w:color="auto"/>
          </w:divBdr>
        </w:div>
        <w:div w:id="753089935">
          <w:marLeft w:val="0"/>
          <w:marRight w:val="0"/>
          <w:marTop w:val="0"/>
          <w:marBottom w:val="0"/>
          <w:divBdr>
            <w:top w:val="none" w:sz="0" w:space="0" w:color="auto"/>
            <w:left w:val="none" w:sz="0" w:space="0" w:color="auto"/>
            <w:bottom w:val="none" w:sz="0" w:space="0" w:color="auto"/>
            <w:right w:val="none" w:sz="0" w:space="0" w:color="auto"/>
          </w:divBdr>
        </w:div>
        <w:div w:id="804084156">
          <w:marLeft w:val="0"/>
          <w:marRight w:val="0"/>
          <w:marTop w:val="0"/>
          <w:marBottom w:val="0"/>
          <w:divBdr>
            <w:top w:val="none" w:sz="0" w:space="0" w:color="auto"/>
            <w:left w:val="none" w:sz="0" w:space="0" w:color="auto"/>
            <w:bottom w:val="none" w:sz="0" w:space="0" w:color="auto"/>
            <w:right w:val="none" w:sz="0" w:space="0" w:color="auto"/>
          </w:divBdr>
        </w:div>
        <w:div w:id="369650198">
          <w:marLeft w:val="0"/>
          <w:marRight w:val="0"/>
          <w:marTop w:val="0"/>
          <w:marBottom w:val="0"/>
          <w:divBdr>
            <w:top w:val="none" w:sz="0" w:space="0" w:color="auto"/>
            <w:left w:val="none" w:sz="0" w:space="0" w:color="auto"/>
            <w:bottom w:val="none" w:sz="0" w:space="0" w:color="auto"/>
            <w:right w:val="none" w:sz="0" w:space="0" w:color="auto"/>
          </w:divBdr>
        </w:div>
        <w:div w:id="2046590644">
          <w:marLeft w:val="0"/>
          <w:marRight w:val="0"/>
          <w:marTop w:val="0"/>
          <w:marBottom w:val="0"/>
          <w:divBdr>
            <w:top w:val="none" w:sz="0" w:space="0" w:color="auto"/>
            <w:left w:val="none" w:sz="0" w:space="0" w:color="auto"/>
            <w:bottom w:val="none" w:sz="0" w:space="0" w:color="auto"/>
            <w:right w:val="none" w:sz="0" w:space="0" w:color="auto"/>
          </w:divBdr>
        </w:div>
        <w:div w:id="1537809685">
          <w:marLeft w:val="0"/>
          <w:marRight w:val="0"/>
          <w:marTop w:val="0"/>
          <w:marBottom w:val="0"/>
          <w:divBdr>
            <w:top w:val="none" w:sz="0" w:space="0" w:color="auto"/>
            <w:left w:val="none" w:sz="0" w:space="0" w:color="auto"/>
            <w:bottom w:val="none" w:sz="0" w:space="0" w:color="auto"/>
            <w:right w:val="none" w:sz="0" w:space="0" w:color="auto"/>
          </w:divBdr>
        </w:div>
        <w:div w:id="868837346">
          <w:marLeft w:val="0"/>
          <w:marRight w:val="0"/>
          <w:marTop w:val="0"/>
          <w:marBottom w:val="0"/>
          <w:divBdr>
            <w:top w:val="none" w:sz="0" w:space="0" w:color="auto"/>
            <w:left w:val="none" w:sz="0" w:space="0" w:color="auto"/>
            <w:bottom w:val="none" w:sz="0" w:space="0" w:color="auto"/>
            <w:right w:val="none" w:sz="0" w:space="0" w:color="auto"/>
          </w:divBdr>
        </w:div>
        <w:div w:id="1645116633">
          <w:marLeft w:val="0"/>
          <w:marRight w:val="0"/>
          <w:marTop w:val="0"/>
          <w:marBottom w:val="0"/>
          <w:divBdr>
            <w:top w:val="none" w:sz="0" w:space="0" w:color="auto"/>
            <w:left w:val="none" w:sz="0" w:space="0" w:color="auto"/>
            <w:bottom w:val="none" w:sz="0" w:space="0" w:color="auto"/>
            <w:right w:val="none" w:sz="0" w:space="0" w:color="auto"/>
          </w:divBdr>
        </w:div>
        <w:div w:id="733507614">
          <w:marLeft w:val="0"/>
          <w:marRight w:val="0"/>
          <w:marTop w:val="0"/>
          <w:marBottom w:val="0"/>
          <w:divBdr>
            <w:top w:val="none" w:sz="0" w:space="0" w:color="auto"/>
            <w:left w:val="none" w:sz="0" w:space="0" w:color="auto"/>
            <w:bottom w:val="none" w:sz="0" w:space="0" w:color="auto"/>
            <w:right w:val="none" w:sz="0" w:space="0" w:color="auto"/>
          </w:divBdr>
        </w:div>
        <w:div w:id="1173031314">
          <w:marLeft w:val="0"/>
          <w:marRight w:val="0"/>
          <w:marTop w:val="0"/>
          <w:marBottom w:val="0"/>
          <w:divBdr>
            <w:top w:val="none" w:sz="0" w:space="0" w:color="auto"/>
            <w:left w:val="none" w:sz="0" w:space="0" w:color="auto"/>
            <w:bottom w:val="none" w:sz="0" w:space="0" w:color="auto"/>
            <w:right w:val="none" w:sz="0" w:space="0" w:color="auto"/>
          </w:divBdr>
        </w:div>
        <w:div w:id="608514022">
          <w:marLeft w:val="0"/>
          <w:marRight w:val="0"/>
          <w:marTop w:val="0"/>
          <w:marBottom w:val="0"/>
          <w:divBdr>
            <w:top w:val="none" w:sz="0" w:space="0" w:color="auto"/>
            <w:left w:val="none" w:sz="0" w:space="0" w:color="auto"/>
            <w:bottom w:val="none" w:sz="0" w:space="0" w:color="auto"/>
            <w:right w:val="none" w:sz="0" w:space="0" w:color="auto"/>
          </w:divBdr>
        </w:div>
        <w:div w:id="631903177">
          <w:marLeft w:val="0"/>
          <w:marRight w:val="0"/>
          <w:marTop w:val="0"/>
          <w:marBottom w:val="0"/>
          <w:divBdr>
            <w:top w:val="none" w:sz="0" w:space="0" w:color="auto"/>
            <w:left w:val="none" w:sz="0" w:space="0" w:color="auto"/>
            <w:bottom w:val="none" w:sz="0" w:space="0" w:color="auto"/>
            <w:right w:val="none" w:sz="0" w:space="0" w:color="auto"/>
          </w:divBdr>
        </w:div>
        <w:div w:id="374080954">
          <w:marLeft w:val="0"/>
          <w:marRight w:val="0"/>
          <w:marTop w:val="0"/>
          <w:marBottom w:val="0"/>
          <w:divBdr>
            <w:top w:val="none" w:sz="0" w:space="0" w:color="auto"/>
            <w:left w:val="none" w:sz="0" w:space="0" w:color="auto"/>
            <w:bottom w:val="none" w:sz="0" w:space="0" w:color="auto"/>
            <w:right w:val="none" w:sz="0" w:space="0" w:color="auto"/>
          </w:divBdr>
        </w:div>
        <w:div w:id="1188256082">
          <w:marLeft w:val="0"/>
          <w:marRight w:val="0"/>
          <w:marTop w:val="0"/>
          <w:marBottom w:val="0"/>
          <w:divBdr>
            <w:top w:val="none" w:sz="0" w:space="0" w:color="auto"/>
            <w:left w:val="none" w:sz="0" w:space="0" w:color="auto"/>
            <w:bottom w:val="none" w:sz="0" w:space="0" w:color="auto"/>
            <w:right w:val="none" w:sz="0" w:space="0" w:color="auto"/>
          </w:divBdr>
        </w:div>
        <w:div w:id="988248540">
          <w:marLeft w:val="0"/>
          <w:marRight w:val="0"/>
          <w:marTop w:val="0"/>
          <w:marBottom w:val="0"/>
          <w:divBdr>
            <w:top w:val="none" w:sz="0" w:space="0" w:color="auto"/>
            <w:left w:val="none" w:sz="0" w:space="0" w:color="auto"/>
            <w:bottom w:val="none" w:sz="0" w:space="0" w:color="auto"/>
            <w:right w:val="none" w:sz="0" w:space="0" w:color="auto"/>
          </w:divBdr>
        </w:div>
        <w:div w:id="717708631">
          <w:marLeft w:val="0"/>
          <w:marRight w:val="0"/>
          <w:marTop w:val="0"/>
          <w:marBottom w:val="0"/>
          <w:divBdr>
            <w:top w:val="none" w:sz="0" w:space="0" w:color="auto"/>
            <w:left w:val="none" w:sz="0" w:space="0" w:color="auto"/>
            <w:bottom w:val="none" w:sz="0" w:space="0" w:color="auto"/>
            <w:right w:val="none" w:sz="0" w:space="0" w:color="auto"/>
          </w:divBdr>
        </w:div>
        <w:div w:id="46270190">
          <w:marLeft w:val="0"/>
          <w:marRight w:val="0"/>
          <w:marTop w:val="0"/>
          <w:marBottom w:val="0"/>
          <w:divBdr>
            <w:top w:val="none" w:sz="0" w:space="0" w:color="auto"/>
            <w:left w:val="none" w:sz="0" w:space="0" w:color="auto"/>
            <w:bottom w:val="none" w:sz="0" w:space="0" w:color="auto"/>
            <w:right w:val="none" w:sz="0" w:space="0" w:color="auto"/>
          </w:divBdr>
        </w:div>
        <w:div w:id="1775977052">
          <w:marLeft w:val="0"/>
          <w:marRight w:val="0"/>
          <w:marTop w:val="0"/>
          <w:marBottom w:val="0"/>
          <w:divBdr>
            <w:top w:val="none" w:sz="0" w:space="0" w:color="auto"/>
            <w:left w:val="none" w:sz="0" w:space="0" w:color="auto"/>
            <w:bottom w:val="none" w:sz="0" w:space="0" w:color="auto"/>
            <w:right w:val="none" w:sz="0" w:space="0" w:color="auto"/>
          </w:divBdr>
        </w:div>
        <w:div w:id="1774665806">
          <w:marLeft w:val="0"/>
          <w:marRight w:val="0"/>
          <w:marTop w:val="0"/>
          <w:marBottom w:val="0"/>
          <w:divBdr>
            <w:top w:val="none" w:sz="0" w:space="0" w:color="auto"/>
            <w:left w:val="none" w:sz="0" w:space="0" w:color="auto"/>
            <w:bottom w:val="none" w:sz="0" w:space="0" w:color="auto"/>
            <w:right w:val="none" w:sz="0" w:space="0" w:color="auto"/>
          </w:divBdr>
        </w:div>
        <w:div w:id="200439543">
          <w:marLeft w:val="0"/>
          <w:marRight w:val="0"/>
          <w:marTop w:val="0"/>
          <w:marBottom w:val="0"/>
          <w:divBdr>
            <w:top w:val="none" w:sz="0" w:space="0" w:color="auto"/>
            <w:left w:val="none" w:sz="0" w:space="0" w:color="auto"/>
            <w:bottom w:val="none" w:sz="0" w:space="0" w:color="auto"/>
            <w:right w:val="none" w:sz="0" w:space="0" w:color="auto"/>
          </w:divBdr>
        </w:div>
        <w:div w:id="538513004">
          <w:marLeft w:val="0"/>
          <w:marRight w:val="0"/>
          <w:marTop w:val="0"/>
          <w:marBottom w:val="0"/>
          <w:divBdr>
            <w:top w:val="none" w:sz="0" w:space="0" w:color="auto"/>
            <w:left w:val="none" w:sz="0" w:space="0" w:color="auto"/>
            <w:bottom w:val="none" w:sz="0" w:space="0" w:color="auto"/>
            <w:right w:val="none" w:sz="0" w:space="0" w:color="auto"/>
          </w:divBdr>
        </w:div>
        <w:div w:id="1600333612">
          <w:marLeft w:val="0"/>
          <w:marRight w:val="0"/>
          <w:marTop w:val="0"/>
          <w:marBottom w:val="0"/>
          <w:divBdr>
            <w:top w:val="none" w:sz="0" w:space="0" w:color="auto"/>
            <w:left w:val="none" w:sz="0" w:space="0" w:color="auto"/>
            <w:bottom w:val="none" w:sz="0" w:space="0" w:color="auto"/>
            <w:right w:val="none" w:sz="0" w:space="0" w:color="auto"/>
          </w:divBdr>
        </w:div>
        <w:div w:id="1201285495">
          <w:marLeft w:val="0"/>
          <w:marRight w:val="0"/>
          <w:marTop w:val="0"/>
          <w:marBottom w:val="0"/>
          <w:divBdr>
            <w:top w:val="none" w:sz="0" w:space="0" w:color="auto"/>
            <w:left w:val="none" w:sz="0" w:space="0" w:color="auto"/>
            <w:bottom w:val="none" w:sz="0" w:space="0" w:color="auto"/>
            <w:right w:val="none" w:sz="0" w:space="0" w:color="auto"/>
          </w:divBdr>
        </w:div>
        <w:div w:id="1265572239">
          <w:marLeft w:val="0"/>
          <w:marRight w:val="0"/>
          <w:marTop w:val="0"/>
          <w:marBottom w:val="0"/>
          <w:divBdr>
            <w:top w:val="none" w:sz="0" w:space="0" w:color="auto"/>
            <w:left w:val="none" w:sz="0" w:space="0" w:color="auto"/>
            <w:bottom w:val="none" w:sz="0" w:space="0" w:color="auto"/>
            <w:right w:val="none" w:sz="0" w:space="0" w:color="auto"/>
          </w:divBdr>
        </w:div>
        <w:div w:id="605625165">
          <w:marLeft w:val="0"/>
          <w:marRight w:val="0"/>
          <w:marTop w:val="0"/>
          <w:marBottom w:val="0"/>
          <w:divBdr>
            <w:top w:val="none" w:sz="0" w:space="0" w:color="auto"/>
            <w:left w:val="none" w:sz="0" w:space="0" w:color="auto"/>
            <w:bottom w:val="none" w:sz="0" w:space="0" w:color="auto"/>
            <w:right w:val="none" w:sz="0" w:space="0" w:color="auto"/>
          </w:divBdr>
        </w:div>
        <w:div w:id="1738699453">
          <w:marLeft w:val="0"/>
          <w:marRight w:val="0"/>
          <w:marTop w:val="0"/>
          <w:marBottom w:val="0"/>
          <w:divBdr>
            <w:top w:val="none" w:sz="0" w:space="0" w:color="auto"/>
            <w:left w:val="none" w:sz="0" w:space="0" w:color="auto"/>
            <w:bottom w:val="none" w:sz="0" w:space="0" w:color="auto"/>
            <w:right w:val="none" w:sz="0" w:space="0" w:color="auto"/>
          </w:divBdr>
        </w:div>
        <w:div w:id="2045980010">
          <w:marLeft w:val="0"/>
          <w:marRight w:val="0"/>
          <w:marTop w:val="0"/>
          <w:marBottom w:val="0"/>
          <w:divBdr>
            <w:top w:val="none" w:sz="0" w:space="0" w:color="auto"/>
            <w:left w:val="none" w:sz="0" w:space="0" w:color="auto"/>
            <w:bottom w:val="none" w:sz="0" w:space="0" w:color="auto"/>
            <w:right w:val="none" w:sz="0" w:space="0" w:color="auto"/>
          </w:divBdr>
        </w:div>
        <w:div w:id="1349527153">
          <w:marLeft w:val="0"/>
          <w:marRight w:val="0"/>
          <w:marTop w:val="0"/>
          <w:marBottom w:val="0"/>
          <w:divBdr>
            <w:top w:val="none" w:sz="0" w:space="0" w:color="auto"/>
            <w:left w:val="none" w:sz="0" w:space="0" w:color="auto"/>
            <w:bottom w:val="none" w:sz="0" w:space="0" w:color="auto"/>
            <w:right w:val="none" w:sz="0" w:space="0" w:color="auto"/>
          </w:divBdr>
        </w:div>
        <w:div w:id="1134641688">
          <w:marLeft w:val="0"/>
          <w:marRight w:val="0"/>
          <w:marTop w:val="0"/>
          <w:marBottom w:val="0"/>
          <w:divBdr>
            <w:top w:val="none" w:sz="0" w:space="0" w:color="auto"/>
            <w:left w:val="none" w:sz="0" w:space="0" w:color="auto"/>
            <w:bottom w:val="none" w:sz="0" w:space="0" w:color="auto"/>
            <w:right w:val="none" w:sz="0" w:space="0" w:color="auto"/>
          </w:divBdr>
        </w:div>
        <w:div w:id="552158300">
          <w:marLeft w:val="0"/>
          <w:marRight w:val="0"/>
          <w:marTop w:val="0"/>
          <w:marBottom w:val="0"/>
          <w:divBdr>
            <w:top w:val="none" w:sz="0" w:space="0" w:color="auto"/>
            <w:left w:val="none" w:sz="0" w:space="0" w:color="auto"/>
            <w:bottom w:val="none" w:sz="0" w:space="0" w:color="auto"/>
            <w:right w:val="none" w:sz="0" w:space="0" w:color="auto"/>
          </w:divBdr>
        </w:div>
        <w:div w:id="545605769">
          <w:marLeft w:val="0"/>
          <w:marRight w:val="0"/>
          <w:marTop w:val="0"/>
          <w:marBottom w:val="0"/>
          <w:divBdr>
            <w:top w:val="none" w:sz="0" w:space="0" w:color="auto"/>
            <w:left w:val="none" w:sz="0" w:space="0" w:color="auto"/>
            <w:bottom w:val="none" w:sz="0" w:space="0" w:color="auto"/>
            <w:right w:val="none" w:sz="0" w:space="0" w:color="auto"/>
          </w:divBdr>
        </w:div>
        <w:div w:id="1519200831">
          <w:marLeft w:val="0"/>
          <w:marRight w:val="0"/>
          <w:marTop w:val="0"/>
          <w:marBottom w:val="0"/>
          <w:divBdr>
            <w:top w:val="none" w:sz="0" w:space="0" w:color="auto"/>
            <w:left w:val="none" w:sz="0" w:space="0" w:color="auto"/>
            <w:bottom w:val="none" w:sz="0" w:space="0" w:color="auto"/>
            <w:right w:val="none" w:sz="0" w:space="0" w:color="auto"/>
          </w:divBdr>
        </w:div>
        <w:div w:id="1199122320">
          <w:marLeft w:val="0"/>
          <w:marRight w:val="0"/>
          <w:marTop w:val="0"/>
          <w:marBottom w:val="0"/>
          <w:divBdr>
            <w:top w:val="none" w:sz="0" w:space="0" w:color="auto"/>
            <w:left w:val="none" w:sz="0" w:space="0" w:color="auto"/>
            <w:bottom w:val="none" w:sz="0" w:space="0" w:color="auto"/>
            <w:right w:val="none" w:sz="0" w:space="0" w:color="auto"/>
          </w:divBdr>
        </w:div>
        <w:div w:id="1493790219">
          <w:marLeft w:val="0"/>
          <w:marRight w:val="0"/>
          <w:marTop w:val="0"/>
          <w:marBottom w:val="0"/>
          <w:divBdr>
            <w:top w:val="none" w:sz="0" w:space="0" w:color="auto"/>
            <w:left w:val="none" w:sz="0" w:space="0" w:color="auto"/>
            <w:bottom w:val="none" w:sz="0" w:space="0" w:color="auto"/>
            <w:right w:val="none" w:sz="0" w:space="0" w:color="auto"/>
          </w:divBdr>
        </w:div>
        <w:div w:id="1437746821">
          <w:marLeft w:val="0"/>
          <w:marRight w:val="0"/>
          <w:marTop w:val="0"/>
          <w:marBottom w:val="0"/>
          <w:divBdr>
            <w:top w:val="none" w:sz="0" w:space="0" w:color="auto"/>
            <w:left w:val="none" w:sz="0" w:space="0" w:color="auto"/>
            <w:bottom w:val="none" w:sz="0" w:space="0" w:color="auto"/>
            <w:right w:val="none" w:sz="0" w:space="0" w:color="auto"/>
          </w:divBdr>
        </w:div>
        <w:div w:id="1914393648">
          <w:marLeft w:val="0"/>
          <w:marRight w:val="0"/>
          <w:marTop w:val="0"/>
          <w:marBottom w:val="0"/>
          <w:divBdr>
            <w:top w:val="none" w:sz="0" w:space="0" w:color="auto"/>
            <w:left w:val="none" w:sz="0" w:space="0" w:color="auto"/>
            <w:bottom w:val="none" w:sz="0" w:space="0" w:color="auto"/>
            <w:right w:val="none" w:sz="0" w:space="0" w:color="auto"/>
          </w:divBdr>
        </w:div>
        <w:div w:id="1591238960">
          <w:marLeft w:val="0"/>
          <w:marRight w:val="0"/>
          <w:marTop w:val="0"/>
          <w:marBottom w:val="0"/>
          <w:divBdr>
            <w:top w:val="none" w:sz="0" w:space="0" w:color="auto"/>
            <w:left w:val="none" w:sz="0" w:space="0" w:color="auto"/>
            <w:bottom w:val="none" w:sz="0" w:space="0" w:color="auto"/>
            <w:right w:val="none" w:sz="0" w:space="0" w:color="auto"/>
          </w:divBdr>
        </w:div>
        <w:div w:id="239992988">
          <w:marLeft w:val="0"/>
          <w:marRight w:val="0"/>
          <w:marTop w:val="0"/>
          <w:marBottom w:val="0"/>
          <w:divBdr>
            <w:top w:val="none" w:sz="0" w:space="0" w:color="auto"/>
            <w:left w:val="none" w:sz="0" w:space="0" w:color="auto"/>
            <w:bottom w:val="none" w:sz="0" w:space="0" w:color="auto"/>
            <w:right w:val="none" w:sz="0" w:space="0" w:color="auto"/>
          </w:divBdr>
        </w:div>
        <w:div w:id="1629042181">
          <w:marLeft w:val="0"/>
          <w:marRight w:val="0"/>
          <w:marTop w:val="0"/>
          <w:marBottom w:val="0"/>
          <w:divBdr>
            <w:top w:val="none" w:sz="0" w:space="0" w:color="auto"/>
            <w:left w:val="none" w:sz="0" w:space="0" w:color="auto"/>
            <w:bottom w:val="none" w:sz="0" w:space="0" w:color="auto"/>
            <w:right w:val="none" w:sz="0" w:space="0" w:color="auto"/>
          </w:divBdr>
        </w:div>
        <w:div w:id="1775055528">
          <w:marLeft w:val="0"/>
          <w:marRight w:val="0"/>
          <w:marTop w:val="0"/>
          <w:marBottom w:val="0"/>
          <w:divBdr>
            <w:top w:val="none" w:sz="0" w:space="0" w:color="auto"/>
            <w:left w:val="none" w:sz="0" w:space="0" w:color="auto"/>
            <w:bottom w:val="none" w:sz="0" w:space="0" w:color="auto"/>
            <w:right w:val="none" w:sz="0" w:space="0" w:color="auto"/>
          </w:divBdr>
        </w:div>
        <w:div w:id="1776440964">
          <w:marLeft w:val="0"/>
          <w:marRight w:val="0"/>
          <w:marTop w:val="0"/>
          <w:marBottom w:val="0"/>
          <w:divBdr>
            <w:top w:val="none" w:sz="0" w:space="0" w:color="auto"/>
            <w:left w:val="none" w:sz="0" w:space="0" w:color="auto"/>
            <w:bottom w:val="none" w:sz="0" w:space="0" w:color="auto"/>
            <w:right w:val="none" w:sz="0" w:space="0" w:color="auto"/>
          </w:divBdr>
        </w:div>
        <w:div w:id="757142359">
          <w:marLeft w:val="0"/>
          <w:marRight w:val="0"/>
          <w:marTop w:val="0"/>
          <w:marBottom w:val="0"/>
          <w:divBdr>
            <w:top w:val="none" w:sz="0" w:space="0" w:color="auto"/>
            <w:left w:val="none" w:sz="0" w:space="0" w:color="auto"/>
            <w:bottom w:val="none" w:sz="0" w:space="0" w:color="auto"/>
            <w:right w:val="none" w:sz="0" w:space="0" w:color="auto"/>
          </w:divBdr>
        </w:div>
        <w:div w:id="1834828992">
          <w:marLeft w:val="0"/>
          <w:marRight w:val="0"/>
          <w:marTop w:val="0"/>
          <w:marBottom w:val="0"/>
          <w:divBdr>
            <w:top w:val="none" w:sz="0" w:space="0" w:color="auto"/>
            <w:left w:val="none" w:sz="0" w:space="0" w:color="auto"/>
            <w:bottom w:val="none" w:sz="0" w:space="0" w:color="auto"/>
            <w:right w:val="none" w:sz="0" w:space="0" w:color="auto"/>
          </w:divBdr>
        </w:div>
        <w:div w:id="413815959">
          <w:marLeft w:val="0"/>
          <w:marRight w:val="0"/>
          <w:marTop w:val="0"/>
          <w:marBottom w:val="0"/>
          <w:divBdr>
            <w:top w:val="none" w:sz="0" w:space="0" w:color="auto"/>
            <w:left w:val="none" w:sz="0" w:space="0" w:color="auto"/>
            <w:bottom w:val="none" w:sz="0" w:space="0" w:color="auto"/>
            <w:right w:val="none" w:sz="0" w:space="0" w:color="auto"/>
          </w:divBdr>
        </w:div>
        <w:div w:id="913470486">
          <w:marLeft w:val="0"/>
          <w:marRight w:val="0"/>
          <w:marTop w:val="0"/>
          <w:marBottom w:val="0"/>
          <w:divBdr>
            <w:top w:val="none" w:sz="0" w:space="0" w:color="auto"/>
            <w:left w:val="none" w:sz="0" w:space="0" w:color="auto"/>
            <w:bottom w:val="none" w:sz="0" w:space="0" w:color="auto"/>
            <w:right w:val="none" w:sz="0" w:space="0" w:color="auto"/>
          </w:divBdr>
        </w:div>
        <w:div w:id="526911342">
          <w:marLeft w:val="0"/>
          <w:marRight w:val="0"/>
          <w:marTop w:val="0"/>
          <w:marBottom w:val="0"/>
          <w:divBdr>
            <w:top w:val="none" w:sz="0" w:space="0" w:color="auto"/>
            <w:left w:val="none" w:sz="0" w:space="0" w:color="auto"/>
            <w:bottom w:val="none" w:sz="0" w:space="0" w:color="auto"/>
            <w:right w:val="none" w:sz="0" w:space="0" w:color="auto"/>
          </w:divBdr>
        </w:div>
        <w:div w:id="2975115">
          <w:marLeft w:val="0"/>
          <w:marRight w:val="0"/>
          <w:marTop w:val="0"/>
          <w:marBottom w:val="0"/>
          <w:divBdr>
            <w:top w:val="none" w:sz="0" w:space="0" w:color="auto"/>
            <w:left w:val="none" w:sz="0" w:space="0" w:color="auto"/>
            <w:bottom w:val="none" w:sz="0" w:space="0" w:color="auto"/>
            <w:right w:val="none" w:sz="0" w:space="0" w:color="auto"/>
          </w:divBdr>
        </w:div>
        <w:div w:id="1036933536">
          <w:marLeft w:val="0"/>
          <w:marRight w:val="0"/>
          <w:marTop w:val="0"/>
          <w:marBottom w:val="0"/>
          <w:divBdr>
            <w:top w:val="none" w:sz="0" w:space="0" w:color="auto"/>
            <w:left w:val="none" w:sz="0" w:space="0" w:color="auto"/>
            <w:bottom w:val="none" w:sz="0" w:space="0" w:color="auto"/>
            <w:right w:val="none" w:sz="0" w:space="0" w:color="auto"/>
          </w:divBdr>
        </w:div>
        <w:div w:id="2023510209">
          <w:marLeft w:val="0"/>
          <w:marRight w:val="0"/>
          <w:marTop w:val="0"/>
          <w:marBottom w:val="0"/>
          <w:divBdr>
            <w:top w:val="none" w:sz="0" w:space="0" w:color="auto"/>
            <w:left w:val="none" w:sz="0" w:space="0" w:color="auto"/>
            <w:bottom w:val="none" w:sz="0" w:space="0" w:color="auto"/>
            <w:right w:val="none" w:sz="0" w:space="0" w:color="auto"/>
          </w:divBdr>
        </w:div>
        <w:div w:id="349570209">
          <w:marLeft w:val="0"/>
          <w:marRight w:val="0"/>
          <w:marTop w:val="0"/>
          <w:marBottom w:val="0"/>
          <w:divBdr>
            <w:top w:val="none" w:sz="0" w:space="0" w:color="auto"/>
            <w:left w:val="none" w:sz="0" w:space="0" w:color="auto"/>
            <w:bottom w:val="none" w:sz="0" w:space="0" w:color="auto"/>
            <w:right w:val="none" w:sz="0" w:space="0" w:color="auto"/>
          </w:divBdr>
        </w:div>
        <w:div w:id="581137425">
          <w:marLeft w:val="0"/>
          <w:marRight w:val="0"/>
          <w:marTop w:val="0"/>
          <w:marBottom w:val="0"/>
          <w:divBdr>
            <w:top w:val="none" w:sz="0" w:space="0" w:color="auto"/>
            <w:left w:val="none" w:sz="0" w:space="0" w:color="auto"/>
            <w:bottom w:val="none" w:sz="0" w:space="0" w:color="auto"/>
            <w:right w:val="none" w:sz="0" w:space="0" w:color="auto"/>
          </w:divBdr>
        </w:div>
        <w:div w:id="1760446621">
          <w:marLeft w:val="0"/>
          <w:marRight w:val="0"/>
          <w:marTop w:val="0"/>
          <w:marBottom w:val="0"/>
          <w:divBdr>
            <w:top w:val="none" w:sz="0" w:space="0" w:color="auto"/>
            <w:left w:val="none" w:sz="0" w:space="0" w:color="auto"/>
            <w:bottom w:val="none" w:sz="0" w:space="0" w:color="auto"/>
            <w:right w:val="none" w:sz="0" w:space="0" w:color="auto"/>
          </w:divBdr>
        </w:div>
        <w:div w:id="1394620845">
          <w:marLeft w:val="0"/>
          <w:marRight w:val="0"/>
          <w:marTop w:val="0"/>
          <w:marBottom w:val="0"/>
          <w:divBdr>
            <w:top w:val="none" w:sz="0" w:space="0" w:color="auto"/>
            <w:left w:val="none" w:sz="0" w:space="0" w:color="auto"/>
            <w:bottom w:val="none" w:sz="0" w:space="0" w:color="auto"/>
            <w:right w:val="none" w:sz="0" w:space="0" w:color="auto"/>
          </w:divBdr>
        </w:div>
        <w:div w:id="735396594">
          <w:marLeft w:val="0"/>
          <w:marRight w:val="0"/>
          <w:marTop w:val="0"/>
          <w:marBottom w:val="0"/>
          <w:divBdr>
            <w:top w:val="none" w:sz="0" w:space="0" w:color="auto"/>
            <w:left w:val="none" w:sz="0" w:space="0" w:color="auto"/>
            <w:bottom w:val="none" w:sz="0" w:space="0" w:color="auto"/>
            <w:right w:val="none" w:sz="0" w:space="0" w:color="auto"/>
          </w:divBdr>
        </w:div>
        <w:div w:id="1353188069">
          <w:marLeft w:val="0"/>
          <w:marRight w:val="0"/>
          <w:marTop w:val="0"/>
          <w:marBottom w:val="0"/>
          <w:divBdr>
            <w:top w:val="none" w:sz="0" w:space="0" w:color="auto"/>
            <w:left w:val="none" w:sz="0" w:space="0" w:color="auto"/>
            <w:bottom w:val="none" w:sz="0" w:space="0" w:color="auto"/>
            <w:right w:val="none" w:sz="0" w:space="0" w:color="auto"/>
          </w:divBdr>
        </w:div>
        <w:div w:id="161357907">
          <w:marLeft w:val="0"/>
          <w:marRight w:val="0"/>
          <w:marTop w:val="0"/>
          <w:marBottom w:val="0"/>
          <w:divBdr>
            <w:top w:val="none" w:sz="0" w:space="0" w:color="auto"/>
            <w:left w:val="none" w:sz="0" w:space="0" w:color="auto"/>
            <w:bottom w:val="none" w:sz="0" w:space="0" w:color="auto"/>
            <w:right w:val="none" w:sz="0" w:space="0" w:color="auto"/>
          </w:divBdr>
        </w:div>
        <w:div w:id="713430807">
          <w:marLeft w:val="0"/>
          <w:marRight w:val="0"/>
          <w:marTop w:val="0"/>
          <w:marBottom w:val="0"/>
          <w:divBdr>
            <w:top w:val="none" w:sz="0" w:space="0" w:color="auto"/>
            <w:left w:val="none" w:sz="0" w:space="0" w:color="auto"/>
            <w:bottom w:val="none" w:sz="0" w:space="0" w:color="auto"/>
            <w:right w:val="none" w:sz="0" w:space="0" w:color="auto"/>
          </w:divBdr>
        </w:div>
        <w:div w:id="1362825551">
          <w:marLeft w:val="0"/>
          <w:marRight w:val="0"/>
          <w:marTop w:val="0"/>
          <w:marBottom w:val="0"/>
          <w:divBdr>
            <w:top w:val="none" w:sz="0" w:space="0" w:color="auto"/>
            <w:left w:val="none" w:sz="0" w:space="0" w:color="auto"/>
            <w:bottom w:val="none" w:sz="0" w:space="0" w:color="auto"/>
            <w:right w:val="none" w:sz="0" w:space="0" w:color="auto"/>
          </w:divBdr>
        </w:div>
        <w:div w:id="2109229656">
          <w:marLeft w:val="0"/>
          <w:marRight w:val="0"/>
          <w:marTop w:val="0"/>
          <w:marBottom w:val="0"/>
          <w:divBdr>
            <w:top w:val="none" w:sz="0" w:space="0" w:color="auto"/>
            <w:left w:val="none" w:sz="0" w:space="0" w:color="auto"/>
            <w:bottom w:val="none" w:sz="0" w:space="0" w:color="auto"/>
            <w:right w:val="none" w:sz="0" w:space="0" w:color="auto"/>
          </w:divBdr>
        </w:div>
        <w:div w:id="1038122129">
          <w:marLeft w:val="0"/>
          <w:marRight w:val="0"/>
          <w:marTop w:val="0"/>
          <w:marBottom w:val="0"/>
          <w:divBdr>
            <w:top w:val="none" w:sz="0" w:space="0" w:color="auto"/>
            <w:left w:val="none" w:sz="0" w:space="0" w:color="auto"/>
            <w:bottom w:val="none" w:sz="0" w:space="0" w:color="auto"/>
            <w:right w:val="none" w:sz="0" w:space="0" w:color="auto"/>
          </w:divBdr>
        </w:div>
        <w:div w:id="91903779">
          <w:marLeft w:val="0"/>
          <w:marRight w:val="0"/>
          <w:marTop w:val="0"/>
          <w:marBottom w:val="0"/>
          <w:divBdr>
            <w:top w:val="none" w:sz="0" w:space="0" w:color="auto"/>
            <w:left w:val="none" w:sz="0" w:space="0" w:color="auto"/>
            <w:bottom w:val="none" w:sz="0" w:space="0" w:color="auto"/>
            <w:right w:val="none" w:sz="0" w:space="0" w:color="auto"/>
          </w:divBdr>
        </w:div>
        <w:div w:id="2113284103">
          <w:marLeft w:val="0"/>
          <w:marRight w:val="0"/>
          <w:marTop w:val="0"/>
          <w:marBottom w:val="0"/>
          <w:divBdr>
            <w:top w:val="none" w:sz="0" w:space="0" w:color="auto"/>
            <w:left w:val="none" w:sz="0" w:space="0" w:color="auto"/>
            <w:bottom w:val="none" w:sz="0" w:space="0" w:color="auto"/>
            <w:right w:val="none" w:sz="0" w:space="0" w:color="auto"/>
          </w:divBdr>
        </w:div>
        <w:div w:id="842284089">
          <w:marLeft w:val="0"/>
          <w:marRight w:val="0"/>
          <w:marTop w:val="0"/>
          <w:marBottom w:val="0"/>
          <w:divBdr>
            <w:top w:val="none" w:sz="0" w:space="0" w:color="auto"/>
            <w:left w:val="none" w:sz="0" w:space="0" w:color="auto"/>
            <w:bottom w:val="none" w:sz="0" w:space="0" w:color="auto"/>
            <w:right w:val="none" w:sz="0" w:space="0" w:color="auto"/>
          </w:divBdr>
        </w:div>
        <w:div w:id="1847792532">
          <w:marLeft w:val="0"/>
          <w:marRight w:val="0"/>
          <w:marTop w:val="0"/>
          <w:marBottom w:val="0"/>
          <w:divBdr>
            <w:top w:val="none" w:sz="0" w:space="0" w:color="auto"/>
            <w:left w:val="none" w:sz="0" w:space="0" w:color="auto"/>
            <w:bottom w:val="none" w:sz="0" w:space="0" w:color="auto"/>
            <w:right w:val="none" w:sz="0" w:space="0" w:color="auto"/>
          </w:divBdr>
        </w:div>
        <w:div w:id="518814304">
          <w:marLeft w:val="0"/>
          <w:marRight w:val="0"/>
          <w:marTop w:val="0"/>
          <w:marBottom w:val="0"/>
          <w:divBdr>
            <w:top w:val="none" w:sz="0" w:space="0" w:color="auto"/>
            <w:left w:val="none" w:sz="0" w:space="0" w:color="auto"/>
            <w:bottom w:val="none" w:sz="0" w:space="0" w:color="auto"/>
            <w:right w:val="none" w:sz="0" w:space="0" w:color="auto"/>
          </w:divBdr>
        </w:div>
        <w:div w:id="1373921459">
          <w:marLeft w:val="0"/>
          <w:marRight w:val="0"/>
          <w:marTop w:val="0"/>
          <w:marBottom w:val="0"/>
          <w:divBdr>
            <w:top w:val="none" w:sz="0" w:space="0" w:color="auto"/>
            <w:left w:val="none" w:sz="0" w:space="0" w:color="auto"/>
            <w:bottom w:val="none" w:sz="0" w:space="0" w:color="auto"/>
            <w:right w:val="none" w:sz="0" w:space="0" w:color="auto"/>
          </w:divBdr>
        </w:div>
        <w:div w:id="1230113903">
          <w:marLeft w:val="0"/>
          <w:marRight w:val="0"/>
          <w:marTop w:val="0"/>
          <w:marBottom w:val="0"/>
          <w:divBdr>
            <w:top w:val="none" w:sz="0" w:space="0" w:color="auto"/>
            <w:left w:val="none" w:sz="0" w:space="0" w:color="auto"/>
            <w:bottom w:val="none" w:sz="0" w:space="0" w:color="auto"/>
            <w:right w:val="none" w:sz="0" w:space="0" w:color="auto"/>
          </w:divBdr>
        </w:div>
        <w:div w:id="389504034">
          <w:marLeft w:val="0"/>
          <w:marRight w:val="0"/>
          <w:marTop w:val="0"/>
          <w:marBottom w:val="0"/>
          <w:divBdr>
            <w:top w:val="none" w:sz="0" w:space="0" w:color="auto"/>
            <w:left w:val="none" w:sz="0" w:space="0" w:color="auto"/>
            <w:bottom w:val="none" w:sz="0" w:space="0" w:color="auto"/>
            <w:right w:val="none" w:sz="0" w:space="0" w:color="auto"/>
          </w:divBdr>
        </w:div>
        <w:div w:id="950937876">
          <w:marLeft w:val="0"/>
          <w:marRight w:val="0"/>
          <w:marTop w:val="0"/>
          <w:marBottom w:val="0"/>
          <w:divBdr>
            <w:top w:val="none" w:sz="0" w:space="0" w:color="auto"/>
            <w:left w:val="none" w:sz="0" w:space="0" w:color="auto"/>
            <w:bottom w:val="none" w:sz="0" w:space="0" w:color="auto"/>
            <w:right w:val="none" w:sz="0" w:space="0" w:color="auto"/>
          </w:divBdr>
        </w:div>
        <w:div w:id="153109417">
          <w:marLeft w:val="0"/>
          <w:marRight w:val="0"/>
          <w:marTop w:val="0"/>
          <w:marBottom w:val="0"/>
          <w:divBdr>
            <w:top w:val="none" w:sz="0" w:space="0" w:color="auto"/>
            <w:left w:val="none" w:sz="0" w:space="0" w:color="auto"/>
            <w:bottom w:val="none" w:sz="0" w:space="0" w:color="auto"/>
            <w:right w:val="none" w:sz="0" w:space="0" w:color="auto"/>
          </w:divBdr>
        </w:div>
        <w:div w:id="1444690750">
          <w:marLeft w:val="0"/>
          <w:marRight w:val="0"/>
          <w:marTop w:val="0"/>
          <w:marBottom w:val="0"/>
          <w:divBdr>
            <w:top w:val="none" w:sz="0" w:space="0" w:color="auto"/>
            <w:left w:val="none" w:sz="0" w:space="0" w:color="auto"/>
            <w:bottom w:val="none" w:sz="0" w:space="0" w:color="auto"/>
            <w:right w:val="none" w:sz="0" w:space="0" w:color="auto"/>
          </w:divBdr>
        </w:div>
        <w:div w:id="1406948902">
          <w:marLeft w:val="0"/>
          <w:marRight w:val="0"/>
          <w:marTop w:val="0"/>
          <w:marBottom w:val="0"/>
          <w:divBdr>
            <w:top w:val="none" w:sz="0" w:space="0" w:color="auto"/>
            <w:left w:val="none" w:sz="0" w:space="0" w:color="auto"/>
            <w:bottom w:val="none" w:sz="0" w:space="0" w:color="auto"/>
            <w:right w:val="none" w:sz="0" w:space="0" w:color="auto"/>
          </w:divBdr>
        </w:div>
        <w:div w:id="553659316">
          <w:marLeft w:val="0"/>
          <w:marRight w:val="0"/>
          <w:marTop w:val="0"/>
          <w:marBottom w:val="0"/>
          <w:divBdr>
            <w:top w:val="none" w:sz="0" w:space="0" w:color="auto"/>
            <w:left w:val="none" w:sz="0" w:space="0" w:color="auto"/>
            <w:bottom w:val="none" w:sz="0" w:space="0" w:color="auto"/>
            <w:right w:val="none" w:sz="0" w:space="0" w:color="auto"/>
          </w:divBdr>
        </w:div>
        <w:div w:id="982854095">
          <w:marLeft w:val="0"/>
          <w:marRight w:val="0"/>
          <w:marTop w:val="0"/>
          <w:marBottom w:val="0"/>
          <w:divBdr>
            <w:top w:val="none" w:sz="0" w:space="0" w:color="auto"/>
            <w:left w:val="none" w:sz="0" w:space="0" w:color="auto"/>
            <w:bottom w:val="none" w:sz="0" w:space="0" w:color="auto"/>
            <w:right w:val="none" w:sz="0" w:space="0" w:color="auto"/>
          </w:divBdr>
        </w:div>
        <w:div w:id="1939826887">
          <w:marLeft w:val="0"/>
          <w:marRight w:val="0"/>
          <w:marTop w:val="0"/>
          <w:marBottom w:val="0"/>
          <w:divBdr>
            <w:top w:val="none" w:sz="0" w:space="0" w:color="auto"/>
            <w:left w:val="none" w:sz="0" w:space="0" w:color="auto"/>
            <w:bottom w:val="none" w:sz="0" w:space="0" w:color="auto"/>
            <w:right w:val="none" w:sz="0" w:space="0" w:color="auto"/>
          </w:divBdr>
        </w:div>
        <w:div w:id="1127772263">
          <w:marLeft w:val="0"/>
          <w:marRight w:val="0"/>
          <w:marTop w:val="0"/>
          <w:marBottom w:val="0"/>
          <w:divBdr>
            <w:top w:val="none" w:sz="0" w:space="0" w:color="auto"/>
            <w:left w:val="none" w:sz="0" w:space="0" w:color="auto"/>
            <w:bottom w:val="none" w:sz="0" w:space="0" w:color="auto"/>
            <w:right w:val="none" w:sz="0" w:space="0" w:color="auto"/>
          </w:divBdr>
        </w:div>
        <w:div w:id="953483358">
          <w:marLeft w:val="0"/>
          <w:marRight w:val="0"/>
          <w:marTop w:val="0"/>
          <w:marBottom w:val="0"/>
          <w:divBdr>
            <w:top w:val="none" w:sz="0" w:space="0" w:color="auto"/>
            <w:left w:val="none" w:sz="0" w:space="0" w:color="auto"/>
            <w:bottom w:val="none" w:sz="0" w:space="0" w:color="auto"/>
            <w:right w:val="none" w:sz="0" w:space="0" w:color="auto"/>
          </w:divBdr>
        </w:div>
        <w:div w:id="360982259">
          <w:marLeft w:val="0"/>
          <w:marRight w:val="0"/>
          <w:marTop w:val="0"/>
          <w:marBottom w:val="0"/>
          <w:divBdr>
            <w:top w:val="none" w:sz="0" w:space="0" w:color="auto"/>
            <w:left w:val="none" w:sz="0" w:space="0" w:color="auto"/>
            <w:bottom w:val="none" w:sz="0" w:space="0" w:color="auto"/>
            <w:right w:val="none" w:sz="0" w:space="0" w:color="auto"/>
          </w:divBdr>
        </w:div>
        <w:div w:id="1587424770">
          <w:marLeft w:val="0"/>
          <w:marRight w:val="0"/>
          <w:marTop w:val="0"/>
          <w:marBottom w:val="0"/>
          <w:divBdr>
            <w:top w:val="none" w:sz="0" w:space="0" w:color="auto"/>
            <w:left w:val="none" w:sz="0" w:space="0" w:color="auto"/>
            <w:bottom w:val="none" w:sz="0" w:space="0" w:color="auto"/>
            <w:right w:val="none" w:sz="0" w:space="0" w:color="auto"/>
          </w:divBdr>
        </w:div>
      </w:divsChild>
    </w:div>
    <w:div w:id="385448525">
      <w:bodyDiv w:val="1"/>
      <w:marLeft w:val="0"/>
      <w:marRight w:val="0"/>
      <w:marTop w:val="0"/>
      <w:marBottom w:val="0"/>
      <w:divBdr>
        <w:top w:val="none" w:sz="0" w:space="0" w:color="auto"/>
        <w:left w:val="none" w:sz="0" w:space="0" w:color="auto"/>
        <w:bottom w:val="none" w:sz="0" w:space="0" w:color="auto"/>
        <w:right w:val="none" w:sz="0" w:space="0" w:color="auto"/>
      </w:divBdr>
    </w:div>
    <w:div w:id="396712253">
      <w:bodyDiv w:val="1"/>
      <w:marLeft w:val="0"/>
      <w:marRight w:val="0"/>
      <w:marTop w:val="0"/>
      <w:marBottom w:val="0"/>
      <w:divBdr>
        <w:top w:val="none" w:sz="0" w:space="0" w:color="auto"/>
        <w:left w:val="none" w:sz="0" w:space="0" w:color="auto"/>
        <w:bottom w:val="none" w:sz="0" w:space="0" w:color="auto"/>
        <w:right w:val="none" w:sz="0" w:space="0" w:color="auto"/>
      </w:divBdr>
    </w:div>
    <w:div w:id="745300477">
      <w:bodyDiv w:val="1"/>
      <w:marLeft w:val="0"/>
      <w:marRight w:val="0"/>
      <w:marTop w:val="0"/>
      <w:marBottom w:val="0"/>
      <w:divBdr>
        <w:top w:val="none" w:sz="0" w:space="0" w:color="auto"/>
        <w:left w:val="none" w:sz="0" w:space="0" w:color="auto"/>
        <w:bottom w:val="none" w:sz="0" w:space="0" w:color="auto"/>
        <w:right w:val="none" w:sz="0" w:space="0" w:color="auto"/>
      </w:divBdr>
      <w:divsChild>
        <w:div w:id="1098915766">
          <w:marLeft w:val="0"/>
          <w:marRight w:val="0"/>
          <w:marTop w:val="0"/>
          <w:marBottom w:val="0"/>
          <w:divBdr>
            <w:top w:val="none" w:sz="0" w:space="0" w:color="auto"/>
            <w:left w:val="none" w:sz="0" w:space="0" w:color="auto"/>
            <w:bottom w:val="none" w:sz="0" w:space="0" w:color="auto"/>
            <w:right w:val="none" w:sz="0" w:space="0" w:color="auto"/>
          </w:divBdr>
        </w:div>
        <w:div w:id="166947720">
          <w:marLeft w:val="0"/>
          <w:marRight w:val="0"/>
          <w:marTop w:val="0"/>
          <w:marBottom w:val="0"/>
          <w:divBdr>
            <w:top w:val="none" w:sz="0" w:space="0" w:color="auto"/>
            <w:left w:val="none" w:sz="0" w:space="0" w:color="auto"/>
            <w:bottom w:val="none" w:sz="0" w:space="0" w:color="auto"/>
            <w:right w:val="none" w:sz="0" w:space="0" w:color="auto"/>
          </w:divBdr>
        </w:div>
        <w:div w:id="1775399455">
          <w:marLeft w:val="0"/>
          <w:marRight w:val="0"/>
          <w:marTop w:val="0"/>
          <w:marBottom w:val="0"/>
          <w:divBdr>
            <w:top w:val="none" w:sz="0" w:space="0" w:color="auto"/>
            <w:left w:val="none" w:sz="0" w:space="0" w:color="auto"/>
            <w:bottom w:val="none" w:sz="0" w:space="0" w:color="auto"/>
            <w:right w:val="none" w:sz="0" w:space="0" w:color="auto"/>
          </w:divBdr>
        </w:div>
        <w:div w:id="1130394648">
          <w:marLeft w:val="0"/>
          <w:marRight w:val="0"/>
          <w:marTop w:val="0"/>
          <w:marBottom w:val="0"/>
          <w:divBdr>
            <w:top w:val="none" w:sz="0" w:space="0" w:color="auto"/>
            <w:left w:val="none" w:sz="0" w:space="0" w:color="auto"/>
            <w:bottom w:val="none" w:sz="0" w:space="0" w:color="auto"/>
            <w:right w:val="none" w:sz="0" w:space="0" w:color="auto"/>
          </w:divBdr>
        </w:div>
        <w:div w:id="1536648881">
          <w:marLeft w:val="0"/>
          <w:marRight w:val="0"/>
          <w:marTop w:val="0"/>
          <w:marBottom w:val="0"/>
          <w:divBdr>
            <w:top w:val="none" w:sz="0" w:space="0" w:color="auto"/>
            <w:left w:val="none" w:sz="0" w:space="0" w:color="auto"/>
            <w:bottom w:val="none" w:sz="0" w:space="0" w:color="auto"/>
            <w:right w:val="none" w:sz="0" w:space="0" w:color="auto"/>
          </w:divBdr>
        </w:div>
        <w:div w:id="771508146">
          <w:marLeft w:val="0"/>
          <w:marRight w:val="0"/>
          <w:marTop w:val="0"/>
          <w:marBottom w:val="0"/>
          <w:divBdr>
            <w:top w:val="none" w:sz="0" w:space="0" w:color="auto"/>
            <w:left w:val="none" w:sz="0" w:space="0" w:color="auto"/>
            <w:bottom w:val="none" w:sz="0" w:space="0" w:color="auto"/>
            <w:right w:val="none" w:sz="0" w:space="0" w:color="auto"/>
          </w:divBdr>
        </w:div>
        <w:div w:id="546914818">
          <w:marLeft w:val="0"/>
          <w:marRight w:val="0"/>
          <w:marTop w:val="0"/>
          <w:marBottom w:val="0"/>
          <w:divBdr>
            <w:top w:val="none" w:sz="0" w:space="0" w:color="auto"/>
            <w:left w:val="none" w:sz="0" w:space="0" w:color="auto"/>
            <w:bottom w:val="none" w:sz="0" w:space="0" w:color="auto"/>
            <w:right w:val="none" w:sz="0" w:space="0" w:color="auto"/>
          </w:divBdr>
        </w:div>
        <w:div w:id="1903516271">
          <w:marLeft w:val="0"/>
          <w:marRight w:val="0"/>
          <w:marTop w:val="0"/>
          <w:marBottom w:val="0"/>
          <w:divBdr>
            <w:top w:val="none" w:sz="0" w:space="0" w:color="auto"/>
            <w:left w:val="none" w:sz="0" w:space="0" w:color="auto"/>
            <w:bottom w:val="none" w:sz="0" w:space="0" w:color="auto"/>
            <w:right w:val="none" w:sz="0" w:space="0" w:color="auto"/>
          </w:divBdr>
        </w:div>
        <w:div w:id="16124100">
          <w:marLeft w:val="0"/>
          <w:marRight w:val="0"/>
          <w:marTop w:val="0"/>
          <w:marBottom w:val="0"/>
          <w:divBdr>
            <w:top w:val="none" w:sz="0" w:space="0" w:color="auto"/>
            <w:left w:val="none" w:sz="0" w:space="0" w:color="auto"/>
            <w:bottom w:val="none" w:sz="0" w:space="0" w:color="auto"/>
            <w:right w:val="none" w:sz="0" w:space="0" w:color="auto"/>
          </w:divBdr>
        </w:div>
        <w:div w:id="1613902922">
          <w:marLeft w:val="0"/>
          <w:marRight w:val="0"/>
          <w:marTop w:val="0"/>
          <w:marBottom w:val="0"/>
          <w:divBdr>
            <w:top w:val="none" w:sz="0" w:space="0" w:color="auto"/>
            <w:left w:val="none" w:sz="0" w:space="0" w:color="auto"/>
            <w:bottom w:val="none" w:sz="0" w:space="0" w:color="auto"/>
            <w:right w:val="none" w:sz="0" w:space="0" w:color="auto"/>
          </w:divBdr>
        </w:div>
        <w:div w:id="271134695">
          <w:marLeft w:val="0"/>
          <w:marRight w:val="0"/>
          <w:marTop w:val="0"/>
          <w:marBottom w:val="0"/>
          <w:divBdr>
            <w:top w:val="none" w:sz="0" w:space="0" w:color="auto"/>
            <w:left w:val="none" w:sz="0" w:space="0" w:color="auto"/>
            <w:bottom w:val="none" w:sz="0" w:space="0" w:color="auto"/>
            <w:right w:val="none" w:sz="0" w:space="0" w:color="auto"/>
          </w:divBdr>
        </w:div>
        <w:div w:id="1079016045">
          <w:marLeft w:val="0"/>
          <w:marRight w:val="0"/>
          <w:marTop w:val="0"/>
          <w:marBottom w:val="0"/>
          <w:divBdr>
            <w:top w:val="none" w:sz="0" w:space="0" w:color="auto"/>
            <w:left w:val="none" w:sz="0" w:space="0" w:color="auto"/>
            <w:bottom w:val="none" w:sz="0" w:space="0" w:color="auto"/>
            <w:right w:val="none" w:sz="0" w:space="0" w:color="auto"/>
          </w:divBdr>
        </w:div>
        <w:div w:id="1561595816">
          <w:marLeft w:val="0"/>
          <w:marRight w:val="0"/>
          <w:marTop w:val="0"/>
          <w:marBottom w:val="0"/>
          <w:divBdr>
            <w:top w:val="none" w:sz="0" w:space="0" w:color="auto"/>
            <w:left w:val="none" w:sz="0" w:space="0" w:color="auto"/>
            <w:bottom w:val="none" w:sz="0" w:space="0" w:color="auto"/>
            <w:right w:val="none" w:sz="0" w:space="0" w:color="auto"/>
          </w:divBdr>
        </w:div>
        <w:div w:id="691304150">
          <w:marLeft w:val="0"/>
          <w:marRight w:val="0"/>
          <w:marTop w:val="0"/>
          <w:marBottom w:val="0"/>
          <w:divBdr>
            <w:top w:val="none" w:sz="0" w:space="0" w:color="auto"/>
            <w:left w:val="none" w:sz="0" w:space="0" w:color="auto"/>
            <w:bottom w:val="none" w:sz="0" w:space="0" w:color="auto"/>
            <w:right w:val="none" w:sz="0" w:space="0" w:color="auto"/>
          </w:divBdr>
        </w:div>
        <w:div w:id="595211999">
          <w:marLeft w:val="0"/>
          <w:marRight w:val="0"/>
          <w:marTop w:val="0"/>
          <w:marBottom w:val="0"/>
          <w:divBdr>
            <w:top w:val="none" w:sz="0" w:space="0" w:color="auto"/>
            <w:left w:val="none" w:sz="0" w:space="0" w:color="auto"/>
            <w:bottom w:val="none" w:sz="0" w:space="0" w:color="auto"/>
            <w:right w:val="none" w:sz="0" w:space="0" w:color="auto"/>
          </w:divBdr>
        </w:div>
        <w:div w:id="374157625">
          <w:marLeft w:val="0"/>
          <w:marRight w:val="0"/>
          <w:marTop w:val="0"/>
          <w:marBottom w:val="0"/>
          <w:divBdr>
            <w:top w:val="none" w:sz="0" w:space="0" w:color="auto"/>
            <w:left w:val="none" w:sz="0" w:space="0" w:color="auto"/>
            <w:bottom w:val="none" w:sz="0" w:space="0" w:color="auto"/>
            <w:right w:val="none" w:sz="0" w:space="0" w:color="auto"/>
          </w:divBdr>
        </w:div>
        <w:div w:id="2105765372">
          <w:marLeft w:val="0"/>
          <w:marRight w:val="0"/>
          <w:marTop w:val="0"/>
          <w:marBottom w:val="0"/>
          <w:divBdr>
            <w:top w:val="none" w:sz="0" w:space="0" w:color="auto"/>
            <w:left w:val="none" w:sz="0" w:space="0" w:color="auto"/>
            <w:bottom w:val="none" w:sz="0" w:space="0" w:color="auto"/>
            <w:right w:val="none" w:sz="0" w:space="0" w:color="auto"/>
          </w:divBdr>
        </w:div>
        <w:div w:id="2050182534">
          <w:marLeft w:val="0"/>
          <w:marRight w:val="0"/>
          <w:marTop w:val="0"/>
          <w:marBottom w:val="0"/>
          <w:divBdr>
            <w:top w:val="none" w:sz="0" w:space="0" w:color="auto"/>
            <w:left w:val="none" w:sz="0" w:space="0" w:color="auto"/>
            <w:bottom w:val="none" w:sz="0" w:space="0" w:color="auto"/>
            <w:right w:val="none" w:sz="0" w:space="0" w:color="auto"/>
          </w:divBdr>
        </w:div>
        <w:div w:id="942809810">
          <w:marLeft w:val="0"/>
          <w:marRight w:val="0"/>
          <w:marTop w:val="0"/>
          <w:marBottom w:val="0"/>
          <w:divBdr>
            <w:top w:val="none" w:sz="0" w:space="0" w:color="auto"/>
            <w:left w:val="none" w:sz="0" w:space="0" w:color="auto"/>
            <w:bottom w:val="none" w:sz="0" w:space="0" w:color="auto"/>
            <w:right w:val="none" w:sz="0" w:space="0" w:color="auto"/>
          </w:divBdr>
        </w:div>
        <w:div w:id="1940946168">
          <w:marLeft w:val="0"/>
          <w:marRight w:val="0"/>
          <w:marTop w:val="0"/>
          <w:marBottom w:val="0"/>
          <w:divBdr>
            <w:top w:val="none" w:sz="0" w:space="0" w:color="auto"/>
            <w:left w:val="none" w:sz="0" w:space="0" w:color="auto"/>
            <w:bottom w:val="none" w:sz="0" w:space="0" w:color="auto"/>
            <w:right w:val="none" w:sz="0" w:space="0" w:color="auto"/>
          </w:divBdr>
        </w:div>
        <w:div w:id="1983538247">
          <w:marLeft w:val="0"/>
          <w:marRight w:val="0"/>
          <w:marTop w:val="0"/>
          <w:marBottom w:val="0"/>
          <w:divBdr>
            <w:top w:val="none" w:sz="0" w:space="0" w:color="auto"/>
            <w:left w:val="none" w:sz="0" w:space="0" w:color="auto"/>
            <w:bottom w:val="none" w:sz="0" w:space="0" w:color="auto"/>
            <w:right w:val="none" w:sz="0" w:space="0" w:color="auto"/>
          </w:divBdr>
        </w:div>
        <w:div w:id="717125977">
          <w:marLeft w:val="0"/>
          <w:marRight w:val="0"/>
          <w:marTop w:val="0"/>
          <w:marBottom w:val="0"/>
          <w:divBdr>
            <w:top w:val="none" w:sz="0" w:space="0" w:color="auto"/>
            <w:left w:val="none" w:sz="0" w:space="0" w:color="auto"/>
            <w:bottom w:val="none" w:sz="0" w:space="0" w:color="auto"/>
            <w:right w:val="none" w:sz="0" w:space="0" w:color="auto"/>
          </w:divBdr>
        </w:div>
        <w:div w:id="140733198">
          <w:marLeft w:val="0"/>
          <w:marRight w:val="0"/>
          <w:marTop w:val="0"/>
          <w:marBottom w:val="0"/>
          <w:divBdr>
            <w:top w:val="none" w:sz="0" w:space="0" w:color="auto"/>
            <w:left w:val="none" w:sz="0" w:space="0" w:color="auto"/>
            <w:bottom w:val="none" w:sz="0" w:space="0" w:color="auto"/>
            <w:right w:val="none" w:sz="0" w:space="0" w:color="auto"/>
          </w:divBdr>
        </w:div>
        <w:div w:id="489902770">
          <w:marLeft w:val="0"/>
          <w:marRight w:val="0"/>
          <w:marTop w:val="0"/>
          <w:marBottom w:val="0"/>
          <w:divBdr>
            <w:top w:val="none" w:sz="0" w:space="0" w:color="auto"/>
            <w:left w:val="none" w:sz="0" w:space="0" w:color="auto"/>
            <w:bottom w:val="none" w:sz="0" w:space="0" w:color="auto"/>
            <w:right w:val="none" w:sz="0" w:space="0" w:color="auto"/>
          </w:divBdr>
        </w:div>
        <w:div w:id="534469548">
          <w:marLeft w:val="0"/>
          <w:marRight w:val="0"/>
          <w:marTop w:val="0"/>
          <w:marBottom w:val="0"/>
          <w:divBdr>
            <w:top w:val="none" w:sz="0" w:space="0" w:color="auto"/>
            <w:left w:val="none" w:sz="0" w:space="0" w:color="auto"/>
            <w:bottom w:val="none" w:sz="0" w:space="0" w:color="auto"/>
            <w:right w:val="none" w:sz="0" w:space="0" w:color="auto"/>
          </w:divBdr>
        </w:div>
        <w:div w:id="160391567">
          <w:marLeft w:val="0"/>
          <w:marRight w:val="0"/>
          <w:marTop w:val="0"/>
          <w:marBottom w:val="0"/>
          <w:divBdr>
            <w:top w:val="none" w:sz="0" w:space="0" w:color="auto"/>
            <w:left w:val="none" w:sz="0" w:space="0" w:color="auto"/>
            <w:bottom w:val="none" w:sz="0" w:space="0" w:color="auto"/>
            <w:right w:val="none" w:sz="0" w:space="0" w:color="auto"/>
          </w:divBdr>
        </w:div>
        <w:div w:id="1098404026">
          <w:marLeft w:val="0"/>
          <w:marRight w:val="0"/>
          <w:marTop w:val="0"/>
          <w:marBottom w:val="0"/>
          <w:divBdr>
            <w:top w:val="none" w:sz="0" w:space="0" w:color="auto"/>
            <w:left w:val="none" w:sz="0" w:space="0" w:color="auto"/>
            <w:bottom w:val="none" w:sz="0" w:space="0" w:color="auto"/>
            <w:right w:val="none" w:sz="0" w:space="0" w:color="auto"/>
          </w:divBdr>
        </w:div>
        <w:div w:id="232274312">
          <w:marLeft w:val="0"/>
          <w:marRight w:val="0"/>
          <w:marTop w:val="0"/>
          <w:marBottom w:val="0"/>
          <w:divBdr>
            <w:top w:val="none" w:sz="0" w:space="0" w:color="auto"/>
            <w:left w:val="none" w:sz="0" w:space="0" w:color="auto"/>
            <w:bottom w:val="none" w:sz="0" w:space="0" w:color="auto"/>
            <w:right w:val="none" w:sz="0" w:space="0" w:color="auto"/>
          </w:divBdr>
        </w:div>
        <w:div w:id="653602895">
          <w:marLeft w:val="0"/>
          <w:marRight w:val="0"/>
          <w:marTop w:val="0"/>
          <w:marBottom w:val="0"/>
          <w:divBdr>
            <w:top w:val="none" w:sz="0" w:space="0" w:color="auto"/>
            <w:left w:val="none" w:sz="0" w:space="0" w:color="auto"/>
            <w:bottom w:val="none" w:sz="0" w:space="0" w:color="auto"/>
            <w:right w:val="none" w:sz="0" w:space="0" w:color="auto"/>
          </w:divBdr>
        </w:div>
        <w:div w:id="1306619377">
          <w:marLeft w:val="0"/>
          <w:marRight w:val="0"/>
          <w:marTop w:val="0"/>
          <w:marBottom w:val="0"/>
          <w:divBdr>
            <w:top w:val="none" w:sz="0" w:space="0" w:color="auto"/>
            <w:left w:val="none" w:sz="0" w:space="0" w:color="auto"/>
            <w:bottom w:val="none" w:sz="0" w:space="0" w:color="auto"/>
            <w:right w:val="none" w:sz="0" w:space="0" w:color="auto"/>
          </w:divBdr>
        </w:div>
        <w:div w:id="1426610289">
          <w:marLeft w:val="0"/>
          <w:marRight w:val="0"/>
          <w:marTop w:val="0"/>
          <w:marBottom w:val="0"/>
          <w:divBdr>
            <w:top w:val="none" w:sz="0" w:space="0" w:color="auto"/>
            <w:left w:val="none" w:sz="0" w:space="0" w:color="auto"/>
            <w:bottom w:val="none" w:sz="0" w:space="0" w:color="auto"/>
            <w:right w:val="none" w:sz="0" w:space="0" w:color="auto"/>
          </w:divBdr>
        </w:div>
        <w:div w:id="1514522">
          <w:marLeft w:val="0"/>
          <w:marRight w:val="0"/>
          <w:marTop w:val="0"/>
          <w:marBottom w:val="0"/>
          <w:divBdr>
            <w:top w:val="none" w:sz="0" w:space="0" w:color="auto"/>
            <w:left w:val="none" w:sz="0" w:space="0" w:color="auto"/>
            <w:bottom w:val="none" w:sz="0" w:space="0" w:color="auto"/>
            <w:right w:val="none" w:sz="0" w:space="0" w:color="auto"/>
          </w:divBdr>
        </w:div>
        <w:div w:id="884408469">
          <w:marLeft w:val="0"/>
          <w:marRight w:val="0"/>
          <w:marTop w:val="0"/>
          <w:marBottom w:val="0"/>
          <w:divBdr>
            <w:top w:val="none" w:sz="0" w:space="0" w:color="auto"/>
            <w:left w:val="none" w:sz="0" w:space="0" w:color="auto"/>
            <w:bottom w:val="none" w:sz="0" w:space="0" w:color="auto"/>
            <w:right w:val="none" w:sz="0" w:space="0" w:color="auto"/>
          </w:divBdr>
        </w:div>
        <w:div w:id="1446921223">
          <w:marLeft w:val="0"/>
          <w:marRight w:val="0"/>
          <w:marTop w:val="0"/>
          <w:marBottom w:val="0"/>
          <w:divBdr>
            <w:top w:val="none" w:sz="0" w:space="0" w:color="auto"/>
            <w:left w:val="none" w:sz="0" w:space="0" w:color="auto"/>
            <w:bottom w:val="none" w:sz="0" w:space="0" w:color="auto"/>
            <w:right w:val="none" w:sz="0" w:space="0" w:color="auto"/>
          </w:divBdr>
        </w:div>
        <w:div w:id="1557160922">
          <w:marLeft w:val="0"/>
          <w:marRight w:val="0"/>
          <w:marTop w:val="0"/>
          <w:marBottom w:val="0"/>
          <w:divBdr>
            <w:top w:val="none" w:sz="0" w:space="0" w:color="auto"/>
            <w:left w:val="none" w:sz="0" w:space="0" w:color="auto"/>
            <w:bottom w:val="none" w:sz="0" w:space="0" w:color="auto"/>
            <w:right w:val="none" w:sz="0" w:space="0" w:color="auto"/>
          </w:divBdr>
        </w:div>
        <w:div w:id="1437477578">
          <w:marLeft w:val="0"/>
          <w:marRight w:val="0"/>
          <w:marTop w:val="0"/>
          <w:marBottom w:val="0"/>
          <w:divBdr>
            <w:top w:val="none" w:sz="0" w:space="0" w:color="auto"/>
            <w:left w:val="none" w:sz="0" w:space="0" w:color="auto"/>
            <w:bottom w:val="none" w:sz="0" w:space="0" w:color="auto"/>
            <w:right w:val="none" w:sz="0" w:space="0" w:color="auto"/>
          </w:divBdr>
        </w:div>
        <w:div w:id="432020909">
          <w:marLeft w:val="0"/>
          <w:marRight w:val="0"/>
          <w:marTop w:val="0"/>
          <w:marBottom w:val="0"/>
          <w:divBdr>
            <w:top w:val="none" w:sz="0" w:space="0" w:color="auto"/>
            <w:left w:val="none" w:sz="0" w:space="0" w:color="auto"/>
            <w:bottom w:val="none" w:sz="0" w:space="0" w:color="auto"/>
            <w:right w:val="none" w:sz="0" w:space="0" w:color="auto"/>
          </w:divBdr>
        </w:div>
        <w:div w:id="255481407">
          <w:marLeft w:val="0"/>
          <w:marRight w:val="0"/>
          <w:marTop w:val="0"/>
          <w:marBottom w:val="0"/>
          <w:divBdr>
            <w:top w:val="none" w:sz="0" w:space="0" w:color="auto"/>
            <w:left w:val="none" w:sz="0" w:space="0" w:color="auto"/>
            <w:bottom w:val="none" w:sz="0" w:space="0" w:color="auto"/>
            <w:right w:val="none" w:sz="0" w:space="0" w:color="auto"/>
          </w:divBdr>
        </w:div>
        <w:div w:id="1432505220">
          <w:marLeft w:val="0"/>
          <w:marRight w:val="0"/>
          <w:marTop w:val="0"/>
          <w:marBottom w:val="0"/>
          <w:divBdr>
            <w:top w:val="none" w:sz="0" w:space="0" w:color="auto"/>
            <w:left w:val="none" w:sz="0" w:space="0" w:color="auto"/>
            <w:bottom w:val="none" w:sz="0" w:space="0" w:color="auto"/>
            <w:right w:val="none" w:sz="0" w:space="0" w:color="auto"/>
          </w:divBdr>
        </w:div>
        <w:div w:id="418018671">
          <w:marLeft w:val="0"/>
          <w:marRight w:val="0"/>
          <w:marTop w:val="0"/>
          <w:marBottom w:val="0"/>
          <w:divBdr>
            <w:top w:val="none" w:sz="0" w:space="0" w:color="auto"/>
            <w:left w:val="none" w:sz="0" w:space="0" w:color="auto"/>
            <w:bottom w:val="none" w:sz="0" w:space="0" w:color="auto"/>
            <w:right w:val="none" w:sz="0" w:space="0" w:color="auto"/>
          </w:divBdr>
        </w:div>
        <w:div w:id="1511216756">
          <w:marLeft w:val="0"/>
          <w:marRight w:val="0"/>
          <w:marTop w:val="0"/>
          <w:marBottom w:val="0"/>
          <w:divBdr>
            <w:top w:val="none" w:sz="0" w:space="0" w:color="auto"/>
            <w:left w:val="none" w:sz="0" w:space="0" w:color="auto"/>
            <w:bottom w:val="none" w:sz="0" w:space="0" w:color="auto"/>
            <w:right w:val="none" w:sz="0" w:space="0" w:color="auto"/>
          </w:divBdr>
        </w:div>
        <w:div w:id="1410230650">
          <w:marLeft w:val="0"/>
          <w:marRight w:val="0"/>
          <w:marTop w:val="0"/>
          <w:marBottom w:val="0"/>
          <w:divBdr>
            <w:top w:val="none" w:sz="0" w:space="0" w:color="auto"/>
            <w:left w:val="none" w:sz="0" w:space="0" w:color="auto"/>
            <w:bottom w:val="none" w:sz="0" w:space="0" w:color="auto"/>
            <w:right w:val="none" w:sz="0" w:space="0" w:color="auto"/>
          </w:divBdr>
        </w:div>
        <w:div w:id="660275939">
          <w:marLeft w:val="0"/>
          <w:marRight w:val="0"/>
          <w:marTop w:val="0"/>
          <w:marBottom w:val="0"/>
          <w:divBdr>
            <w:top w:val="none" w:sz="0" w:space="0" w:color="auto"/>
            <w:left w:val="none" w:sz="0" w:space="0" w:color="auto"/>
            <w:bottom w:val="none" w:sz="0" w:space="0" w:color="auto"/>
            <w:right w:val="none" w:sz="0" w:space="0" w:color="auto"/>
          </w:divBdr>
        </w:div>
        <w:div w:id="1491019339">
          <w:marLeft w:val="0"/>
          <w:marRight w:val="0"/>
          <w:marTop w:val="0"/>
          <w:marBottom w:val="0"/>
          <w:divBdr>
            <w:top w:val="none" w:sz="0" w:space="0" w:color="auto"/>
            <w:left w:val="none" w:sz="0" w:space="0" w:color="auto"/>
            <w:bottom w:val="none" w:sz="0" w:space="0" w:color="auto"/>
            <w:right w:val="none" w:sz="0" w:space="0" w:color="auto"/>
          </w:divBdr>
        </w:div>
        <w:div w:id="299577471">
          <w:marLeft w:val="0"/>
          <w:marRight w:val="0"/>
          <w:marTop w:val="0"/>
          <w:marBottom w:val="0"/>
          <w:divBdr>
            <w:top w:val="none" w:sz="0" w:space="0" w:color="auto"/>
            <w:left w:val="none" w:sz="0" w:space="0" w:color="auto"/>
            <w:bottom w:val="none" w:sz="0" w:space="0" w:color="auto"/>
            <w:right w:val="none" w:sz="0" w:space="0" w:color="auto"/>
          </w:divBdr>
        </w:div>
        <w:div w:id="300429401">
          <w:marLeft w:val="0"/>
          <w:marRight w:val="0"/>
          <w:marTop w:val="0"/>
          <w:marBottom w:val="0"/>
          <w:divBdr>
            <w:top w:val="none" w:sz="0" w:space="0" w:color="auto"/>
            <w:left w:val="none" w:sz="0" w:space="0" w:color="auto"/>
            <w:bottom w:val="none" w:sz="0" w:space="0" w:color="auto"/>
            <w:right w:val="none" w:sz="0" w:space="0" w:color="auto"/>
          </w:divBdr>
        </w:div>
        <w:div w:id="1710300573">
          <w:marLeft w:val="0"/>
          <w:marRight w:val="0"/>
          <w:marTop w:val="0"/>
          <w:marBottom w:val="0"/>
          <w:divBdr>
            <w:top w:val="none" w:sz="0" w:space="0" w:color="auto"/>
            <w:left w:val="none" w:sz="0" w:space="0" w:color="auto"/>
            <w:bottom w:val="none" w:sz="0" w:space="0" w:color="auto"/>
            <w:right w:val="none" w:sz="0" w:space="0" w:color="auto"/>
          </w:divBdr>
        </w:div>
        <w:div w:id="585307516">
          <w:marLeft w:val="0"/>
          <w:marRight w:val="0"/>
          <w:marTop w:val="0"/>
          <w:marBottom w:val="0"/>
          <w:divBdr>
            <w:top w:val="none" w:sz="0" w:space="0" w:color="auto"/>
            <w:left w:val="none" w:sz="0" w:space="0" w:color="auto"/>
            <w:bottom w:val="none" w:sz="0" w:space="0" w:color="auto"/>
            <w:right w:val="none" w:sz="0" w:space="0" w:color="auto"/>
          </w:divBdr>
        </w:div>
        <w:div w:id="1179542391">
          <w:marLeft w:val="0"/>
          <w:marRight w:val="0"/>
          <w:marTop w:val="0"/>
          <w:marBottom w:val="0"/>
          <w:divBdr>
            <w:top w:val="none" w:sz="0" w:space="0" w:color="auto"/>
            <w:left w:val="none" w:sz="0" w:space="0" w:color="auto"/>
            <w:bottom w:val="none" w:sz="0" w:space="0" w:color="auto"/>
            <w:right w:val="none" w:sz="0" w:space="0" w:color="auto"/>
          </w:divBdr>
        </w:div>
        <w:div w:id="1665010803">
          <w:marLeft w:val="0"/>
          <w:marRight w:val="0"/>
          <w:marTop w:val="0"/>
          <w:marBottom w:val="0"/>
          <w:divBdr>
            <w:top w:val="none" w:sz="0" w:space="0" w:color="auto"/>
            <w:left w:val="none" w:sz="0" w:space="0" w:color="auto"/>
            <w:bottom w:val="none" w:sz="0" w:space="0" w:color="auto"/>
            <w:right w:val="none" w:sz="0" w:space="0" w:color="auto"/>
          </w:divBdr>
        </w:div>
        <w:div w:id="298076878">
          <w:marLeft w:val="0"/>
          <w:marRight w:val="0"/>
          <w:marTop w:val="0"/>
          <w:marBottom w:val="0"/>
          <w:divBdr>
            <w:top w:val="none" w:sz="0" w:space="0" w:color="auto"/>
            <w:left w:val="none" w:sz="0" w:space="0" w:color="auto"/>
            <w:bottom w:val="none" w:sz="0" w:space="0" w:color="auto"/>
            <w:right w:val="none" w:sz="0" w:space="0" w:color="auto"/>
          </w:divBdr>
        </w:div>
        <w:div w:id="1276256232">
          <w:marLeft w:val="0"/>
          <w:marRight w:val="0"/>
          <w:marTop w:val="0"/>
          <w:marBottom w:val="0"/>
          <w:divBdr>
            <w:top w:val="none" w:sz="0" w:space="0" w:color="auto"/>
            <w:left w:val="none" w:sz="0" w:space="0" w:color="auto"/>
            <w:bottom w:val="none" w:sz="0" w:space="0" w:color="auto"/>
            <w:right w:val="none" w:sz="0" w:space="0" w:color="auto"/>
          </w:divBdr>
        </w:div>
        <w:div w:id="720246356">
          <w:marLeft w:val="0"/>
          <w:marRight w:val="0"/>
          <w:marTop w:val="0"/>
          <w:marBottom w:val="0"/>
          <w:divBdr>
            <w:top w:val="none" w:sz="0" w:space="0" w:color="auto"/>
            <w:left w:val="none" w:sz="0" w:space="0" w:color="auto"/>
            <w:bottom w:val="none" w:sz="0" w:space="0" w:color="auto"/>
            <w:right w:val="none" w:sz="0" w:space="0" w:color="auto"/>
          </w:divBdr>
        </w:div>
        <w:div w:id="335041440">
          <w:marLeft w:val="0"/>
          <w:marRight w:val="0"/>
          <w:marTop w:val="0"/>
          <w:marBottom w:val="0"/>
          <w:divBdr>
            <w:top w:val="none" w:sz="0" w:space="0" w:color="auto"/>
            <w:left w:val="none" w:sz="0" w:space="0" w:color="auto"/>
            <w:bottom w:val="none" w:sz="0" w:space="0" w:color="auto"/>
            <w:right w:val="none" w:sz="0" w:space="0" w:color="auto"/>
          </w:divBdr>
        </w:div>
        <w:div w:id="1005397432">
          <w:marLeft w:val="0"/>
          <w:marRight w:val="0"/>
          <w:marTop w:val="0"/>
          <w:marBottom w:val="0"/>
          <w:divBdr>
            <w:top w:val="none" w:sz="0" w:space="0" w:color="auto"/>
            <w:left w:val="none" w:sz="0" w:space="0" w:color="auto"/>
            <w:bottom w:val="none" w:sz="0" w:space="0" w:color="auto"/>
            <w:right w:val="none" w:sz="0" w:space="0" w:color="auto"/>
          </w:divBdr>
        </w:div>
        <w:div w:id="367801859">
          <w:marLeft w:val="0"/>
          <w:marRight w:val="0"/>
          <w:marTop w:val="0"/>
          <w:marBottom w:val="0"/>
          <w:divBdr>
            <w:top w:val="none" w:sz="0" w:space="0" w:color="auto"/>
            <w:left w:val="none" w:sz="0" w:space="0" w:color="auto"/>
            <w:bottom w:val="none" w:sz="0" w:space="0" w:color="auto"/>
            <w:right w:val="none" w:sz="0" w:space="0" w:color="auto"/>
          </w:divBdr>
        </w:div>
        <w:div w:id="389306727">
          <w:marLeft w:val="0"/>
          <w:marRight w:val="0"/>
          <w:marTop w:val="0"/>
          <w:marBottom w:val="0"/>
          <w:divBdr>
            <w:top w:val="none" w:sz="0" w:space="0" w:color="auto"/>
            <w:left w:val="none" w:sz="0" w:space="0" w:color="auto"/>
            <w:bottom w:val="none" w:sz="0" w:space="0" w:color="auto"/>
            <w:right w:val="none" w:sz="0" w:space="0" w:color="auto"/>
          </w:divBdr>
        </w:div>
        <w:div w:id="1664236505">
          <w:marLeft w:val="0"/>
          <w:marRight w:val="0"/>
          <w:marTop w:val="0"/>
          <w:marBottom w:val="0"/>
          <w:divBdr>
            <w:top w:val="none" w:sz="0" w:space="0" w:color="auto"/>
            <w:left w:val="none" w:sz="0" w:space="0" w:color="auto"/>
            <w:bottom w:val="none" w:sz="0" w:space="0" w:color="auto"/>
            <w:right w:val="none" w:sz="0" w:space="0" w:color="auto"/>
          </w:divBdr>
        </w:div>
        <w:div w:id="282005070">
          <w:marLeft w:val="0"/>
          <w:marRight w:val="0"/>
          <w:marTop w:val="0"/>
          <w:marBottom w:val="0"/>
          <w:divBdr>
            <w:top w:val="none" w:sz="0" w:space="0" w:color="auto"/>
            <w:left w:val="none" w:sz="0" w:space="0" w:color="auto"/>
            <w:bottom w:val="none" w:sz="0" w:space="0" w:color="auto"/>
            <w:right w:val="none" w:sz="0" w:space="0" w:color="auto"/>
          </w:divBdr>
        </w:div>
        <w:div w:id="1694990225">
          <w:marLeft w:val="0"/>
          <w:marRight w:val="0"/>
          <w:marTop w:val="0"/>
          <w:marBottom w:val="0"/>
          <w:divBdr>
            <w:top w:val="none" w:sz="0" w:space="0" w:color="auto"/>
            <w:left w:val="none" w:sz="0" w:space="0" w:color="auto"/>
            <w:bottom w:val="none" w:sz="0" w:space="0" w:color="auto"/>
            <w:right w:val="none" w:sz="0" w:space="0" w:color="auto"/>
          </w:divBdr>
        </w:div>
        <w:div w:id="348944790">
          <w:marLeft w:val="0"/>
          <w:marRight w:val="0"/>
          <w:marTop w:val="0"/>
          <w:marBottom w:val="0"/>
          <w:divBdr>
            <w:top w:val="none" w:sz="0" w:space="0" w:color="auto"/>
            <w:left w:val="none" w:sz="0" w:space="0" w:color="auto"/>
            <w:bottom w:val="none" w:sz="0" w:space="0" w:color="auto"/>
            <w:right w:val="none" w:sz="0" w:space="0" w:color="auto"/>
          </w:divBdr>
        </w:div>
        <w:div w:id="486898006">
          <w:marLeft w:val="0"/>
          <w:marRight w:val="0"/>
          <w:marTop w:val="0"/>
          <w:marBottom w:val="0"/>
          <w:divBdr>
            <w:top w:val="none" w:sz="0" w:space="0" w:color="auto"/>
            <w:left w:val="none" w:sz="0" w:space="0" w:color="auto"/>
            <w:bottom w:val="none" w:sz="0" w:space="0" w:color="auto"/>
            <w:right w:val="none" w:sz="0" w:space="0" w:color="auto"/>
          </w:divBdr>
        </w:div>
        <w:div w:id="1975518606">
          <w:marLeft w:val="0"/>
          <w:marRight w:val="0"/>
          <w:marTop w:val="0"/>
          <w:marBottom w:val="0"/>
          <w:divBdr>
            <w:top w:val="none" w:sz="0" w:space="0" w:color="auto"/>
            <w:left w:val="none" w:sz="0" w:space="0" w:color="auto"/>
            <w:bottom w:val="none" w:sz="0" w:space="0" w:color="auto"/>
            <w:right w:val="none" w:sz="0" w:space="0" w:color="auto"/>
          </w:divBdr>
        </w:div>
        <w:div w:id="530533826">
          <w:marLeft w:val="0"/>
          <w:marRight w:val="0"/>
          <w:marTop w:val="0"/>
          <w:marBottom w:val="0"/>
          <w:divBdr>
            <w:top w:val="none" w:sz="0" w:space="0" w:color="auto"/>
            <w:left w:val="none" w:sz="0" w:space="0" w:color="auto"/>
            <w:bottom w:val="none" w:sz="0" w:space="0" w:color="auto"/>
            <w:right w:val="none" w:sz="0" w:space="0" w:color="auto"/>
          </w:divBdr>
        </w:div>
        <w:div w:id="714279979">
          <w:marLeft w:val="0"/>
          <w:marRight w:val="0"/>
          <w:marTop w:val="0"/>
          <w:marBottom w:val="0"/>
          <w:divBdr>
            <w:top w:val="none" w:sz="0" w:space="0" w:color="auto"/>
            <w:left w:val="none" w:sz="0" w:space="0" w:color="auto"/>
            <w:bottom w:val="none" w:sz="0" w:space="0" w:color="auto"/>
            <w:right w:val="none" w:sz="0" w:space="0" w:color="auto"/>
          </w:divBdr>
        </w:div>
        <w:div w:id="1237977400">
          <w:marLeft w:val="0"/>
          <w:marRight w:val="0"/>
          <w:marTop w:val="0"/>
          <w:marBottom w:val="0"/>
          <w:divBdr>
            <w:top w:val="none" w:sz="0" w:space="0" w:color="auto"/>
            <w:left w:val="none" w:sz="0" w:space="0" w:color="auto"/>
            <w:bottom w:val="none" w:sz="0" w:space="0" w:color="auto"/>
            <w:right w:val="none" w:sz="0" w:space="0" w:color="auto"/>
          </w:divBdr>
        </w:div>
        <w:div w:id="1129318839">
          <w:marLeft w:val="0"/>
          <w:marRight w:val="0"/>
          <w:marTop w:val="0"/>
          <w:marBottom w:val="0"/>
          <w:divBdr>
            <w:top w:val="none" w:sz="0" w:space="0" w:color="auto"/>
            <w:left w:val="none" w:sz="0" w:space="0" w:color="auto"/>
            <w:bottom w:val="none" w:sz="0" w:space="0" w:color="auto"/>
            <w:right w:val="none" w:sz="0" w:space="0" w:color="auto"/>
          </w:divBdr>
        </w:div>
        <w:div w:id="972949598">
          <w:marLeft w:val="0"/>
          <w:marRight w:val="0"/>
          <w:marTop w:val="0"/>
          <w:marBottom w:val="0"/>
          <w:divBdr>
            <w:top w:val="none" w:sz="0" w:space="0" w:color="auto"/>
            <w:left w:val="none" w:sz="0" w:space="0" w:color="auto"/>
            <w:bottom w:val="none" w:sz="0" w:space="0" w:color="auto"/>
            <w:right w:val="none" w:sz="0" w:space="0" w:color="auto"/>
          </w:divBdr>
        </w:div>
        <w:div w:id="2013603030">
          <w:marLeft w:val="0"/>
          <w:marRight w:val="0"/>
          <w:marTop w:val="0"/>
          <w:marBottom w:val="0"/>
          <w:divBdr>
            <w:top w:val="none" w:sz="0" w:space="0" w:color="auto"/>
            <w:left w:val="none" w:sz="0" w:space="0" w:color="auto"/>
            <w:bottom w:val="none" w:sz="0" w:space="0" w:color="auto"/>
            <w:right w:val="none" w:sz="0" w:space="0" w:color="auto"/>
          </w:divBdr>
        </w:div>
      </w:divsChild>
    </w:div>
    <w:div w:id="1060055011">
      <w:bodyDiv w:val="1"/>
      <w:marLeft w:val="0"/>
      <w:marRight w:val="0"/>
      <w:marTop w:val="0"/>
      <w:marBottom w:val="0"/>
      <w:divBdr>
        <w:top w:val="none" w:sz="0" w:space="0" w:color="auto"/>
        <w:left w:val="none" w:sz="0" w:space="0" w:color="auto"/>
        <w:bottom w:val="none" w:sz="0" w:space="0" w:color="auto"/>
        <w:right w:val="none" w:sz="0" w:space="0" w:color="auto"/>
      </w:divBdr>
    </w:div>
    <w:div w:id="1133256103">
      <w:bodyDiv w:val="1"/>
      <w:marLeft w:val="0"/>
      <w:marRight w:val="0"/>
      <w:marTop w:val="0"/>
      <w:marBottom w:val="0"/>
      <w:divBdr>
        <w:top w:val="none" w:sz="0" w:space="0" w:color="auto"/>
        <w:left w:val="none" w:sz="0" w:space="0" w:color="auto"/>
        <w:bottom w:val="none" w:sz="0" w:space="0" w:color="auto"/>
        <w:right w:val="none" w:sz="0" w:space="0" w:color="auto"/>
      </w:divBdr>
    </w:div>
    <w:div w:id="1558008337">
      <w:bodyDiv w:val="1"/>
      <w:marLeft w:val="0"/>
      <w:marRight w:val="0"/>
      <w:marTop w:val="0"/>
      <w:marBottom w:val="0"/>
      <w:divBdr>
        <w:top w:val="none" w:sz="0" w:space="0" w:color="auto"/>
        <w:left w:val="none" w:sz="0" w:space="0" w:color="auto"/>
        <w:bottom w:val="none" w:sz="0" w:space="0" w:color="auto"/>
        <w:right w:val="none" w:sz="0" w:space="0" w:color="auto"/>
      </w:divBdr>
    </w:div>
    <w:div w:id="1898084009">
      <w:bodyDiv w:val="1"/>
      <w:marLeft w:val="0"/>
      <w:marRight w:val="0"/>
      <w:marTop w:val="0"/>
      <w:marBottom w:val="0"/>
      <w:divBdr>
        <w:top w:val="none" w:sz="0" w:space="0" w:color="auto"/>
        <w:left w:val="none" w:sz="0" w:space="0" w:color="auto"/>
        <w:bottom w:val="none" w:sz="0" w:space="0" w:color="auto"/>
        <w:right w:val="none" w:sz="0" w:space="0" w:color="auto"/>
      </w:divBdr>
      <w:divsChild>
        <w:div w:id="15082672">
          <w:marLeft w:val="0"/>
          <w:marRight w:val="0"/>
          <w:marTop w:val="0"/>
          <w:marBottom w:val="0"/>
          <w:divBdr>
            <w:top w:val="none" w:sz="0" w:space="0" w:color="auto"/>
            <w:left w:val="none" w:sz="0" w:space="0" w:color="auto"/>
            <w:bottom w:val="none" w:sz="0" w:space="0" w:color="auto"/>
            <w:right w:val="none" w:sz="0" w:space="0" w:color="auto"/>
          </w:divBdr>
        </w:div>
        <w:div w:id="18356639">
          <w:marLeft w:val="0"/>
          <w:marRight w:val="0"/>
          <w:marTop w:val="0"/>
          <w:marBottom w:val="0"/>
          <w:divBdr>
            <w:top w:val="none" w:sz="0" w:space="0" w:color="auto"/>
            <w:left w:val="none" w:sz="0" w:space="0" w:color="auto"/>
            <w:bottom w:val="none" w:sz="0" w:space="0" w:color="auto"/>
            <w:right w:val="none" w:sz="0" w:space="0" w:color="auto"/>
          </w:divBdr>
        </w:div>
        <w:div w:id="1809126987">
          <w:marLeft w:val="0"/>
          <w:marRight w:val="0"/>
          <w:marTop w:val="0"/>
          <w:marBottom w:val="0"/>
          <w:divBdr>
            <w:top w:val="none" w:sz="0" w:space="0" w:color="auto"/>
            <w:left w:val="none" w:sz="0" w:space="0" w:color="auto"/>
            <w:bottom w:val="none" w:sz="0" w:space="0" w:color="auto"/>
            <w:right w:val="none" w:sz="0" w:space="0" w:color="auto"/>
          </w:divBdr>
        </w:div>
        <w:div w:id="1387996767">
          <w:marLeft w:val="0"/>
          <w:marRight w:val="0"/>
          <w:marTop w:val="0"/>
          <w:marBottom w:val="0"/>
          <w:divBdr>
            <w:top w:val="none" w:sz="0" w:space="0" w:color="auto"/>
            <w:left w:val="none" w:sz="0" w:space="0" w:color="auto"/>
            <w:bottom w:val="none" w:sz="0" w:space="0" w:color="auto"/>
            <w:right w:val="none" w:sz="0" w:space="0" w:color="auto"/>
          </w:divBdr>
        </w:div>
        <w:div w:id="324358696">
          <w:marLeft w:val="0"/>
          <w:marRight w:val="0"/>
          <w:marTop w:val="0"/>
          <w:marBottom w:val="0"/>
          <w:divBdr>
            <w:top w:val="none" w:sz="0" w:space="0" w:color="auto"/>
            <w:left w:val="none" w:sz="0" w:space="0" w:color="auto"/>
            <w:bottom w:val="none" w:sz="0" w:space="0" w:color="auto"/>
            <w:right w:val="none" w:sz="0" w:space="0" w:color="auto"/>
          </w:divBdr>
        </w:div>
        <w:div w:id="1971786690">
          <w:marLeft w:val="0"/>
          <w:marRight w:val="0"/>
          <w:marTop w:val="0"/>
          <w:marBottom w:val="0"/>
          <w:divBdr>
            <w:top w:val="none" w:sz="0" w:space="0" w:color="auto"/>
            <w:left w:val="none" w:sz="0" w:space="0" w:color="auto"/>
            <w:bottom w:val="none" w:sz="0" w:space="0" w:color="auto"/>
            <w:right w:val="none" w:sz="0" w:space="0" w:color="auto"/>
          </w:divBdr>
        </w:div>
        <w:div w:id="287130731">
          <w:marLeft w:val="0"/>
          <w:marRight w:val="0"/>
          <w:marTop w:val="0"/>
          <w:marBottom w:val="0"/>
          <w:divBdr>
            <w:top w:val="none" w:sz="0" w:space="0" w:color="auto"/>
            <w:left w:val="none" w:sz="0" w:space="0" w:color="auto"/>
            <w:bottom w:val="none" w:sz="0" w:space="0" w:color="auto"/>
            <w:right w:val="none" w:sz="0" w:space="0" w:color="auto"/>
          </w:divBdr>
        </w:div>
        <w:div w:id="1810055928">
          <w:marLeft w:val="0"/>
          <w:marRight w:val="0"/>
          <w:marTop w:val="0"/>
          <w:marBottom w:val="0"/>
          <w:divBdr>
            <w:top w:val="none" w:sz="0" w:space="0" w:color="auto"/>
            <w:left w:val="none" w:sz="0" w:space="0" w:color="auto"/>
            <w:bottom w:val="none" w:sz="0" w:space="0" w:color="auto"/>
            <w:right w:val="none" w:sz="0" w:space="0" w:color="auto"/>
          </w:divBdr>
        </w:div>
        <w:div w:id="879827290">
          <w:marLeft w:val="0"/>
          <w:marRight w:val="0"/>
          <w:marTop w:val="0"/>
          <w:marBottom w:val="0"/>
          <w:divBdr>
            <w:top w:val="none" w:sz="0" w:space="0" w:color="auto"/>
            <w:left w:val="none" w:sz="0" w:space="0" w:color="auto"/>
            <w:bottom w:val="none" w:sz="0" w:space="0" w:color="auto"/>
            <w:right w:val="none" w:sz="0" w:space="0" w:color="auto"/>
          </w:divBdr>
        </w:div>
        <w:div w:id="360860898">
          <w:marLeft w:val="0"/>
          <w:marRight w:val="0"/>
          <w:marTop w:val="0"/>
          <w:marBottom w:val="0"/>
          <w:divBdr>
            <w:top w:val="none" w:sz="0" w:space="0" w:color="auto"/>
            <w:left w:val="none" w:sz="0" w:space="0" w:color="auto"/>
            <w:bottom w:val="none" w:sz="0" w:space="0" w:color="auto"/>
            <w:right w:val="none" w:sz="0" w:space="0" w:color="auto"/>
          </w:divBdr>
        </w:div>
        <w:div w:id="249967539">
          <w:marLeft w:val="0"/>
          <w:marRight w:val="0"/>
          <w:marTop w:val="0"/>
          <w:marBottom w:val="0"/>
          <w:divBdr>
            <w:top w:val="none" w:sz="0" w:space="0" w:color="auto"/>
            <w:left w:val="none" w:sz="0" w:space="0" w:color="auto"/>
            <w:bottom w:val="none" w:sz="0" w:space="0" w:color="auto"/>
            <w:right w:val="none" w:sz="0" w:space="0" w:color="auto"/>
          </w:divBdr>
        </w:div>
        <w:div w:id="1598830341">
          <w:marLeft w:val="0"/>
          <w:marRight w:val="0"/>
          <w:marTop w:val="0"/>
          <w:marBottom w:val="0"/>
          <w:divBdr>
            <w:top w:val="none" w:sz="0" w:space="0" w:color="auto"/>
            <w:left w:val="none" w:sz="0" w:space="0" w:color="auto"/>
            <w:bottom w:val="none" w:sz="0" w:space="0" w:color="auto"/>
            <w:right w:val="none" w:sz="0" w:space="0" w:color="auto"/>
          </w:divBdr>
        </w:div>
        <w:div w:id="1512649498">
          <w:marLeft w:val="0"/>
          <w:marRight w:val="0"/>
          <w:marTop w:val="0"/>
          <w:marBottom w:val="0"/>
          <w:divBdr>
            <w:top w:val="none" w:sz="0" w:space="0" w:color="auto"/>
            <w:left w:val="none" w:sz="0" w:space="0" w:color="auto"/>
            <w:bottom w:val="none" w:sz="0" w:space="0" w:color="auto"/>
            <w:right w:val="none" w:sz="0" w:space="0" w:color="auto"/>
          </w:divBdr>
        </w:div>
        <w:div w:id="326905340">
          <w:marLeft w:val="0"/>
          <w:marRight w:val="0"/>
          <w:marTop w:val="0"/>
          <w:marBottom w:val="0"/>
          <w:divBdr>
            <w:top w:val="none" w:sz="0" w:space="0" w:color="auto"/>
            <w:left w:val="none" w:sz="0" w:space="0" w:color="auto"/>
            <w:bottom w:val="none" w:sz="0" w:space="0" w:color="auto"/>
            <w:right w:val="none" w:sz="0" w:space="0" w:color="auto"/>
          </w:divBdr>
        </w:div>
        <w:div w:id="774137921">
          <w:marLeft w:val="0"/>
          <w:marRight w:val="0"/>
          <w:marTop w:val="0"/>
          <w:marBottom w:val="0"/>
          <w:divBdr>
            <w:top w:val="none" w:sz="0" w:space="0" w:color="auto"/>
            <w:left w:val="none" w:sz="0" w:space="0" w:color="auto"/>
            <w:bottom w:val="none" w:sz="0" w:space="0" w:color="auto"/>
            <w:right w:val="none" w:sz="0" w:space="0" w:color="auto"/>
          </w:divBdr>
        </w:div>
        <w:div w:id="543097414">
          <w:marLeft w:val="0"/>
          <w:marRight w:val="0"/>
          <w:marTop w:val="0"/>
          <w:marBottom w:val="0"/>
          <w:divBdr>
            <w:top w:val="none" w:sz="0" w:space="0" w:color="auto"/>
            <w:left w:val="none" w:sz="0" w:space="0" w:color="auto"/>
            <w:bottom w:val="none" w:sz="0" w:space="0" w:color="auto"/>
            <w:right w:val="none" w:sz="0" w:space="0" w:color="auto"/>
          </w:divBdr>
        </w:div>
        <w:div w:id="953050030">
          <w:marLeft w:val="0"/>
          <w:marRight w:val="0"/>
          <w:marTop w:val="0"/>
          <w:marBottom w:val="0"/>
          <w:divBdr>
            <w:top w:val="none" w:sz="0" w:space="0" w:color="auto"/>
            <w:left w:val="none" w:sz="0" w:space="0" w:color="auto"/>
            <w:bottom w:val="none" w:sz="0" w:space="0" w:color="auto"/>
            <w:right w:val="none" w:sz="0" w:space="0" w:color="auto"/>
          </w:divBdr>
        </w:div>
        <w:div w:id="805044825">
          <w:marLeft w:val="0"/>
          <w:marRight w:val="0"/>
          <w:marTop w:val="0"/>
          <w:marBottom w:val="0"/>
          <w:divBdr>
            <w:top w:val="none" w:sz="0" w:space="0" w:color="auto"/>
            <w:left w:val="none" w:sz="0" w:space="0" w:color="auto"/>
            <w:bottom w:val="none" w:sz="0" w:space="0" w:color="auto"/>
            <w:right w:val="none" w:sz="0" w:space="0" w:color="auto"/>
          </w:divBdr>
        </w:div>
        <w:div w:id="648750646">
          <w:marLeft w:val="0"/>
          <w:marRight w:val="0"/>
          <w:marTop w:val="0"/>
          <w:marBottom w:val="0"/>
          <w:divBdr>
            <w:top w:val="none" w:sz="0" w:space="0" w:color="auto"/>
            <w:left w:val="none" w:sz="0" w:space="0" w:color="auto"/>
            <w:bottom w:val="none" w:sz="0" w:space="0" w:color="auto"/>
            <w:right w:val="none" w:sz="0" w:space="0" w:color="auto"/>
          </w:divBdr>
        </w:div>
        <w:div w:id="144863742">
          <w:marLeft w:val="0"/>
          <w:marRight w:val="0"/>
          <w:marTop w:val="0"/>
          <w:marBottom w:val="0"/>
          <w:divBdr>
            <w:top w:val="none" w:sz="0" w:space="0" w:color="auto"/>
            <w:left w:val="none" w:sz="0" w:space="0" w:color="auto"/>
            <w:bottom w:val="none" w:sz="0" w:space="0" w:color="auto"/>
            <w:right w:val="none" w:sz="0" w:space="0" w:color="auto"/>
          </w:divBdr>
        </w:div>
        <w:div w:id="1269704172">
          <w:marLeft w:val="0"/>
          <w:marRight w:val="0"/>
          <w:marTop w:val="0"/>
          <w:marBottom w:val="0"/>
          <w:divBdr>
            <w:top w:val="none" w:sz="0" w:space="0" w:color="auto"/>
            <w:left w:val="none" w:sz="0" w:space="0" w:color="auto"/>
            <w:bottom w:val="none" w:sz="0" w:space="0" w:color="auto"/>
            <w:right w:val="none" w:sz="0" w:space="0" w:color="auto"/>
          </w:divBdr>
        </w:div>
        <w:div w:id="1457601780">
          <w:marLeft w:val="0"/>
          <w:marRight w:val="0"/>
          <w:marTop w:val="0"/>
          <w:marBottom w:val="0"/>
          <w:divBdr>
            <w:top w:val="none" w:sz="0" w:space="0" w:color="auto"/>
            <w:left w:val="none" w:sz="0" w:space="0" w:color="auto"/>
            <w:bottom w:val="none" w:sz="0" w:space="0" w:color="auto"/>
            <w:right w:val="none" w:sz="0" w:space="0" w:color="auto"/>
          </w:divBdr>
        </w:div>
        <w:div w:id="65349657">
          <w:marLeft w:val="0"/>
          <w:marRight w:val="0"/>
          <w:marTop w:val="0"/>
          <w:marBottom w:val="0"/>
          <w:divBdr>
            <w:top w:val="none" w:sz="0" w:space="0" w:color="auto"/>
            <w:left w:val="none" w:sz="0" w:space="0" w:color="auto"/>
            <w:bottom w:val="none" w:sz="0" w:space="0" w:color="auto"/>
            <w:right w:val="none" w:sz="0" w:space="0" w:color="auto"/>
          </w:divBdr>
        </w:div>
        <w:div w:id="1369840565">
          <w:marLeft w:val="0"/>
          <w:marRight w:val="0"/>
          <w:marTop w:val="0"/>
          <w:marBottom w:val="0"/>
          <w:divBdr>
            <w:top w:val="none" w:sz="0" w:space="0" w:color="auto"/>
            <w:left w:val="none" w:sz="0" w:space="0" w:color="auto"/>
            <w:bottom w:val="none" w:sz="0" w:space="0" w:color="auto"/>
            <w:right w:val="none" w:sz="0" w:space="0" w:color="auto"/>
          </w:divBdr>
        </w:div>
        <w:div w:id="1911498986">
          <w:marLeft w:val="0"/>
          <w:marRight w:val="0"/>
          <w:marTop w:val="0"/>
          <w:marBottom w:val="0"/>
          <w:divBdr>
            <w:top w:val="none" w:sz="0" w:space="0" w:color="auto"/>
            <w:left w:val="none" w:sz="0" w:space="0" w:color="auto"/>
            <w:bottom w:val="none" w:sz="0" w:space="0" w:color="auto"/>
            <w:right w:val="none" w:sz="0" w:space="0" w:color="auto"/>
          </w:divBdr>
        </w:div>
        <w:div w:id="959535954">
          <w:marLeft w:val="0"/>
          <w:marRight w:val="0"/>
          <w:marTop w:val="0"/>
          <w:marBottom w:val="0"/>
          <w:divBdr>
            <w:top w:val="none" w:sz="0" w:space="0" w:color="auto"/>
            <w:left w:val="none" w:sz="0" w:space="0" w:color="auto"/>
            <w:bottom w:val="none" w:sz="0" w:space="0" w:color="auto"/>
            <w:right w:val="none" w:sz="0" w:space="0" w:color="auto"/>
          </w:divBdr>
        </w:div>
        <w:div w:id="2000957874">
          <w:marLeft w:val="0"/>
          <w:marRight w:val="0"/>
          <w:marTop w:val="0"/>
          <w:marBottom w:val="0"/>
          <w:divBdr>
            <w:top w:val="none" w:sz="0" w:space="0" w:color="auto"/>
            <w:left w:val="none" w:sz="0" w:space="0" w:color="auto"/>
            <w:bottom w:val="none" w:sz="0" w:space="0" w:color="auto"/>
            <w:right w:val="none" w:sz="0" w:space="0" w:color="auto"/>
          </w:divBdr>
        </w:div>
        <w:div w:id="14816882">
          <w:marLeft w:val="0"/>
          <w:marRight w:val="0"/>
          <w:marTop w:val="0"/>
          <w:marBottom w:val="0"/>
          <w:divBdr>
            <w:top w:val="none" w:sz="0" w:space="0" w:color="auto"/>
            <w:left w:val="none" w:sz="0" w:space="0" w:color="auto"/>
            <w:bottom w:val="none" w:sz="0" w:space="0" w:color="auto"/>
            <w:right w:val="none" w:sz="0" w:space="0" w:color="auto"/>
          </w:divBdr>
        </w:div>
        <w:div w:id="408380936">
          <w:marLeft w:val="0"/>
          <w:marRight w:val="0"/>
          <w:marTop w:val="0"/>
          <w:marBottom w:val="0"/>
          <w:divBdr>
            <w:top w:val="none" w:sz="0" w:space="0" w:color="auto"/>
            <w:left w:val="none" w:sz="0" w:space="0" w:color="auto"/>
            <w:bottom w:val="none" w:sz="0" w:space="0" w:color="auto"/>
            <w:right w:val="none" w:sz="0" w:space="0" w:color="auto"/>
          </w:divBdr>
        </w:div>
        <w:div w:id="1718704364">
          <w:marLeft w:val="0"/>
          <w:marRight w:val="0"/>
          <w:marTop w:val="0"/>
          <w:marBottom w:val="0"/>
          <w:divBdr>
            <w:top w:val="none" w:sz="0" w:space="0" w:color="auto"/>
            <w:left w:val="none" w:sz="0" w:space="0" w:color="auto"/>
            <w:bottom w:val="none" w:sz="0" w:space="0" w:color="auto"/>
            <w:right w:val="none" w:sz="0" w:space="0" w:color="auto"/>
          </w:divBdr>
        </w:div>
        <w:div w:id="1852137720">
          <w:marLeft w:val="0"/>
          <w:marRight w:val="0"/>
          <w:marTop w:val="0"/>
          <w:marBottom w:val="0"/>
          <w:divBdr>
            <w:top w:val="none" w:sz="0" w:space="0" w:color="auto"/>
            <w:left w:val="none" w:sz="0" w:space="0" w:color="auto"/>
            <w:bottom w:val="none" w:sz="0" w:space="0" w:color="auto"/>
            <w:right w:val="none" w:sz="0" w:space="0" w:color="auto"/>
          </w:divBdr>
        </w:div>
        <w:div w:id="1033194139">
          <w:marLeft w:val="0"/>
          <w:marRight w:val="0"/>
          <w:marTop w:val="0"/>
          <w:marBottom w:val="0"/>
          <w:divBdr>
            <w:top w:val="none" w:sz="0" w:space="0" w:color="auto"/>
            <w:left w:val="none" w:sz="0" w:space="0" w:color="auto"/>
            <w:bottom w:val="none" w:sz="0" w:space="0" w:color="auto"/>
            <w:right w:val="none" w:sz="0" w:space="0" w:color="auto"/>
          </w:divBdr>
        </w:div>
        <w:div w:id="939990937">
          <w:marLeft w:val="0"/>
          <w:marRight w:val="0"/>
          <w:marTop w:val="0"/>
          <w:marBottom w:val="0"/>
          <w:divBdr>
            <w:top w:val="none" w:sz="0" w:space="0" w:color="auto"/>
            <w:left w:val="none" w:sz="0" w:space="0" w:color="auto"/>
            <w:bottom w:val="none" w:sz="0" w:space="0" w:color="auto"/>
            <w:right w:val="none" w:sz="0" w:space="0" w:color="auto"/>
          </w:divBdr>
        </w:div>
        <w:div w:id="804155807">
          <w:marLeft w:val="0"/>
          <w:marRight w:val="0"/>
          <w:marTop w:val="0"/>
          <w:marBottom w:val="0"/>
          <w:divBdr>
            <w:top w:val="none" w:sz="0" w:space="0" w:color="auto"/>
            <w:left w:val="none" w:sz="0" w:space="0" w:color="auto"/>
            <w:bottom w:val="none" w:sz="0" w:space="0" w:color="auto"/>
            <w:right w:val="none" w:sz="0" w:space="0" w:color="auto"/>
          </w:divBdr>
        </w:div>
        <w:div w:id="85461368">
          <w:marLeft w:val="0"/>
          <w:marRight w:val="0"/>
          <w:marTop w:val="0"/>
          <w:marBottom w:val="0"/>
          <w:divBdr>
            <w:top w:val="none" w:sz="0" w:space="0" w:color="auto"/>
            <w:left w:val="none" w:sz="0" w:space="0" w:color="auto"/>
            <w:bottom w:val="none" w:sz="0" w:space="0" w:color="auto"/>
            <w:right w:val="none" w:sz="0" w:space="0" w:color="auto"/>
          </w:divBdr>
        </w:div>
        <w:div w:id="1014262650">
          <w:marLeft w:val="0"/>
          <w:marRight w:val="0"/>
          <w:marTop w:val="0"/>
          <w:marBottom w:val="0"/>
          <w:divBdr>
            <w:top w:val="none" w:sz="0" w:space="0" w:color="auto"/>
            <w:left w:val="none" w:sz="0" w:space="0" w:color="auto"/>
            <w:bottom w:val="none" w:sz="0" w:space="0" w:color="auto"/>
            <w:right w:val="none" w:sz="0" w:space="0" w:color="auto"/>
          </w:divBdr>
        </w:div>
        <w:div w:id="1125008765">
          <w:marLeft w:val="0"/>
          <w:marRight w:val="0"/>
          <w:marTop w:val="0"/>
          <w:marBottom w:val="0"/>
          <w:divBdr>
            <w:top w:val="none" w:sz="0" w:space="0" w:color="auto"/>
            <w:left w:val="none" w:sz="0" w:space="0" w:color="auto"/>
            <w:bottom w:val="none" w:sz="0" w:space="0" w:color="auto"/>
            <w:right w:val="none" w:sz="0" w:space="0" w:color="auto"/>
          </w:divBdr>
        </w:div>
        <w:div w:id="1454787875">
          <w:marLeft w:val="0"/>
          <w:marRight w:val="0"/>
          <w:marTop w:val="0"/>
          <w:marBottom w:val="0"/>
          <w:divBdr>
            <w:top w:val="none" w:sz="0" w:space="0" w:color="auto"/>
            <w:left w:val="none" w:sz="0" w:space="0" w:color="auto"/>
            <w:bottom w:val="none" w:sz="0" w:space="0" w:color="auto"/>
            <w:right w:val="none" w:sz="0" w:space="0" w:color="auto"/>
          </w:divBdr>
        </w:div>
        <w:div w:id="1380520902">
          <w:marLeft w:val="0"/>
          <w:marRight w:val="0"/>
          <w:marTop w:val="0"/>
          <w:marBottom w:val="0"/>
          <w:divBdr>
            <w:top w:val="none" w:sz="0" w:space="0" w:color="auto"/>
            <w:left w:val="none" w:sz="0" w:space="0" w:color="auto"/>
            <w:bottom w:val="none" w:sz="0" w:space="0" w:color="auto"/>
            <w:right w:val="none" w:sz="0" w:space="0" w:color="auto"/>
          </w:divBdr>
        </w:div>
        <w:div w:id="280261878">
          <w:marLeft w:val="0"/>
          <w:marRight w:val="0"/>
          <w:marTop w:val="0"/>
          <w:marBottom w:val="0"/>
          <w:divBdr>
            <w:top w:val="none" w:sz="0" w:space="0" w:color="auto"/>
            <w:left w:val="none" w:sz="0" w:space="0" w:color="auto"/>
            <w:bottom w:val="none" w:sz="0" w:space="0" w:color="auto"/>
            <w:right w:val="none" w:sz="0" w:space="0" w:color="auto"/>
          </w:divBdr>
        </w:div>
        <w:div w:id="527917800">
          <w:marLeft w:val="0"/>
          <w:marRight w:val="0"/>
          <w:marTop w:val="0"/>
          <w:marBottom w:val="0"/>
          <w:divBdr>
            <w:top w:val="none" w:sz="0" w:space="0" w:color="auto"/>
            <w:left w:val="none" w:sz="0" w:space="0" w:color="auto"/>
            <w:bottom w:val="none" w:sz="0" w:space="0" w:color="auto"/>
            <w:right w:val="none" w:sz="0" w:space="0" w:color="auto"/>
          </w:divBdr>
        </w:div>
        <w:div w:id="1918976440">
          <w:marLeft w:val="0"/>
          <w:marRight w:val="0"/>
          <w:marTop w:val="0"/>
          <w:marBottom w:val="0"/>
          <w:divBdr>
            <w:top w:val="none" w:sz="0" w:space="0" w:color="auto"/>
            <w:left w:val="none" w:sz="0" w:space="0" w:color="auto"/>
            <w:bottom w:val="none" w:sz="0" w:space="0" w:color="auto"/>
            <w:right w:val="none" w:sz="0" w:space="0" w:color="auto"/>
          </w:divBdr>
        </w:div>
        <w:div w:id="12215513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B1AD14-A5BD-4418-B634-FED2F515C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2065</TotalTime>
  <Pages>1</Pages>
  <Words>4998</Words>
  <Characters>29991</Characters>
  <Application>Microsoft Office Word</Application>
  <DocSecurity>0</DocSecurity>
  <Lines>249</Lines>
  <Paragraphs>69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dc:creator>
  <cp:lastModifiedBy>Krzysztof</cp:lastModifiedBy>
  <cp:revision>57</cp:revision>
  <cp:lastPrinted>2017-08-31T09:36:00Z</cp:lastPrinted>
  <dcterms:created xsi:type="dcterms:W3CDTF">2016-08-29T21:20:00Z</dcterms:created>
  <dcterms:modified xsi:type="dcterms:W3CDTF">2017-08-31T09:37:00Z</dcterms:modified>
</cp:coreProperties>
</file>