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FD4" w:rsidRPr="00B72CC8" w:rsidRDefault="001E259C" w:rsidP="001E259C">
      <w:pPr>
        <w:jc w:val="right"/>
        <w:rPr>
          <w:rFonts w:ascii="Times New Roman" w:hAnsi="Times New Roman" w:cs="Times New Roman"/>
        </w:rPr>
      </w:pPr>
      <w:r w:rsidRPr="00B72CC8">
        <w:rPr>
          <w:rFonts w:ascii="Times New Roman" w:hAnsi="Times New Roman" w:cs="Times New Roman"/>
        </w:rPr>
        <w:t xml:space="preserve">Załącznik nr </w:t>
      </w:r>
      <w:r w:rsidR="001B48DF">
        <w:rPr>
          <w:rFonts w:ascii="Times New Roman" w:hAnsi="Times New Roman" w:cs="Times New Roman"/>
        </w:rPr>
        <w:t>2.</w:t>
      </w:r>
      <w:r w:rsidR="00B72CC8" w:rsidRPr="00B72CC8">
        <w:rPr>
          <w:rFonts w:ascii="Times New Roman" w:hAnsi="Times New Roman" w:cs="Times New Roman"/>
        </w:rPr>
        <w:t>4 do OPZ</w:t>
      </w:r>
    </w:p>
    <w:p w:rsidR="001E259C" w:rsidRPr="00462B18" w:rsidRDefault="008F219A" w:rsidP="001E25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zamówienia dotyczącego</w:t>
      </w:r>
      <w:r w:rsidR="00C57C65">
        <w:rPr>
          <w:rFonts w:ascii="Times New Roman" w:hAnsi="Times New Roman" w:cs="Times New Roman"/>
        </w:rPr>
        <w:t xml:space="preserve"> założenia bazy</w:t>
      </w:r>
      <w:r>
        <w:rPr>
          <w:rFonts w:ascii="Times New Roman" w:hAnsi="Times New Roman" w:cs="Times New Roman"/>
        </w:rPr>
        <w:t xml:space="preserve"> BDOT500 i inicjalnej </w:t>
      </w:r>
      <w:r w:rsidR="008113C0">
        <w:rPr>
          <w:rFonts w:ascii="Times New Roman" w:hAnsi="Times New Roman" w:cs="Times New Roman"/>
        </w:rPr>
        <w:t>bazy GESUT</w:t>
      </w:r>
      <w:r w:rsidR="00A45B6D">
        <w:rPr>
          <w:rFonts w:ascii="Times New Roman" w:hAnsi="Times New Roman" w:cs="Times New Roman"/>
        </w:rPr>
        <w:t xml:space="preserve"> </w:t>
      </w:r>
      <w:r w:rsidR="001E259C" w:rsidRPr="00462B18">
        <w:rPr>
          <w:rFonts w:ascii="Times New Roman" w:hAnsi="Times New Roman" w:cs="Times New Roman"/>
        </w:rPr>
        <w:t xml:space="preserve">oraz informacje o istniejących materiałach </w:t>
      </w:r>
      <w:proofErr w:type="spellStart"/>
      <w:r w:rsidR="001E259C" w:rsidRPr="00462B18">
        <w:rPr>
          <w:rFonts w:ascii="Times New Roman" w:hAnsi="Times New Roman" w:cs="Times New Roman"/>
        </w:rPr>
        <w:t>PZGiK</w:t>
      </w:r>
      <w:proofErr w:type="spellEnd"/>
      <w:r w:rsidR="001E259C" w:rsidRPr="00462B18">
        <w:rPr>
          <w:rFonts w:ascii="Times New Roman" w:hAnsi="Times New Roman" w:cs="Times New Roman"/>
        </w:rPr>
        <w:t xml:space="preserve"> które mogą być wykorzystane </w:t>
      </w:r>
      <w:r w:rsidR="00E44A34" w:rsidRPr="00462B18">
        <w:rPr>
          <w:rFonts w:ascii="Times New Roman" w:hAnsi="Times New Roman" w:cs="Times New Roman"/>
        </w:rPr>
        <w:t>do realizacji przedmiotu zamówienia</w:t>
      </w:r>
    </w:p>
    <w:p w:rsidR="00E44A34" w:rsidRDefault="00E44A34" w:rsidP="001E259C">
      <w:pPr>
        <w:jc w:val="center"/>
        <w:rPr>
          <w:rFonts w:ascii="Times New Roman" w:hAnsi="Times New Roman" w:cs="Times New Roman"/>
        </w:rPr>
      </w:pPr>
    </w:p>
    <w:p w:rsidR="008113C0" w:rsidRDefault="008113C0" w:rsidP="00CF61FD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ramach </w:t>
      </w:r>
      <w:r w:rsidR="0016205A" w:rsidRPr="0016205A">
        <w:rPr>
          <w:rFonts w:ascii="Times New Roman" w:hAnsi="Times New Roman" w:cs="Times New Roman"/>
          <w:b/>
        </w:rPr>
        <w:t>części 4</w:t>
      </w:r>
      <w:r w:rsidR="001620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niniejszego zamówienia w powiecie </w:t>
      </w:r>
      <w:r w:rsidR="00CF61FD">
        <w:rPr>
          <w:rFonts w:ascii="Times New Roman" w:hAnsi="Times New Roman" w:cs="Times New Roman"/>
        </w:rPr>
        <w:t>ropczycko - sędziszowskim</w:t>
      </w:r>
      <w:r>
        <w:rPr>
          <w:rFonts w:ascii="Times New Roman" w:hAnsi="Times New Roman" w:cs="Times New Roman"/>
        </w:rPr>
        <w:t xml:space="preserve"> tworzona będzie </w:t>
      </w:r>
      <w:r w:rsidR="00C57C65">
        <w:rPr>
          <w:rFonts w:ascii="Times New Roman" w:hAnsi="Times New Roman" w:cs="Times New Roman"/>
        </w:rPr>
        <w:t>inicjalna baza GESUT oraz baza</w:t>
      </w:r>
      <w:r w:rsidR="00CF61FD">
        <w:rPr>
          <w:rFonts w:ascii="Times New Roman" w:hAnsi="Times New Roman" w:cs="Times New Roman"/>
        </w:rPr>
        <w:t xml:space="preserve"> BDOT 500 dla obrębów ewidencyjnych wyszczególnionych w poniższej tabeli</w:t>
      </w:r>
      <w:r w:rsidR="00773D5F">
        <w:rPr>
          <w:rFonts w:ascii="Times New Roman" w:hAnsi="Times New Roman" w:cs="Times New Roman"/>
        </w:rPr>
        <w:t>:</w:t>
      </w:r>
    </w:p>
    <w:tbl>
      <w:tblPr>
        <w:tblStyle w:val="Tabela-Siatka"/>
        <w:tblW w:w="9374" w:type="dxa"/>
        <w:tblLook w:val="04A0" w:firstRow="1" w:lastRow="0" w:firstColumn="1" w:lastColumn="0" w:noHBand="0" w:noVBand="1"/>
      </w:tblPr>
      <w:tblGrid>
        <w:gridCol w:w="1098"/>
        <w:gridCol w:w="1169"/>
        <w:gridCol w:w="1480"/>
        <w:gridCol w:w="1161"/>
        <w:gridCol w:w="1414"/>
        <w:gridCol w:w="1533"/>
        <w:gridCol w:w="1519"/>
      </w:tblGrid>
      <w:tr w:rsidR="00304C41" w:rsidTr="00304C41">
        <w:trPr>
          <w:trHeight w:val="264"/>
        </w:trPr>
        <w:tc>
          <w:tcPr>
            <w:tcW w:w="2275" w:type="dxa"/>
            <w:gridSpan w:val="2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ewidencyjna</w:t>
            </w:r>
          </w:p>
        </w:tc>
        <w:tc>
          <w:tcPr>
            <w:tcW w:w="2617" w:type="dxa"/>
            <w:gridSpan w:val="2"/>
            <w:tcBorders>
              <w:right w:val="single" w:sz="4" w:space="0" w:color="auto"/>
            </w:tcBorders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Obręb ewidencyjny</w:t>
            </w:r>
          </w:p>
        </w:tc>
        <w:tc>
          <w:tcPr>
            <w:tcW w:w="1414" w:type="dxa"/>
            <w:vMerge w:val="restart"/>
            <w:tcBorders>
              <w:left w:val="single" w:sz="4" w:space="0" w:color="auto"/>
            </w:tcBorders>
            <w:vAlign w:val="center"/>
          </w:tcPr>
          <w:p w:rsidR="0004128F" w:rsidRDefault="0004128F" w:rsidP="000412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Powierzchnia</w:t>
            </w:r>
          </w:p>
          <w:p w:rsidR="0004128F" w:rsidRDefault="00C94294" w:rsidP="00C942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="0004128F">
              <w:rPr>
                <w:rFonts w:ascii="Times New Roman" w:hAnsi="Times New Roman" w:cs="Times New Roman"/>
              </w:rPr>
              <w:t>brębu</w:t>
            </w:r>
            <w:r>
              <w:rPr>
                <w:rFonts w:ascii="Times New Roman" w:hAnsi="Times New Roman" w:cs="Times New Roman"/>
              </w:rPr>
              <w:t xml:space="preserve"> w ha</w:t>
            </w:r>
          </w:p>
        </w:tc>
        <w:tc>
          <w:tcPr>
            <w:tcW w:w="1541" w:type="dxa"/>
            <w:vMerge w:val="restart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Szacowana pow. do założenia baz pokryta mapą </w:t>
            </w:r>
            <w:r w:rsidRPr="003A73C0">
              <w:rPr>
                <w:rFonts w:ascii="Times New Roman" w:hAnsi="Times New Roman" w:cs="Times New Roman"/>
                <w:b/>
              </w:rPr>
              <w:t xml:space="preserve">wektorową </w:t>
            </w:r>
            <w:proofErr w:type="spellStart"/>
            <w:r w:rsidRPr="003A73C0">
              <w:rPr>
                <w:rFonts w:ascii="Times New Roman" w:hAnsi="Times New Roman" w:cs="Times New Roman"/>
                <w:b/>
              </w:rPr>
              <w:t>nieobiektową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4798F">
              <w:rPr>
                <w:rFonts w:ascii="Times New Roman" w:hAnsi="Times New Roman" w:cs="Times New Roman"/>
              </w:rPr>
              <w:t>w ha</w:t>
            </w:r>
          </w:p>
        </w:tc>
        <w:tc>
          <w:tcPr>
            <w:tcW w:w="1527" w:type="dxa"/>
            <w:vMerge w:val="restart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Dane wprowadzone do mapy wektorowej z przypisaniem operatu od roku</w:t>
            </w:r>
          </w:p>
        </w:tc>
      </w:tr>
      <w:tr w:rsidR="00304C41" w:rsidTr="00304C41">
        <w:trPr>
          <w:trHeight w:val="264"/>
        </w:trPr>
        <w:tc>
          <w:tcPr>
            <w:tcW w:w="1097" w:type="dxa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</w:t>
            </w:r>
          </w:p>
        </w:tc>
        <w:tc>
          <w:tcPr>
            <w:tcW w:w="1178" w:type="dxa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482" w:type="dxa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414" w:type="dxa"/>
            <w:vMerge/>
            <w:tcBorders>
              <w:left w:val="single" w:sz="4" w:space="0" w:color="auto"/>
            </w:tcBorders>
            <w:vAlign w:val="center"/>
          </w:tcPr>
          <w:p w:rsidR="0004128F" w:rsidRDefault="0004128F" w:rsidP="000412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vMerge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Merge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4C41" w:rsidTr="00304C41">
        <w:trPr>
          <w:trHeight w:val="150"/>
        </w:trPr>
        <w:tc>
          <w:tcPr>
            <w:tcW w:w="1097" w:type="dxa"/>
            <w:vMerge w:val="restart"/>
            <w:vAlign w:val="center"/>
          </w:tcPr>
          <w:p w:rsidR="0004128F" w:rsidRDefault="0004128F" w:rsidP="00304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18150</w:t>
            </w:r>
            <w:r w:rsidR="00304C4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_</w:t>
            </w:r>
            <w:r w:rsidR="00304C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8" w:type="dxa"/>
            <w:vMerge w:val="restart"/>
            <w:vAlign w:val="center"/>
          </w:tcPr>
          <w:p w:rsidR="0004128F" w:rsidRDefault="00304C41" w:rsidP="00304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Ropczyce</w:t>
            </w:r>
          </w:p>
          <w:p w:rsidR="00304C41" w:rsidRDefault="00304C41" w:rsidP="00304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obszar miejski</w:t>
            </w:r>
          </w:p>
        </w:tc>
        <w:tc>
          <w:tcPr>
            <w:tcW w:w="1482" w:type="dxa"/>
            <w:vAlign w:val="center"/>
          </w:tcPr>
          <w:p w:rsidR="0004128F" w:rsidRPr="00CE671B" w:rsidRDefault="0004128F" w:rsidP="00304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 w:rsidR="00304C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304C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  <w:r w:rsidR="005E13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04128F" w:rsidRPr="00CE671B" w:rsidRDefault="00304C41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Ropczyce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04128F" w:rsidRPr="00CE671B" w:rsidRDefault="0079657C" w:rsidP="00712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1339</w:t>
            </w:r>
          </w:p>
        </w:tc>
        <w:tc>
          <w:tcPr>
            <w:tcW w:w="1541" w:type="dxa"/>
            <w:vAlign w:val="center"/>
          </w:tcPr>
          <w:p w:rsidR="0004128F" w:rsidRPr="00CE671B" w:rsidRDefault="005E1308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1527" w:type="dxa"/>
            <w:vAlign w:val="center"/>
          </w:tcPr>
          <w:p w:rsidR="0004128F" w:rsidRPr="00CE671B" w:rsidRDefault="001A0A37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</w:tr>
      <w:tr w:rsidR="00304C41" w:rsidTr="00304C41">
        <w:trPr>
          <w:trHeight w:val="150"/>
        </w:trPr>
        <w:tc>
          <w:tcPr>
            <w:tcW w:w="1097" w:type="dxa"/>
            <w:vMerge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vAlign w:val="center"/>
          </w:tcPr>
          <w:p w:rsidR="0004128F" w:rsidRPr="00CE671B" w:rsidRDefault="0004128F" w:rsidP="00304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 w:rsidR="00304C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304C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E1308">
              <w:rPr>
                <w:rFonts w:ascii="Times New Roman" w:hAnsi="Times New Roman" w:cs="Times New Roman"/>
                <w:sz w:val="20"/>
                <w:szCs w:val="20"/>
              </w:rPr>
              <w:t>.0002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04128F" w:rsidRPr="00CE671B" w:rsidRDefault="00304C41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Ropczyce-Chechły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04128F" w:rsidRPr="00CE671B" w:rsidRDefault="0079657C" w:rsidP="00712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1708</w:t>
            </w:r>
          </w:p>
        </w:tc>
        <w:tc>
          <w:tcPr>
            <w:tcW w:w="1541" w:type="dxa"/>
            <w:vAlign w:val="center"/>
          </w:tcPr>
          <w:p w:rsidR="0004128F" w:rsidRPr="00CE671B" w:rsidRDefault="005E1308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1527" w:type="dxa"/>
            <w:vAlign w:val="center"/>
          </w:tcPr>
          <w:p w:rsidR="0004128F" w:rsidRPr="00CE671B" w:rsidRDefault="004639C6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</w:tr>
      <w:tr w:rsidR="00304C41" w:rsidTr="00304C41">
        <w:trPr>
          <w:trHeight w:val="150"/>
        </w:trPr>
        <w:tc>
          <w:tcPr>
            <w:tcW w:w="1097" w:type="dxa"/>
            <w:vMerge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vAlign w:val="center"/>
          </w:tcPr>
          <w:p w:rsidR="0004128F" w:rsidRPr="00CE671B" w:rsidRDefault="0004128F" w:rsidP="00304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 w:rsidR="00304C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304C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E1308">
              <w:rPr>
                <w:rFonts w:ascii="Times New Roman" w:hAnsi="Times New Roman" w:cs="Times New Roman"/>
                <w:sz w:val="20"/>
                <w:szCs w:val="20"/>
              </w:rPr>
              <w:t>.0007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04128F" w:rsidRPr="00CE671B" w:rsidRDefault="00304C41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Ropczyce-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Pietrzejowa</w:t>
            </w:r>
            <w:proofErr w:type="spellEnd"/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04128F" w:rsidRPr="00CE671B" w:rsidRDefault="0079657C" w:rsidP="00712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</w:t>
            </w:r>
          </w:p>
        </w:tc>
        <w:tc>
          <w:tcPr>
            <w:tcW w:w="1541" w:type="dxa"/>
            <w:vAlign w:val="center"/>
          </w:tcPr>
          <w:p w:rsidR="0004128F" w:rsidRPr="00CE671B" w:rsidRDefault="005E1308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527" w:type="dxa"/>
            <w:vAlign w:val="center"/>
          </w:tcPr>
          <w:p w:rsidR="0004128F" w:rsidRPr="00CE671B" w:rsidRDefault="007910B3" w:rsidP="00485D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85D5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</w:tr>
      <w:tr w:rsidR="00304C41" w:rsidTr="00304C41">
        <w:trPr>
          <w:trHeight w:val="150"/>
        </w:trPr>
        <w:tc>
          <w:tcPr>
            <w:tcW w:w="1097" w:type="dxa"/>
            <w:vMerge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vAlign w:val="center"/>
          </w:tcPr>
          <w:p w:rsidR="0004128F" w:rsidRPr="00CE671B" w:rsidRDefault="0004128F" w:rsidP="00304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 w:rsidR="00304C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304C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E1308">
              <w:rPr>
                <w:rFonts w:ascii="Times New Roman" w:hAnsi="Times New Roman" w:cs="Times New Roman"/>
                <w:sz w:val="20"/>
                <w:szCs w:val="20"/>
              </w:rPr>
              <w:t>.0008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04128F" w:rsidRPr="00CE671B" w:rsidRDefault="00304C41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Ropczyce-Witkowice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04128F" w:rsidRPr="00CE671B" w:rsidRDefault="0079657C" w:rsidP="00712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975</w:t>
            </w:r>
          </w:p>
        </w:tc>
        <w:tc>
          <w:tcPr>
            <w:tcW w:w="1541" w:type="dxa"/>
            <w:vAlign w:val="center"/>
          </w:tcPr>
          <w:p w:rsidR="0004128F" w:rsidRPr="00CE671B" w:rsidRDefault="005E1308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1527" w:type="dxa"/>
            <w:vAlign w:val="center"/>
          </w:tcPr>
          <w:p w:rsidR="0004128F" w:rsidRPr="00CE671B" w:rsidRDefault="004639C6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</w:tr>
      <w:tr w:rsidR="00304C41" w:rsidTr="00304C41">
        <w:trPr>
          <w:trHeight w:val="150"/>
        </w:trPr>
        <w:tc>
          <w:tcPr>
            <w:tcW w:w="4892" w:type="dxa"/>
            <w:gridSpan w:val="4"/>
            <w:tcBorders>
              <w:right w:val="single" w:sz="4" w:space="0" w:color="auto"/>
            </w:tcBorders>
            <w:vAlign w:val="center"/>
          </w:tcPr>
          <w:p w:rsidR="0004128F" w:rsidRPr="00403F57" w:rsidRDefault="0004128F" w:rsidP="0046119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57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04128F" w:rsidRPr="00403F57" w:rsidRDefault="0079657C" w:rsidP="00712C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4710</w:t>
            </w:r>
            <w:bookmarkStart w:id="0" w:name="_GoBack"/>
            <w:bookmarkEnd w:id="0"/>
          </w:p>
        </w:tc>
        <w:tc>
          <w:tcPr>
            <w:tcW w:w="1541" w:type="dxa"/>
            <w:vAlign w:val="center"/>
          </w:tcPr>
          <w:p w:rsidR="0004128F" w:rsidRPr="00403F57" w:rsidRDefault="005E1308" w:rsidP="00516E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1589</w:t>
            </w:r>
          </w:p>
        </w:tc>
        <w:tc>
          <w:tcPr>
            <w:tcW w:w="1527" w:type="dxa"/>
            <w:vAlign w:val="center"/>
          </w:tcPr>
          <w:p w:rsidR="0004128F" w:rsidRPr="00CE671B" w:rsidRDefault="0004128F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E1308" w:rsidRDefault="005E1308" w:rsidP="007910B3">
      <w:pPr>
        <w:spacing w:after="0" w:line="360" w:lineRule="auto"/>
        <w:rPr>
          <w:rFonts w:ascii="Times New Roman" w:hAnsi="Times New Roman" w:cs="Times New Roman"/>
        </w:rPr>
      </w:pPr>
    </w:p>
    <w:p w:rsidR="00715800" w:rsidRDefault="005E1308" w:rsidP="007910B3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Dla obrębów Ropczyce Chechły, Ropczyce </w:t>
      </w:r>
      <w:proofErr w:type="spellStart"/>
      <w:r>
        <w:rPr>
          <w:rFonts w:ascii="Times New Roman" w:hAnsi="Times New Roman" w:cs="Times New Roman"/>
        </w:rPr>
        <w:t>Pietrzejowa</w:t>
      </w:r>
      <w:proofErr w:type="spellEnd"/>
      <w:r>
        <w:rPr>
          <w:rFonts w:ascii="Times New Roman" w:hAnsi="Times New Roman" w:cs="Times New Roman"/>
        </w:rPr>
        <w:t>, Ropczyce Witkowice została założona analogowa mapa zasadnicza w skali 1:2000 a dla obrębu Ropczyce-miasto w skali 1:500 centrum miasta i 1:1000 pozostały obszar miasta</w:t>
      </w:r>
      <w:r w:rsidR="00715800">
        <w:rPr>
          <w:rFonts w:ascii="Times New Roman" w:hAnsi="Times New Roman" w:cs="Times New Roman"/>
        </w:rPr>
        <w:t xml:space="preserve">. </w:t>
      </w:r>
      <w:r w:rsidR="003A02C1">
        <w:rPr>
          <w:rFonts w:ascii="Times New Roman" w:hAnsi="Times New Roman" w:cs="Times New Roman"/>
        </w:rPr>
        <w:t>W</w:t>
      </w:r>
      <w:r w:rsidR="00E250C7">
        <w:rPr>
          <w:rFonts w:ascii="Times New Roman" w:hAnsi="Times New Roman" w:cs="Times New Roman"/>
        </w:rPr>
        <w:t xml:space="preserve">szystkie obręby mają przeprowadzoną modernizację ewidencji gruntów i budynków oraz założoną obiektową bazę danych </w:t>
      </w:r>
      <w:proofErr w:type="spellStart"/>
      <w:r w:rsidR="00E250C7">
        <w:rPr>
          <w:rFonts w:ascii="Times New Roman" w:hAnsi="Times New Roman" w:cs="Times New Roman"/>
        </w:rPr>
        <w:t>EGiB</w:t>
      </w:r>
      <w:proofErr w:type="spellEnd"/>
      <w:r w:rsidR="00E250C7">
        <w:rPr>
          <w:rFonts w:ascii="Times New Roman" w:hAnsi="Times New Roman" w:cs="Times New Roman"/>
        </w:rPr>
        <w:t xml:space="preserve"> w systemie EWMAPA. W obrębach </w:t>
      </w:r>
      <w:r w:rsidR="00271BF6">
        <w:rPr>
          <w:rFonts w:ascii="Times New Roman" w:hAnsi="Times New Roman" w:cs="Times New Roman"/>
        </w:rPr>
        <w:t xml:space="preserve"> tych założona jest również wektorowa mapa zasadnicza</w:t>
      </w:r>
      <w:r w:rsidR="00E250C7">
        <w:rPr>
          <w:rFonts w:ascii="Times New Roman" w:hAnsi="Times New Roman" w:cs="Times New Roman"/>
        </w:rPr>
        <w:t xml:space="preserve"> na podstawie danych zawartych w operatach technicznych wraz z przypisaniem w systemie EWMAPA numeru operatu</w:t>
      </w:r>
      <w:r w:rsidR="00C60368">
        <w:rPr>
          <w:rFonts w:ascii="Times New Roman" w:hAnsi="Times New Roman" w:cs="Times New Roman"/>
        </w:rPr>
        <w:t xml:space="preserve"> </w:t>
      </w:r>
      <w:r w:rsidR="0047299E">
        <w:rPr>
          <w:rFonts w:ascii="Times New Roman" w:hAnsi="Times New Roman" w:cs="Times New Roman"/>
        </w:rPr>
        <w:t xml:space="preserve"> oraz na podstawie digitalizacji pierworysu mapy zasadniczej</w:t>
      </w:r>
      <w:r w:rsidR="00E250C7">
        <w:rPr>
          <w:rFonts w:ascii="Times New Roman" w:hAnsi="Times New Roman" w:cs="Times New Roman"/>
        </w:rPr>
        <w:t>.</w:t>
      </w:r>
      <w:r w:rsidR="0047299E">
        <w:rPr>
          <w:rFonts w:ascii="Times New Roman" w:hAnsi="Times New Roman" w:cs="Times New Roman"/>
        </w:rPr>
        <w:t xml:space="preserve"> Baza danych mapy wektorowej aktualizowana jest na bieżąco.</w:t>
      </w:r>
      <w:r w:rsidR="003A02C1">
        <w:rPr>
          <w:rFonts w:ascii="Times New Roman" w:hAnsi="Times New Roman" w:cs="Times New Roman"/>
        </w:rPr>
        <w:t xml:space="preserve"> </w:t>
      </w:r>
      <w:r w:rsidR="00E94A53">
        <w:rPr>
          <w:rFonts w:ascii="Times New Roman" w:hAnsi="Times New Roman" w:cs="Times New Roman"/>
        </w:rPr>
        <w:t xml:space="preserve"> </w:t>
      </w:r>
    </w:p>
    <w:p w:rsidR="00271BF6" w:rsidRPr="00BA1DE4" w:rsidRDefault="00271BF6" w:rsidP="00271BF6">
      <w:pPr>
        <w:spacing w:after="0" w:line="360" w:lineRule="auto"/>
        <w:rPr>
          <w:rFonts w:ascii="Times New Roman" w:hAnsi="Times New Roman" w:cs="Times New Roman"/>
          <w:b/>
        </w:rPr>
      </w:pPr>
      <w:r w:rsidRPr="00BA1DE4">
        <w:rPr>
          <w:rFonts w:ascii="Times New Roman" w:hAnsi="Times New Roman" w:cs="Times New Roman"/>
          <w:b/>
        </w:rPr>
        <w:t xml:space="preserve">Szacuje się, że około </w:t>
      </w:r>
      <w:r>
        <w:rPr>
          <w:rFonts w:ascii="Times New Roman" w:hAnsi="Times New Roman" w:cs="Times New Roman"/>
          <w:b/>
        </w:rPr>
        <w:t>3</w:t>
      </w:r>
      <w:r w:rsidRPr="00BA1DE4">
        <w:rPr>
          <w:rFonts w:ascii="Times New Roman" w:hAnsi="Times New Roman" w:cs="Times New Roman"/>
          <w:b/>
        </w:rPr>
        <w:t>0% operatów technicznych ma nie przypisany operat w systemie EWMAPA</w:t>
      </w:r>
      <w:r w:rsidR="0047299E">
        <w:rPr>
          <w:rFonts w:ascii="Times New Roman" w:hAnsi="Times New Roman" w:cs="Times New Roman"/>
          <w:b/>
        </w:rPr>
        <w:t xml:space="preserve"> bądź wprowadzony jest do systemu na podstawie digitalizacji pierworysu mapy zasadniczej</w:t>
      </w:r>
      <w:r w:rsidRPr="00BA1DE4">
        <w:rPr>
          <w:rFonts w:ascii="Times New Roman" w:hAnsi="Times New Roman" w:cs="Times New Roman"/>
          <w:b/>
        </w:rPr>
        <w:t>.</w:t>
      </w:r>
    </w:p>
    <w:p w:rsidR="00F668F3" w:rsidRPr="00A771B5" w:rsidRDefault="00F668F3" w:rsidP="00A771B5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A771B5">
        <w:rPr>
          <w:rFonts w:ascii="Times New Roman" w:hAnsi="Times New Roman" w:cs="Times New Roman"/>
        </w:rPr>
        <w:t>Szacunkowe zestawienia długości lub ilości obiektów punktowych dla sieci uzbrojenia terenu</w:t>
      </w:r>
      <w:r w:rsidR="00462B18" w:rsidRPr="00A771B5">
        <w:rPr>
          <w:rFonts w:ascii="Times New Roman" w:hAnsi="Times New Roman" w:cs="Times New Roman"/>
        </w:rPr>
        <w:t>:</w:t>
      </w:r>
    </w:p>
    <w:tbl>
      <w:tblPr>
        <w:tblStyle w:val="Tabela-Siatka"/>
        <w:tblpPr w:leftFromText="141" w:rightFromText="141" w:vertAnchor="page" w:horzAnchor="margin" w:tblpY="11394"/>
        <w:tblW w:w="9861" w:type="dxa"/>
        <w:tblLook w:val="04A0" w:firstRow="1" w:lastRow="0" w:firstColumn="1" w:lastColumn="0" w:noHBand="0" w:noVBand="1"/>
      </w:tblPr>
      <w:tblGrid>
        <w:gridCol w:w="867"/>
        <w:gridCol w:w="1540"/>
        <w:gridCol w:w="1487"/>
        <w:gridCol w:w="1113"/>
        <w:gridCol w:w="1096"/>
        <w:gridCol w:w="717"/>
        <w:gridCol w:w="1060"/>
        <w:gridCol w:w="497"/>
        <w:gridCol w:w="1484"/>
      </w:tblGrid>
      <w:tr w:rsidR="0047299E" w:rsidRPr="00462B18" w:rsidTr="0047299E">
        <w:trPr>
          <w:trHeight w:val="265"/>
        </w:trPr>
        <w:tc>
          <w:tcPr>
            <w:tcW w:w="9861" w:type="dxa"/>
            <w:gridSpan w:val="9"/>
            <w:vAlign w:val="center"/>
          </w:tcPr>
          <w:p w:rsidR="0047299E" w:rsidRPr="00462B18" w:rsidRDefault="0047299E" w:rsidP="007679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Dane do bazy GESUT- j. </w:t>
            </w:r>
            <w:proofErr w:type="spellStart"/>
            <w:r>
              <w:rPr>
                <w:rFonts w:ascii="Times New Roman" w:hAnsi="Times New Roman" w:cs="Times New Roman"/>
              </w:rPr>
              <w:t>ewid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="007679E1">
              <w:rPr>
                <w:rFonts w:ascii="Times New Roman" w:hAnsi="Times New Roman" w:cs="Times New Roman"/>
              </w:rPr>
              <w:t>Ropczyce-obszar miejski</w:t>
            </w:r>
          </w:p>
        </w:tc>
      </w:tr>
      <w:tr w:rsidR="0047299E" w:rsidRPr="00462B18" w:rsidTr="0047299E">
        <w:trPr>
          <w:trHeight w:val="570"/>
        </w:trPr>
        <w:tc>
          <w:tcPr>
            <w:tcW w:w="867" w:type="dxa"/>
            <w:tcBorders>
              <w:top w:val="single" w:sz="4" w:space="0" w:color="auto"/>
            </w:tcBorders>
            <w:vAlign w:val="center"/>
          </w:tcPr>
          <w:p w:rsidR="0047299E" w:rsidRPr="00462B18" w:rsidRDefault="0047299E" w:rsidP="004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Sieci</w:t>
            </w:r>
          </w:p>
        </w:tc>
        <w:tc>
          <w:tcPr>
            <w:tcW w:w="1540" w:type="dxa"/>
            <w:vAlign w:val="center"/>
          </w:tcPr>
          <w:p w:rsidR="0047299E" w:rsidRPr="00462B18" w:rsidRDefault="0047299E" w:rsidP="004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elektroenergetyczna</w:t>
            </w:r>
          </w:p>
        </w:tc>
        <w:tc>
          <w:tcPr>
            <w:tcW w:w="1487" w:type="dxa"/>
            <w:vAlign w:val="center"/>
          </w:tcPr>
          <w:p w:rsidR="0047299E" w:rsidRPr="00462B18" w:rsidRDefault="0047299E" w:rsidP="004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telekomun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kacyjna</w:t>
            </w:r>
          </w:p>
        </w:tc>
        <w:tc>
          <w:tcPr>
            <w:tcW w:w="1113" w:type="dxa"/>
            <w:vAlign w:val="center"/>
          </w:tcPr>
          <w:p w:rsidR="0047299E" w:rsidRPr="00462B18" w:rsidRDefault="0047299E" w:rsidP="004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wodociągowa</w:t>
            </w:r>
          </w:p>
        </w:tc>
        <w:tc>
          <w:tcPr>
            <w:tcW w:w="1096" w:type="dxa"/>
            <w:vAlign w:val="center"/>
          </w:tcPr>
          <w:p w:rsidR="0047299E" w:rsidRPr="00462B18" w:rsidRDefault="0047299E" w:rsidP="004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kanalizacyjna</w:t>
            </w:r>
          </w:p>
        </w:tc>
        <w:tc>
          <w:tcPr>
            <w:tcW w:w="717" w:type="dxa"/>
            <w:vAlign w:val="center"/>
          </w:tcPr>
          <w:p w:rsidR="0047299E" w:rsidRPr="00462B18" w:rsidRDefault="0047299E" w:rsidP="004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gazowa</w:t>
            </w:r>
          </w:p>
        </w:tc>
        <w:tc>
          <w:tcPr>
            <w:tcW w:w="1060" w:type="dxa"/>
            <w:vAlign w:val="center"/>
          </w:tcPr>
          <w:p w:rsidR="0047299E" w:rsidRPr="00462B18" w:rsidRDefault="0047299E" w:rsidP="004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ciepłownicza</w:t>
            </w:r>
          </w:p>
        </w:tc>
        <w:tc>
          <w:tcPr>
            <w:tcW w:w="497" w:type="dxa"/>
            <w:vAlign w:val="center"/>
          </w:tcPr>
          <w:p w:rsidR="0047299E" w:rsidRPr="00462B18" w:rsidRDefault="0047299E" w:rsidP="004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inna</w:t>
            </w:r>
          </w:p>
        </w:tc>
        <w:tc>
          <w:tcPr>
            <w:tcW w:w="1484" w:type="dxa"/>
            <w:vAlign w:val="center"/>
          </w:tcPr>
          <w:p w:rsidR="0047299E" w:rsidRPr="00462B18" w:rsidRDefault="0047299E" w:rsidP="004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niezidentyfikowana</w:t>
            </w:r>
          </w:p>
        </w:tc>
      </w:tr>
      <w:tr w:rsidR="0047299E" w:rsidRPr="00462B18" w:rsidTr="0047299E">
        <w:trPr>
          <w:trHeight w:val="265"/>
        </w:trPr>
        <w:tc>
          <w:tcPr>
            <w:tcW w:w="867" w:type="dxa"/>
            <w:vAlign w:val="center"/>
          </w:tcPr>
          <w:p w:rsidR="0047299E" w:rsidRPr="00462B18" w:rsidRDefault="0047299E" w:rsidP="004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Elementy liniowe (km)</w:t>
            </w:r>
          </w:p>
        </w:tc>
        <w:tc>
          <w:tcPr>
            <w:tcW w:w="1540" w:type="dxa"/>
            <w:vAlign w:val="center"/>
          </w:tcPr>
          <w:p w:rsidR="0047299E" w:rsidRPr="00462B18" w:rsidRDefault="005B271F" w:rsidP="00472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295.8</w:t>
            </w:r>
          </w:p>
        </w:tc>
        <w:tc>
          <w:tcPr>
            <w:tcW w:w="1487" w:type="dxa"/>
            <w:vAlign w:val="center"/>
          </w:tcPr>
          <w:p w:rsidR="0047299E" w:rsidRPr="00462B18" w:rsidRDefault="005B271F" w:rsidP="00472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110.9</w:t>
            </w:r>
          </w:p>
        </w:tc>
        <w:tc>
          <w:tcPr>
            <w:tcW w:w="1113" w:type="dxa"/>
            <w:vAlign w:val="center"/>
          </w:tcPr>
          <w:p w:rsidR="0047299E" w:rsidRPr="00462B18" w:rsidRDefault="005B271F" w:rsidP="00472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301.8</w:t>
            </w:r>
          </w:p>
        </w:tc>
        <w:tc>
          <w:tcPr>
            <w:tcW w:w="1096" w:type="dxa"/>
            <w:vAlign w:val="center"/>
          </w:tcPr>
          <w:p w:rsidR="0047299E" w:rsidRPr="00462B18" w:rsidRDefault="005B271F" w:rsidP="00472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302.2</w:t>
            </w:r>
          </w:p>
        </w:tc>
        <w:tc>
          <w:tcPr>
            <w:tcW w:w="717" w:type="dxa"/>
            <w:vAlign w:val="center"/>
          </w:tcPr>
          <w:p w:rsidR="0047299E" w:rsidRPr="00462B18" w:rsidRDefault="005B271F" w:rsidP="00472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201.8</w:t>
            </w:r>
          </w:p>
        </w:tc>
        <w:tc>
          <w:tcPr>
            <w:tcW w:w="1060" w:type="dxa"/>
            <w:vAlign w:val="center"/>
          </w:tcPr>
          <w:p w:rsidR="0047299E" w:rsidRPr="00462B18" w:rsidRDefault="005B271F" w:rsidP="00472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22.4</w:t>
            </w:r>
          </w:p>
        </w:tc>
        <w:tc>
          <w:tcPr>
            <w:tcW w:w="497" w:type="dxa"/>
            <w:vAlign w:val="center"/>
          </w:tcPr>
          <w:p w:rsidR="0047299E" w:rsidRPr="00462B18" w:rsidRDefault="005B271F" w:rsidP="00472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1484" w:type="dxa"/>
            <w:vAlign w:val="center"/>
          </w:tcPr>
          <w:p w:rsidR="0047299E" w:rsidRPr="00462B18" w:rsidRDefault="005B271F" w:rsidP="00472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</w:tr>
      <w:tr w:rsidR="0047299E" w:rsidRPr="00462B18" w:rsidTr="0047299E">
        <w:trPr>
          <w:trHeight w:val="265"/>
        </w:trPr>
        <w:tc>
          <w:tcPr>
            <w:tcW w:w="867" w:type="dxa"/>
            <w:vAlign w:val="center"/>
          </w:tcPr>
          <w:p w:rsidR="0047299E" w:rsidRPr="00462B18" w:rsidRDefault="0047299E" w:rsidP="004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Elementy punktowe</w:t>
            </w:r>
          </w:p>
        </w:tc>
        <w:tc>
          <w:tcPr>
            <w:tcW w:w="1540" w:type="dxa"/>
            <w:vAlign w:val="center"/>
          </w:tcPr>
          <w:p w:rsidR="0047299E" w:rsidRPr="00462B18" w:rsidRDefault="005B271F" w:rsidP="00472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10530</w:t>
            </w:r>
          </w:p>
        </w:tc>
        <w:tc>
          <w:tcPr>
            <w:tcW w:w="1487" w:type="dxa"/>
            <w:vAlign w:val="center"/>
          </w:tcPr>
          <w:p w:rsidR="0047299E" w:rsidRPr="00462B18" w:rsidRDefault="005B271F" w:rsidP="00472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3180</w:t>
            </w:r>
          </w:p>
        </w:tc>
        <w:tc>
          <w:tcPr>
            <w:tcW w:w="1113" w:type="dxa"/>
            <w:vAlign w:val="center"/>
          </w:tcPr>
          <w:p w:rsidR="0047299E" w:rsidRPr="00462B18" w:rsidRDefault="005B271F" w:rsidP="00472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6460</w:t>
            </w:r>
          </w:p>
        </w:tc>
        <w:tc>
          <w:tcPr>
            <w:tcW w:w="1096" w:type="dxa"/>
            <w:vAlign w:val="center"/>
          </w:tcPr>
          <w:p w:rsidR="0047299E" w:rsidRPr="00462B18" w:rsidRDefault="005B271F" w:rsidP="00472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15420</w:t>
            </w:r>
          </w:p>
        </w:tc>
        <w:tc>
          <w:tcPr>
            <w:tcW w:w="717" w:type="dxa"/>
            <w:vAlign w:val="center"/>
          </w:tcPr>
          <w:p w:rsidR="0047299E" w:rsidRPr="00462B18" w:rsidRDefault="005B271F" w:rsidP="00472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2080</w:t>
            </w:r>
          </w:p>
        </w:tc>
        <w:tc>
          <w:tcPr>
            <w:tcW w:w="1060" w:type="dxa"/>
            <w:vAlign w:val="center"/>
          </w:tcPr>
          <w:p w:rsidR="0047299E" w:rsidRPr="00462B18" w:rsidRDefault="005B271F" w:rsidP="00472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497" w:type="dxa"/>
            <w:vAlign w:val="center"/>
          </w:tcPr>
          <w:p w:rsidR="0047299E" w:rsidRPr="00462B18" w:rsidRDefault="005B271F" w:rsidP="00472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84" w:type="dxa"/>
            <w:vAlign w:val="center"/>
          </w:tcPr>
          <w:p w:rsidR="0047299E" w:rsidRPr="00462B18" w:rsidRDefault="005B271F" w:rsidP="00472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47299E" w:rsidRPr="00462B18" w:rsidTr="0047299E">
        <w:trPr>
          <w:trHeight w:val="265"/>
        </w:trPr>
        <w:tc>
          <w:tcPr>
            <w:tcW w:w="867" w:type="dxa"/>
            <w:vAlign w:val="center"/>
          </w:tcPr>
          <w:p w:rsidR="0047299E" w:rsidRPr="00462B18" w:rsidRDefault="0047299E" w:rsidP="004729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62B18">
              <w:rPr>
                <w:rFonts w:ascii="Times New Roman" w:hAnsi="Times New Roman" w:cs="Times New Roman"/>
                <w:sz w:val="14"/>
                <w:szCs w:val="14"/>
              </w:rPr>
              <w:t>słupy</w:t>
            </w:r>
          </w:p>
        </w:tc>
        <w:tc>
          <w:tcPr>
            <w:tcW w:w="1540" w:type="dxa"/>
            <w:vAlign w:val="center"/>
          </w:tcPr>
          <w:p w:rsidR="0047299E" w:rsidRPr="00462B18" w:rsidRDefault="005B271F" w:rsidP="00472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7040</w:t>
            </w:r>
          </w:p>
        </w:tc>
        <w:tc>
          <w:tcPr>
            <w:tcW w:w="1487" w:type="dxa"/>
            <w:vAlign w:val="center"/>
          </w:tcPr>
          <w:p w:rsidR="0047299E" w:rsidRPr="00462B18" w:rsidRDefault="005B271F" w:rsidP="00472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2350</w:t>
            </w:r>
          </w:p>
        </w:tc>
        <w:tc>
          <w:tcPr>
            <w:tcW w:w="5967" w:type="dxa"/>
            <w:gridSpan w:val="6"/>
            <w:vMerge w:val="restart"/>
            <w:tcBorders>
              <w:right w:val="nil"/>
            </w:tcBorders>
            <w:vAlign w:val="center"/>
          </w:tcPr>
          <w:p w:rsidR="0047299E" w:rsidRPr="00462B18" w:rsidRDefault="0047299E" w:rsidP="004729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99E" w:rsidRPr="00462B18" w:rsidTr="0047299E">
        <w:trPr>
          <w:trHeight w:val="265"/>
        </w:trPr>
        <w:tc>
          <w:tcPr>
            <w:tcW w:w="867" w:type="dxa"/>
            <w:vAlign w:val="center"/>
          </w:tcPr>
          <w:p w:rsidR="0047299E" w:rsidRPr="00462B18" w:rsidRDefault="0047299E" w:rsidP="004729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62B18">
              <w:rPr>
                <w:rFonts w:ascii="Times New Roman" w:hAnsi="Times New Roman" w:cs="Times New Roman"/>
                <w:sz w:val="14"/>
                <w:szCs w:val="14"/>
              </w:rPr>
              <w:t>latarnie</w:t>
            </w:r>
          </w:p>
        </w:tc>
        <w:tc>
          <w:tcPr>
            <w:tcW w:w="1540" w:type="dxa"/>
            <w:vAlign w:val="center"/>
          </w:tcPr>
          <w:p w:rsidR="0047299E" w:rsidRPr="00462B18" w:rsidRDefault="005B271F" w:rsidP="00472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1487" w:type="dxa"/>
            <w:vAlign w:val="center"/>
          </w:tcPr>
          <w:p w:rsidR="0047299E" w:rsidRPr="00462B18" w:rsidRDefault="0047299E" w:rsidP="00472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67" w:type="dxa"/>
            <w:gridSpan w:val="6"/>
            <w:vMerge/>
            <w:tcBorders>
              <w:right w:val="nil"/>
            </w:tcBorders>
            <w:vAlign w:val="center"/>
          </w:tcPr>
          <w:p w:rsidR="0047299E" w:rsidRPr="00462B18" w:rsidRDefault="0047299E" w:rsidP="004729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99E" w:rsidRPr="00462B18" w:rsidTr="0047299E">
        <w:trPr>
          <w:trHeight w:val="265"/>
        </w:trPr>
        <w:tc>
          <w:tcPr>
            <w:tcW w:w="867" w:type="dxa"/>
            <w:vAlign w:val="center"/>
          </w:tcPr>
          <w:p w:rsidR="0047299E" w:rsidRPr="00462B18" w:rsidRDefault="0047299E" w:rsidP="004729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pozostałe</w:t>
            </w:r>
          </w:p>
        </w:tc>
        <w:tc>
          <w:tcPr>
            <w:tcW w:w="1540" w:type="dxa"/>
            <w:vAlign w:val="center"/>
          </w:tcPr>
          <w:p w:rsidR="0047299E" w:rsidRPr="00462B18" w:rsidRDefault="005B271F" w:rsidP="00472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</w:t>
            </w:r>
          </w:p>
        </w:tc>
        <w:tc>
          <w:tcPr>
            <w:tcW w:w="1487" w:type="dxa"/>
            <w:vAlign w:val="center"/>
          </w:tcPr>
          <w:p w:rsidR="0047299E" w:rsidRPr="00462B18" w:rsidRDefault="005B271F" w:rsidP="00472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5967" w:type="dxa"/>
            <w:gridSpan w:val="6"/>
            <w:vMerge/>
            <w:tcBorders>
              <w:bottom w:val="nil"/>
              <w:right w:val="nil"/>
            </w:tcBorders>
            <w:vAlign w:val="center"/>
          </w:tcPr>
          <w:p w:rsidR="0047299E" w:rsidRPr="00462B18" w:rsidRDefault="0047299E" w:rsidP="004729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F4C7A" w:rsidRDefault="00AF4C7A" w:rsidP="00F668F3">
      <w:pPr>
        <w:rPr>
          <w:rFonts w:ascii="Times New Roman" w:hAnsi="Times New Roman" w:cs="Times New Roman"/>
        </w:rPr>
      </w:pPr>
    </w:p>
    <w:p w:rsidR="00AF4C7A" w:rsidRDefault="00AF4C7A" w:rsidP="00F668F3">
      <w:pPr>
        <w:rPr>
          <w:rFonts w:ascii="Times New Roman" w:hAnsi="Times New Roman" w:cs="Times New Roman"/>
        </w:rPr>
      </w:pPr>
    </w:p>
    <w:p w:rsidR="00EB5E11" w:rsidRDefault="00EB5E11" w:rsidP="00F668F3">
      <w:pPr>
        <w:rPr>
          <w:rFonts w:ascii="Times New Roman" w:hAnsi="Times New Roman" w:cs="Times New Roman"/>
        </w:rPr>
      </w:pPr>
    </w:p>
    <w:p w:rsidR="00EB5E11" w:rsidRDefault="00EB5E11" w:rsidP="00F668F3">
      <w:pPr>
        <w:rPr>
          <w:rFonts w:ascii="Times New Roman" w:hAnsi="Times New Roman" w:cs="Times New Roman"/>
        </w:rPr>
      </w:pPr>
    </w:p>
    <w:p w:rsidR="00EB5E11" w:rsidRDefault="00EB5E11" w:rsidP="00F668F3">
      <w:pPr>
        <w:rPr>
          <w:rFonts w:ascii="Times New Roman" w:hAnsi="Times New Roman" w:cs="Times New Roman"/>
        </w:rPr>
      </w:pPr>
    </w:p>
    <w:p w:rsidR="00812627" w:rsidRDefault="00812627" w:rsidP="00F668F3">
      <w:pPr>
        <w:rPr>
          <w:rFonts w:ascii="Times New Roman" w:hAnsi="Times New Roman" w:cs="Times New Roman"/>
        </w:rPr>
      </w:pPr>
    </w:p>
    <w:p w:rsidR="00812627" w:rsidRDefault="00812627" w:rsidP="00F668F3">
      <w:pPr>
        <w:rPr>
          <w:rFonts w:ascii="Times New Roman" w:hAnsi="Times New Roman" w:cs="Times New Roman"/>
        </w:rPr>
      </w:pPr>
    </w:p>
    <w:p w:rsidR="0047299E" w:rsidRDefault="0047299E" w:rsidP="00F668F3">
      <w:pPr>
        <w:rPr>
          <w:rFonts w:ascii="Times New Roman" w:hAnsi="Times New Roman" w:cs="Times New Roman"/>
        </w:rPr>
      </w:pPr>
    </w:p>
    <w:p w:rsidR="00EB5E11" w:rsidRDefault="00EB5E11" w:rsidP="00EB5E11">
      <w:pPr>
        <w:rPr>
          <w:rFonts w:ascii="Times New Roman" w:hAnsi="Times New Roman" w:cs="Times New Roman"/>
        </w:rPr>
      </w:pPr>
    </w:p>
    <w:p w:rsidR="00EE0E69" w:rsidRDefault="00EE0E69" w:rsidP="00EB5E11">
      <w:pPr>
        <w:rPr>
          <w:rFonts w:ascii="Times New Roman" w:hAnsi="Times New Roman" w:cs="Times New Roman"/>
        </w:rPr>
      </w:pPr>
    </w:p>
    <w:p w:rsidR="00EB5E11" w:rsidRPr="00EE0E69" w:rsidRDefault="00EB5E11" w:rsidP="00462B18">
      <w:pPr>
        <w:pStyle w:val="Akapitzlist"/>
        <w:numPr>
          <w:ilvl w:val="0"/>
          <w:numId w:val="3"/>
        </w:numPr>
        <w:ind w:left="720"/>
        <w:rPr>
          <w:rFonts w:ascii="Times New Roman" w:hAnsi="Times New Roman" w:cs="Times New Roman"/>
          <w:b/>
        </w:rPr>
      </w:pPr>
      <w:r w:rsidRPr="00EB5E11">
        <w:rPr>
          <w:rFonts w:ascii="Times New Roman" w:hAnsi="Times New Roman" w:cs="Times New Roman"/>
        </w:rPr>
        <w:lastRenderedPageBreak/>
        <w:t xml:space="preserve"> Szacunkowe zestawienia ilości operatów:</w:t>
      </w:r>
    </w:p>
    <w:tbl>
      <w:tblPr>
        <w:tblpPr w:leftFromText="141" w:rightFromText="141" w:vertAnchor="text" w:horzAnchor="margin" w:tblpY="174"/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32"/>
        <w:gridCol w:w="2693"/>
        <w:gridCol w:w="2552"/>
        <w:gridCol w:w="1361"/>
      </w:tblGrid>
      <w:tr w:rsidR="00EE0E69" w:rsidRPr="00080469" w:rsidTr="00EE0E69">
        <w:tc>
          <w:tcPr>
            <w:tcW w:w="3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E69" w:rsidRPr="00080469" w:rsidRDefault="00EE0E69" w:rsidP="00EE0E6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080469">
              <w:rPr>
                <w:rFonts w:cs="Times New Roman"/>
                <w:sz w:val="20"/>
                <w:szCs w:val="20"/>
              </w:rPr>
              <w:t>Główny asortyment dokumentacji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E69" w:rsidRPr="00080469" w:rsidRDefault="00EE0E69" w:rsidP="00EE0E6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080469">
              <w:rPr>
                <w:rFonts w:cs="Times New Roman"/>
                <w:sz w:val="20"/>
                <w:szCs w:val="20"/>
              </w:rPr>
              <w:t>Inwentaryzacje powykonawcze</w:t>
            </w:r>
          </w:p>
          <w:p w:rsidR="00EE0E69" w:rsidRPr="00080469" w:rsidRDefault="00EE0E69" w:rsidP="00EE0E6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080469">
              <w:rPr>
                <w:rFonts w:cs="Times New Roman"/>
                <w:sz w:val="20"/>
                <w:szCs w:val="20"/>
              </w:rPr>
              <w:t>w zakresie GESUT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E69" w:rsidRPr="00080469" w:rsidRDefault="00EE0E69" w:rsidP="00EE0E6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080469">
              <w:rPr>
                <w:rFonts w:cs="Times New Roman"/>
                <w:sz w:val="20"/>
                <w:szCs w:val="20"/>
              </w:rPr>
              <w:t>Aktualizacja mapy: zasadniczej, sytuacyjno-wysokościowej</w:t>
            </w:r>
          </w:p>
          <w:p w:rsidR="00EE0E69" w:rsidRPr="00080469" w:rsidRDefault="00EE0E69" w:rsidP="00EE0E6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080469">
              <w:rPr>
                <w:rFonts w:cs="Times New Roman"/>
                <w:sz w:val="20"/>
                <w:szCs w:val="20"/>
              </w:rPr>
              <w:t>w zakresie BDOT500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E0E69" w:rsidRPr="00080469" w:rsidRDefault="00EE0E69" w:rsidP="00EE0E6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080469">
              <w:rPr>
                <w:sz w:val="20"/>
                <w:szCs w:val="20"/>
              </w:rPr>
              <w:t>Ilość metrów bieżących dokumentacji</w:t>
            </w:r>
          </w:p>
        </w:tc>
      </w:tr>
      <w:tr w:rsidR="00EE0E69" w:rsidRPr="00080469" w:rsidTr="00EE0E69">
        <w:tc>
          <w:tcPr>
            <w:tcW w:w="30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E69" w:rsidRDefault="00EE0E69" w:rsidP="00EE0E6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080469">
              <w:rPr>
                <w:rFonts w:cs="Times New Roman"/>
                <w:sz w:val="20"/>
                <w:szCs w:val="20"/>
              </w:rPr>
              <w:t>Jednostka ewidencyjna 18150</w:t>
            </w:r>
            <w:r>
              <w:rPr>
                <w:rFonts w:cs="Times New Roman"/>
                <w:sz w:val="20"/>
                <w:szCs w:val="20"/>
              </w:rPr>
              <w:t>3</w:t>
            </w:r>
            <w:r w:rsidRPr="00080469">
              <w:rPr>
                <w:rFonts w:cs="Times New Roman"/>
                <w:sz w:val="20"/>
                <w:szCs w:val="20"/>
              </w:rPr>
              <w:t>_</w:t>
            </w:r>
            <w:r>
              <w:rPr>
                <w:rFonts w:cs="Times New Roman"/>
                <w:sz w:val="20"/>
                <w:szCs w:val="20"/>
              </w:rPr>
              <w:t>4</w:t>
            </w:r>
            <w:r w:rsidRPr="00080469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EE0E69" w:rsidRPr="00080469" w:rsidRDefault="00EE0E69" w:rsidP="00EE0E6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Ropczyce – obszar miejski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E69" w:rsidRPr="00080469" w:rsidRDefault="00EE0E69" w:rsidP="00EE0E6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4126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E69" w:rsidRPr="00080469" w:rsidRDefault="00EE0E69" w:rsidP="00EE0E6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3194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E0E69" w:rsidRPr="00080469" w:rsidRDefault="00EE0E69" w:rsidP="00EE0E6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36.5 </w:t>
            </w:r>
            <w:proofErr w:type="spellStart"/>
            <w:r>
              <w:rPr>
                <w:rFonts w:cs="Times New Roman"/>
                <w:sz w:val="20"/>
                <w:szCs w:val="20"/>
              </w:rPr>
              <w:t>mb</w:t>
            </w:r>
            <w:proofErr w:type="spellEnd"/>
          </w:p>
        </w:tc>
      </w:tr>
    </w:tbl>
    <w:p w:rsidR="00EB5E11" w:rsidRDefault="00EB5E11" w:rsidP="00462B18">
      <w:pPr>
        <w:rPr>
          <w:rFonts w:ascii="Times New Roman" w:hAnsi="Times New Roman" w:cs="Times New Roman"/>
          <w:b/>
        </w:rPr>
      </w:pPr>
    </w:p>
    <w:p w:rsidR="00EE0E69" w:rsidRDefault="00EE0E69" w:rsidP="00462B18">
      <w:pPr>
        <w:rPr>
          <w:rFonts w:ascii="Times New Roman" w:hAnsi="Times New Roman" w:cs="Times New Roman"/>
          <w:b/>
        </w:rPr>
      </w:pPr>
    </w:p>
    <w:p w:rsidR="00EE0E69" w:rsidRDefault="00EE0E69" w:rsidP="00462B18">
      <w:pPr>
        <w:rPr>
          <w:rFonts w:ascii="Times New Roman" w:hAnsi="Times New Roman" w:cs="Times New Roman"/>
          <w:b/>
        </w:rPr>
      </w:pPr>
    </w:p>
    <w:p w:rsidR="00EE0E69" w:rsidRDefault="00EE0E69" w:rsidP="00462B18">
      <w:pPr>
        <w:rPr>
          <w:rFonts w:ascii="Times New Roman" w:hAnsi="Times New Roman" w:cs="Times New Roman"/>
          <w:b/>
        </w:rPr>
      </w:pPr>
    </w:p>
    <w:p w:rsidR="00AD12F9" w:rsidRPr="00AD12F9" w:rsidRDefault="00AD12F9" w:rsidP="00462B18">
      <w:pPr>
        <w:rPr>
          <w:rFonts w:ascii="Times New Roman" w:hAnsi="Times New Roman" w:cs="Times New Roman"/>
          <w:b/>
        </w:rPr>
      </w:pPr>
      <w:r w:rsidRPr="00AD12F9">
        <w:rPr>
          <w:rFonts w:ascii="Times New Roman" w:hAnsi="Times New Roman" w:cs="Times New Roman"/>
          <w:b/>
        </w:rPr>
        <w:t>UWAGA:</w:t>
      </w:r>
      <w:r w:rsidR="009C7E45">
        <w:rPr>
          <w:rFonts w:ascii="Times New Roman" w:hAnsi="Times New Roman" w:cs="Times New Roman"/>
          <w:b/>
        </w:rPr>
        <w:t xml:space="preserve"> Do 01.01.2012 operaty kompletowano do arkusza mapy zasadniczej </w:t>
      </w:r>
      <w:r w:rsidR="005C480A">
        <w:rPr>
          <w:rFonts w:ascii="Times New Roman" w:hAnsi="Times New Roman" w:cs="Times New Roman"/>
          <w:b/>
        </w:rPr>
        <w:t>w układzie 1965</w:t>
      </w:r>
      <w:r w:rsidR="00461190">
        <w:rPr>
          <w:rFonts w:ascii="Times New Roman" w:hAnsi="Times New Roman" w:cs="Times New Roman"/>
          <w:b/>
        </w:rPr>
        <w:t xml:space="preserve"> strefa 1</w:t>
      </w:r>
      <w:r w:rsidR="005C480A">
        <w:rPr>
          <w:rFonts w:ascii="Times New Roman" w:hAnsi="Times New Roman" w:cs="Times New Roman"/>
          <w:b/>
        </w:rPr>
        <w:t xml:space="preserve"> skal</w:t>
      </w:r>
      <w:r w:rsidR="00461190">
        <w:rPr>
          <w:rFonts w:ascii="Times New Roman" w:hAnsi="Times New Roman" w:cs="Times New Roman"/>
          <w:b/>
        </w:rPr>
        <w:t>a</w:t>
      </w:r>
      <w:r w:rsidR="005C480A">
        <w:rPr>
          <w:rFonts w:ascii="Times New Roman" w:hAnsi="Times New Roman" w:cs="Times New Roman"/>
          <w:b/>
        </w:rPr>
        <w:t xml:space="preserve"> 1:2000.</w:t>
      </w:r>
    </w:p>
    <w:p w:rsidR="00F668F3" w:rsidRPr="00462B18" w:rsidRDefault="00F8684B" w:rsidP="00EB5E11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462B18">
        <w:rPr>
          <w:rFonts w:ascii="Times New Roman" w:hAnsi="Times New Roman" w:cs="Times New Roman"/>
        </w:rPr>
        <w:t>Wykaz podmiotów władających sieciami w obsz</w:t>
      </w:r>
      <w:r w:rsidR="00812627">
        <w:rPr>
          <w:rFonts w:ascii="Times New Roman" w:hAnsi="Times New Roman" w:cs="Times New Roman"/>
        </w:rPr>
        <w:t xml:space="preserve">arze jednostki ewidencyjnej </w:t>
      </w:r>
      <w:r w:rsidR="007679E1">
        <w:rPr>
          <w:rFonts w:ascii="Times New Roman" w:hAnsi="Times New Roman" w:cs="Times New Roman"/>
        </w:rPr>
        <w:t>Ropczyce-obszar miejski</w:t>
      </w:r>
      <w:r w:rsidR="00462B18" w:rsidRPr="00462B18">
        <w:rPr>
          <w:rFonts w:ascii="Times New Roman" w:hAnsi="Times New Roman" w:cs="Times New Roman"/>
        </w:rPr>
        <w:t>:</w:t>
      </w:r>
    </w:p>
    <w:p w:rsidR="00F8684B" w:rsidRPr="00462B18" w:rsidRDefault="00F8684B" w:rsidP="00F8684B">
      <w:pPr>
        <w:pStyle w:val="Akapitzlist"/>
        <w:rPr>
          <w:rFonts w:ascii="Times New Roman" w:hAnsi="Times New Roman" w:cs="Times New Roman"/>
        </w:rPr>
      </w:pPr>
    </w:p>
    <w:tbl>
      <w:tblPr>
        <w:tblW w:w="0" w:type="auto"/>
        <w:tblInd w:w="-1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58" w:type="dxa"/>
          <w:right w:w="0" w:type="dxa"/>
        </w:tblCellMar>
        <w:tblLook w:val="04A0" w:firstRow="1" w:lastRow="0" w:firstColumn="1" w:lastColumn="0" w:noHBand="0" w:noVBand="1"/>
      </w:tblPr>
      <w:tblGrid>
        <w:gridCol w:w="970"/>
        <w:gridCol w:w="5980"/>
        <w:gridCol w:w="2253"/>
      </w:tblGrid>
      <w:tr w:rsidR="00B87444" w:rsidRPr="00B87444" w:rsidTr="000B6AE1">
        <w:trPr>
          <w:trHeight w:val="449"/>
        </w:trPr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B874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Właściciel sieci</w:t>
            </w:r>
          </w:p>
        </w:tc>
        <w:tc>
          <w:tcPr>
            <w:tcW w:w="2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  <w:right w:w="6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Rodzaj sieci</w:t>
            </w:r>
          </w:p>
        </w:tc>
      </w:tr>
      <w:tr w:rsidR="00B87444" w:rsidRPr="00B87444" w:rsidTr="000B6AE1">
        <w:trPr>
          <w:trHeight w:val="173"/>
        </w:trPr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Polska Spółka Gazownictwa Sp. z o.o. Oddział</w:t>
            </w:r>
          </w:p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Zakład Gazowniczy w Jaśle ul. Floriańska 112 38-200 Jasło</w:t>
            </w:r>
          </w:p>
        </w:tc>
        <w:tc>
          <w:tcPr>
            <w:tcW w:w="2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  <w:right w:w="6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gazowa</w:t>
            </w:r>
          </w:p>
        </w:tc>
      </w:tr>
      <w:tr w:rsidR="00B87444" w:rsidRPr="00B87444" w:rsidTr="000B6AE1">
        <w:trPr>
          <w:trHeight w:val="173"/>
        </w:trPr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PGE Dystrybucja S.A. z siedzibą w Lublinie</w:t>
            </w:r>
          </w:p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Oddział Rzeszów, ul.8-go Marca 8, 35-065 Rzeszów</w:t>
            </w:r>
          </w:p>
        </w:tc>
        <w:tc>
          <w:tcPr>
            <w:tcW w:w="2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  <w:right w:w="6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energetyczna</w:t>
            </w:r>
          </w:p>
        </w:tc>
      </w:tr>
      <w:tr w:rsidR="00B87444" w:rsidRPr="00B87444" w:rsidTr="000B6AE1">
        <w:trPr>
          <w:trHeight w:val="173"/>
        </w:trPr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Podkarpacki Zarząd Melioracji i Urządzeń Wodnych</w:t>
            </w:r>
          </w:p>
          <w:p w:rsidR="00B87444" w:rsidRPr="00B87444" w:rsidRDefault="00B87444" w:rsidP="00B87444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Inspektorat Dębicko-Ropczycki z/s w Ropczycach</w:t>
            </w:r>
          </w:p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39-100 Ropczyce, ul. Najświętszej Marii Panny 2</w:t>
            </w:r>
          </w:p>
        </w:tc>
        <w:tc>
          <w:tcPr>
            <w:tcW w:w="2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  <w:right w:w="6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urządzenia</w:t>
            </w:r>
          </w:p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melioracyjne</w:t>
            </w:r>
          </w:p>
        </w:tc>
      </w:tr>
      <w:tr w:rsidR="00B87444" w:rsidRPr="00B87444" w:rsidTr="00B87444">
        <w:trPr>
          <w:trHeight w:val="830"/>
        </w:trPr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5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5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Orange Polska S.A.</w:t>
            </w:r>
          </w:p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35-001 Rzeszów, Al. Józefa Piłsudskiego 35</w:t>
            </w:r>
          </w:p>
        </w:tc>
        <w:tc>
          <w:tcPr>
            <w:tcW w:w="22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58" w:type="dxa"/>
              <w:right w:w="6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telekomunikacyjna</w:t>
            </w:r>
          </w:p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Światłowodowa</w:t>
            </w:r>
          </w:p>
        </w:tc>
      </w:tr>
      <w:tr w:rsidR="00B87444" w:rsidRPr="00B87444" w:rsidTr="00B87444">
        <w:trPr>
          <w:trHeight w:val="876"/>
        </w:trPr>
        <w:tc>
          <w:tcPr>
            <w:tcW w:w="9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HAWE Telkom Sp. z o. o. ul. Franciszka Nulla 2,  00-486 Warszawa</w:t>
            </w:r>
          </w:p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ORSS Sp. z o. o. </w:t>
            </w:r>
            <w:proofErr w:type="spellStart"/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ul.Franciszka</w:t>
            </w:r>
            <w:proofErr w:type="spellEnd"/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Nulla 2, 00-486 Warszawa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  <w:right w:w="6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światłowodowa</w:t>
            </w:r>
          </w:p>
        </w:tc>
      </w:tr>
      <w:tr w:rsidR="00B87444" w:rsidRPr="00B87444" w:rsidTr="000B6AE1">
        <w:trPr>
          <w:trHeight w:val="173"/>
        </w:trPr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PGNiG  S.A w Warszawie </w:t>
            </w:r>
          </w:p>
          <w:p w:rsidR="00B87444" w:rsidRPr="00B87444" w:rsidRDefault="00B87444" w:rsidP="00B87444">
            <w:pPr>
              <w:suppressAutoHyphens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Oddział w Sanoku ul. Sienkiewicza 12  38-500  Sanok</w:t>
            </w:r>
          </w:p>
        </w:tc>
        <w:tc>
          <w:tcPr>
            <w:tcW w:w="2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  <w:right w:w="6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   gazowa</w:t>
            </w:r>
          </w:p>
        </w:tc>
      </w:tr>
      <w:tr w:rsidR="00B87444" w:rsidRPr="00B87444" w:rsidTr="000B6AE1">
        <w:trPr>
          <w:trHeight w:val="161"/>
        </w:trPr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Przedsiębiorstwo Usług Komunalnych Sp. z o. o.</w:t>
            </w:r>
          </w:p>
          <w:p w:rsidR="00B87444" w:rsidRPr="00B87444" w:rsidRDefault="00B87444" w:rsidP="00B87444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Przemysłowa 12,  39-100 Ropczyce</w:t>
            </w:r>
          </w:p>
        </w:tc>
        <w:tc>
          <w:tcPr>
            <w:tcW w:w="2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  <w:right w:w="6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woda, kanalizacja sanitarna</w:t>
            </w:r>
          </w:p>
        </w:tc>
      </w:tr>
      <w:tr w:rsidR="00B87444" w:rsidRPr="00B87444" w:rsidTr="000B6AE1">
        <w:trPr>
          <w:trHeight w:val="161"/>
        </w:trPr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Operator Gazociągów Przesyłowych GAZ-SYSTEM S.A.</w:t>
            </w:r>
          </w:p>
          <w:p w:rsidR="00B87444" w:rsidRPr="00B87444" w:rsidRDefault="00B87444" w:rsidP="00B87444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Oddział w Tarnowie </w:t>
            </w: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33-100 Tarnów, ul. Bandrowskiego 16A</w:t>
            </w:r>
          </w:p>
        </w:tc>
        <w:tc>
          <w:tcPr>
            <w:tcW w:w="2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  <w:right w:w="6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gaz wysokoprężny</w:t>
            </w:r>
          </w:p>
        </w:tc>
      </w:tr>
      <w:tr w:rsidR="00B87444" w:rsidRPr="00B87444" w:rsidTr="000B6AE1">
        <w:trPr>
          <w:trHeight w:val="161"/>
        </w:trPr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Multimedia Polska S.A. z siedzibą w Gdyni</w:t>
            </w:r>
          </w:p>
          <w:p w:rsidR="00B87444" w:rsidRPr="00B87444" w:rsidRDefault="00B87444" w:rsidP="00B87444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81-341 Gdynia, ul. Tadeusza Wendy 7/9</w:t>
            </w:r>
          </w:p>
        </w:tc>
        <w:tc>
          <w:tcPr>
            <w:tcW w:w="2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  <w:right w:w="68" w:type="dxa"/>
            </w:tcMar>
            <w:vAlign w:val="center"/>
          </w:tcPr>
          <w:p w:rsidR="00B87444" w:rsidRPr="00B87444" w:rsidRDefault="00B87444" w:rsidP="00B87444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8744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teletekomunikacyjne</w:t>
            </w:r>
            <w:proofErr w:type="spellEnd"/>
          </w:p>
        </w:tc>
      </w:tr>
    </w:tbl>
    <w:p w:rsidR="00F8684B" w:rsidRPr="00462B18" w:rsidRDefault="00F8684B" w:rsidP="00F8684B">
      <w:pPr>
        <w:rPr>
          <w:rFonts w:ascii="Times New Roman" w:hAnsi="Times New Roman" w:cs="Times New Roman"/>
        </w:rPr>
      </w:pPr>
    </w:p>
    <w:p w:rsidR="00E44A34" w:rsidRPr="00461190" w:rsidRDefault="00461190" w:rsidP="00EB5E11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System teleinformatyczny w Starostwie Powiatowym w Ropczycach do prowadzenia bazy BDOT500 oraz inicjalnej bazy GESUT to EWMAPA  FB v 12.</w:t>
      </w:r>
      <w:r w:rsidR="0055548E">
        <w:rPr>
          <w:rFonts w:ascii="Times New Roman" w:hAnsi="Times New Roman" w:cs="Times New Roman"/>
        </w:rPr>
        <w:t>1</w:t>
      </w:r>
      <w:r w:rsidR="003451F5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</w:p>
    <w:sectPr w:rsidR="00E44A34" w:rsidRPr="00461190" w:rsidSect="00EB5E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7CA" w:rsidRDefault="00DB47CA" w:rsidP="0047299E">
      <w:pPr>
        <w:spacing w:after="0" w:line="240" w:lineRule="auto"/>
      </w:pPr>
      <w:r>
        <w:separator/>
      </w:r>
    </w:p>
  </w:endnote>
  <w:endnote w:type="continuationSeparator" w:id="0">
    <w:p w:rsidR="00DB47CA" w:rsidRDefault="00DB47CA" w:rsidP="00472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7CA" w:rsidRDefault="00DB47CA" w:rsidP="0047299E">
      <w:pPr>
        <w:spacing w:after="0" w:line="240" w:lineRule="auto"/>
      </w:pPr>
      <w:r>
        <w:separator/>
      </w:r>
    </w:p>
  </w:footnote>
  <w:footnote w:type="continuationSeparator" w:id="0">
    <w:p w:rsidR="00DB47CA" w:rsidRDefault="00DB47CA" w:rsidP="00472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1061D"/>
    <w:multiLevelType w:val="hybridMultilevel"/>
    <w:tmpl w:val="543CF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043A07"/>
    <w:multiLevelType w:val="hybridMultilevel"/>
    <w:tmpl w:val="F6465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A33D1"/>
    <w:multiLevelType w:val="hybridMultilevel"/>
    <w:tmpl w:val="0ED43052"/>
    <w:lvl w:ilvl="0" w:tplc="9CB8DE4E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5D3"/>
    <w:rsid w:val="0004128F"/>
    <w:rsid w:val="000A3439"/>
    <w:rsid w:val="000F1B5A"/>
    <w:rsid w:val="0016205A"/>
    <w:rsid w:val="001A0A37"/>
    <w:rsid w:val="001B48DF"/>
    <w:rsid w:val="001E259C"/>
    <w:rsid w:val="00201FD4"/>
    <w:rsid w:val="00271BF6"/>
    <w:rsid w:val="00304C41"/>
    <w:rsid w:val="003451F5"/>
    <w:rsid w:val="0036616C"/>
    <w:rsid w:val="003868C8"/>
    <w:rsid w:val="003A02C1"/>
    <w:rsid w:val="003A73C0"/>
    <w:rsid w:val="003B0307"/>
    <w:rsid w:val="003B70FB"/>
    <w:rsid w:val="00403F57"/>
    <w:rsid w:val="00461190"/>
    <w:rsid w:val="00462B18"/>
    <w:rsid w:val="004639C6"/>
    <w:rsid w:val="0047299E"/>
    <w:rsid w:val="004738D3"/>
    <w:rsid w:val="00485D55"/>
    <w:rsid w:val="004A5182"/>
    <w:rsid w:val="004B186F"/>
    <w:rsid w:val="004D4A25"/>
    <w:rsid w:val="004E0441"/>
    <w:rsid w:val="00516E2F"/>
    <w:rsid w:val="0054465E"/>
    <w:rsid w:val="0055548E"/>
    <w:rsid w:val="00575EF7"/>
    <w:rsid w:val="00577BD4"/>
    <w:rsid w:val="00594DAE"/>
    <w:rsid w:val="005B271F"/>
    <w:rsid w:val="005C480A"/>
    <w:rsid w:val="005E1308"/>
    <w:rsid w:val="006D77BA"/>
    <w:rsid w:val="00712C71"/>
    <w:rsid w:val="00715800"/>
    <w:rsid w:val="00717A00"/>
    <w:rsid w:val="00734F37"/>
    <w:rsid w:val="00740E95"/>
    <w:rsid w:val="0074798F"/>
    <w:rsid w:val="007679E1"/>
    <w:rsid w:val="00773D5F"/>
    <w:rsid w:val="007910B3"/>
    <w:rsid w:val="0079657C"/>
    <w:rsid w:val="00810930"/>
    <w:rsid w:val="008113C0"/>
    <w:rsid w:val="00812627"/>
    <w:rsid w:val="0085162F"/>
    <w:rsid w:val="008B7557"/>
    <w:rsid w:val="008E1209"/>
    <w:rsid w:val="008F219A"/>
    <w:rsid w:val="00910FC6"/>
    <w:rsid w:val="0092685C"/>
    <w:rsid w:val="00932F11"/>
    <w:rsid w:val="009533A5"/>
    <w:rsid w:val="009C3B9F"/>
    <w:rsid w:val="009C7E45"/>
    <w:rsid w:val="009E3B03"/>
    <w:rsid w:val="00A45B6D"/>
    <w:rsid w:val="00A771B5"/>
    <w:rsid w:val="00A85C0F"/>
    <w:rsid w:val="00A905D3"/>
    <w:rsid w:val="00AD12F9"/>
    <w:rsid w:val="00AF4C7A"/>
    <w:rsid w:val="00B72CC8"/>
    <w:rsid w:val="00B84053"/>
    <w:rsid w:val="00B87444"/>
    <w:rsid w:val="00BC061D"/>
    <w:rsid w:val="00BC53FA"/>
    <w:rsid w:val="00C12885"/>
    <w:rsid w:val="00C57C65"/>
    <w:rsid w:val="00C60368"/>
    <w:rsid w:val="00C660B8"/>
    <w:rsid w:val="00C94294"/>
    <w:rsid w:val="00CC3E27"/>
    <w:rsid w:val="00CC55A3"/>
    <w:rsid w:val="00CE671B"/>
    <w:rsid w:val="00CF61FD"/>
    <w:rsid w:val="00DB47CA"/>
    <w:rsid w:val="00E250C7"/>
    <w:rsid w:val="00E44A34"/>
    <w:rsid w:val="00E94A53"/>
    <w:rsid w:val="00EB5E11"/>
    <w:rsid w:val="00EE0E69"/>
    <w:rsid w:val="00F07A67"/>
    <w:rsid w:val="00F100CA"/>
    <w:rsid w:val="00F668F3"/>
    <w:rsid w:val="00F8684B"/>
    <w:rsid w:val="00FA4AD6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F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05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44A3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62B18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462B1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29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299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29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2</Pages>
  <Words>560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bdmuchala</dc:creator>
  <cp:lastModifiedBy>Jan Czarnik</cp:lastModifiedBy>
  <cp:revision>42</cp:revision>
  <cp:lastPrinted>2017-04-05T06:04:00Z</cp:lastPrinted>
  <dcterms:created xsi:type="dcterms:W3CDTF">2017-04-04T12:23:00Z</dcterms:created>
  <dcterms:modified xsi:type="dcterms:W3CDTF">2017-09-12T11:14:00Z</dcterms:modified>
</cp:coreProperties>
</file>